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C9079F" w:rsidRPr="009278DA" w:rsidRDefault="00C9079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</w:p>
    <w:p w:rsidR="00F15302" w:rsidRPr="00791192" w:rsidRDefault="00F15302" w:rsidP="001D08DA">
      <w:pPr>
        <w:jc w:val="center"/>
        <w:rPr>
          <w:rFonts w:ascii="Cambria" w:hAnsi="Cambria" w:cs="Arial"/>
          <w:sz w:val="26"/>
          <w:szCs w:val="26"/>
        </w:rPr>
      </w:pPr>
    </w:p>
    <w:p w:rsidR="00653FAE" w:rsidRPr="00791192" w:rsidRDefault="00791192">
      <w:pPr>
        <w:rPr>
          <w:rFonts w:ascii="Cambria" w:hAnsi="Cambria" w:cs="Arial"/>
          <w:sz w:val="24"/>
          <w:szCs w:val="24"/>
        </w:rPr>
      </w:pPr>
      <w:r w:rsidRPr="00791192">
        <w:rPr>
          <w:rFonts w:ascii="Cambria" w:hAnsi="Cambria" w:cs="Arial"/>
          <w:sz w:val="24"/>
          <w:szCs w:val="24"/>
        </w:rPr>
        <w:t>Planalto Norte Catarinense, 06 de abril de 2016.</w:t>
      </w:r>
    </w:p>
    <w:p w:rsidR="00791192" w:rsidRDefault="00791192">
      <w:pPr>
        <w:rPr>
          <w:rFonts w:ascii="Cambria" w:hAnsi="Cambria" w:cs="Arial"/>
          <w:sz w:val="24"/>
          <w:szCs w:val="24"/>
        </w:rPr>
      </w:pPr>
      <w:r w:rsidRPr="00791192">
        <w:rPr>
          <w:rFonts w:ascii="Cambria" w:hAnsi="Cambria" w:cs="Arial"/>
          <w:sz w:val="24"/>
          <w:szCs w:val="24"/>
        </w:rPr>
        <w:t>CIR nº 0</w:t>
      </w:r>
      <w:r w:rsidR="003B3E48">
        <w:rPr>
          <w:rFonts w:ascii="Cambria" w:hAnsi="Cambria" w:cs="Arial"/>
          <w:sz w:val="24"/>
          <w:szCs w:val="24"/>
        </w:rPr>
        <w:t>7</w:t>
      </w:r>
      <w:r w:rsidRPr="00791192">
        <w:rPr>
          <w:rFonts w:ascii="Cambria" w:hAnsi="Cambria" w:cs="Arial"/>
          <w:sz w:val="24"/>
          <w:szCs w:val="24"/>
        </w:rPr>
        <w:t>/2016</w:t>
      </w:r>
    </w:p>
    <w:p w:rsidR="00490285" w:rsidRDefault="00490285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Bibartite- CIB/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2C1B96" w:rsidRDefault="002C1B96">
      <w:pPr>
        <w:rPr>
          <w:rFonts w:ascii="Cambria" w:hAnsi="Cambria" w:cs="Arial"/>
          <w:sz w:val="24"/>
          <w:szCs w:val="24"/>
        </w:rPr>
      </w:pPr>
    </w:p>
    <w:p w:rsidR="002C1B96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 Senhora,</w:t>
      </w:r>
    </w:p>
    <w:p w:rsidR="002C1B96" w:rsidRPr="002C1B96" w:rsidRDefault="003B3E48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Emenda Parlamentar nº 2384006 – Município de Itaiópolis.</w:t>
      </w:r>
    </w:p>
    <w:p w:rsidR="00791192" w:rsidRPr="00791192" w:rsidRDefault="00791192">
      <w:pPr>
        <w:rPr>
          <w:rFonts w:ascii="Cambria" w:hAnsi="Cambria"/>
        </w:rPr>
      </w:pPr>
    </w:p>
    <w:p w:rsidR="00F15302" w:rsidRPr="00D12405" w:rsidRDefault="00F15302">
      <w:pPr>
        <w:rPr>
          <w:rFonts w:ascii="Cambria" w:hAnsi="Cambria"/>
        </w:rPr>
      </w:pPr>
    </w:p>
    <w:p w:rsidR="001D08DA" w:rsidRDefault="00A806F4" w:rsidP="002C1B96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deliberação da CIR do Planalto Norte em Reunião Ordinári</w:t>
      </w:r>
      <w:r w:rsidR="00D51C9B">
        <w:rPr>
          <w:rFonts w:ascii="Cambria" w:hAnsi="Cambria"/>
        </w:rPr>
        <w:t>a do dia 15 de março de 2016</w:t>
      </w:r>
      <w:r w:rsidR="00181471">
        <w:rPr>
          <w:rFonts w:ascii="Cambria" w:hAnsi="Cambria"/>
        </w:rPr>
        <w:t xml:space="preserve"> </w:t>
      </w:r>
      <w:r w:rsidR="003B3E48">
        <w:rPr>
          <w:rFonts w:ascii="Cambria" w:hAnsi="Cambria"/>
        </w:rPr>
        <w:t xml:space="preserve">que seja visto a </w:t>
      </w:r>
      <w:r w:rsidR="0024589C" w:rsidRPr="0024589C">
        <w:rPr>
          <w:rFonts w:ascii="Cambria" w:hAnsi="Cambria"/>
        </w:rPr>
        <w:t>deli</w:t>
      </w:r>
      <w:r w:rsidR="003B3E48" w:rsidRPr="0024589C">
        <w:rPr>
          <w:rFonts w:ascii="Cambria" w:hAnsi="Cambria"/>
        </w:rPr>
        <w:t>beração</w:t>
      </w:r>
      <w:r w:rsidR="003B3E48">
        <w:rPr>
          <w:rFonts w:ascii="Cambria" w:hAnsi="Cambria"/>
        </w:rPr>
        <w:t xml:space="preserve"> da Emenda Parlamentar nº 2384006, Funcional Programática nº 10.122.2015.4525 para apoio a manutenção das unidades de saúde por meio do incremento do PAB- Piso de Atenção Básica, pela autor</w:t>
      </w:r>
      <w:r w:rsidR="00B07E48">
        <w:rPr>
          <w:rFonts w:ascii="Cambria" w:hAnsi="Cambria"/>
        </w:rPr>
        <w:t>ia do Deputado Mauro Mariani. (</w:t>
      </w:r>
      <w:bookmarkStart w:id="0" w:name="_GoBack"/>
      <w:bookmarkEnd w:id="0"/>
      <w:r w:rsidR="003B3E48">
        <w:rPr>
          <w:rFonts w:ascii="Cambria" w:hAnsi="Cambria"/>
        </w:rPr>
        <w:t>PMDB/SC)</w:t>
      </w:r>
    </w:p>
    <w:p w:rsidR="005813AA" w:rsidRDefault="005813AA" w:rsidP="005813AA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5813AA" w:rsidRDefault="005813AA" w:rsidP="005813AA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260D72" w:rsidRDefault="00260D72" w:rsidP="001D08DA">
      <w:pPr>
        <w:spacing w:line="360" w:lineRule="auto"/>
        <w:jc w:val="both"/>
        <w:rPr>
          <w:rFonts w:ascii="Cambria" w:hAnsi="Cambria"/>
          <w:b/>
        </w:rPr>
      </w:pPr>
    </w:p>
    <w:p w:rsidR="00181471" w:rsidRPr="00D12405" w:rsidRDefault="00181471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88" w:rsidRDefault="002F6588" w:rsidP="009278DA">
      <w:pPr>
        <w:spacing w:after="0" w:line="240" w:lineRule="auto"/>
      </w:pPr>
      <w:r>
        <w:separator/>
      </w:r>
    </w:p>
  </w:endnote>
  <w:endnote w:type="continuationSeparator" w:id="0">
    <w:p w:rsidR="002F6588" w:rsidRDefault="002F658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88" w:rsidRDefault="002F6588" w:rsidP="009278DA">
      <w:pPr>
        <w:spacing w:after="0" w:line="240" w:lineRule="auto"/>
      </w:pPr>
      <w:r>
        <w:separator/>
      </w:r>
    </w:p>
  </w:footnote>
  <w:footnote w:type="continuationSeparator" w:id="0">
    <w:p w:rsidR="002F6588" w:rsidRDefault="002F6588" w:rsidP="00927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D40B0"/>
    <w:rsid w:val="00181471"/>
    <w:rsid w:val="001D08DA"/>
    <w:rsid w:val="002273D0"/>
    <w:rsid w:val="0024589C"/>
    <w:rsid w:val="00260D72"/>
    <w:rsid w:val="00282446"/>
    <w:rsid w:val="002A472C"/>
    <w:rsid w:val="002A79FF"/>
    <w:rsid w:val="002C1B96"/>
    <w:rsid w:val="002F4D8D"/>
    <w:rsid w:val="002F6588"/>
    <w:rsid w:val="00356773"/>
    <w:rsid w:val="003A0511"/>
    <w:rsid w:val="003B3E48"/>
    <w:rsid w:val="003B4572"/>
    <w:rsid w:val="00427135"/>
    <w:rsid w:val="00445F71"/>
    <w:rsid w:val="00490285"/>
    <w:rsid w:val="004B5791"/>
    <w:rsid w:val="004F10D5"/>
    <w:rsid w:val="00561D11"/>
    <w:rsid w:val="005813AA"/>
    <w:rsid w:val="005907DF"/>
    <w:rsid w:val="005C5650"/>
    <w:rsid w:val="00653FAE"/>
    <w:rsid w:val="006A0672"/>
    <w:rsid w:val="006A271F"/>
    <w:rsid w:val="006A573B"/>
    <w:rsid w:val="00714E1D"/>
    <w:rsid w:val="00791192"/>
    <w:rsid w:val="007A0D9C"/>
    <w:rsid w:val="007E0855"/>
    <w:rsid w:val="008F6B05"/>
    <w:rsid w:val="009278DA"/>
    <w:rsid w:val="009477A0"/>
    <w:rsid w:val="0096417B"/>
    <w:rsid w:val="00977DEA"/>
    <w:rsid w:val="00A63B40"/>
    <w:rsid w:val="00A806F4"/>
    <w:rsid w:val="00A85DB8"/>
    <w:rsid w:val="00AF5720"/>
    <w:rsid w:val="00AF5F01"/>
    <w:rsid w:val="00B07E48"/>
    <w:rsid w:val="00B1295D"/>
    <w:rsid w:val="00B340DF"/>
    <w:rsid w:val="00B46923"/>
    <w:rsid w:val="00B92340"/>
    <w:rsid w:val="00B96337"/>
    <w:rsid w:val="00C9079F"/>
    <w:rsid w:val="00CA701A"/>
    <w:rsid w:val="00D12405"/>
    <w:rsid w:val="00D51C9B"/>
    <w:rsid w:val="00D526FC"/>
    <w:rsid w:val="00D76344"/>
    <w:rsid w:val="00DB08D9"/>
    <w:rsid w:val="00E63BA5"/>
    <w:rsid w:val="00F15302"/>
    <w:rsid w:val="00F51B20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13AA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13A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5</cp:revision>
  <cp:lastPrinted>2016-04-11T17:22:00Z</cp:lastPrinted>
  <dcterms:created xsi:type="dcterms:W3CDTF">2016-04-11T20:43:00Z</dcterms:created>
  <dcterms:modified xsi:type="dcterms:W3CDTF">2016-05-13T13:08:00Z</dcterms:modified>
</cp:coreProperties>
</file>