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96" w:rsidRPr="008E61F6" w:rsidRDefault="009F2B96" w:rsidP="009F2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8E61F6">
        <w:rPr>
          <w:rFonts w:ascii="Arial" w:hAnsi="Arial" w:cs="Arial"/>
          <w:b/>
        </w:rPr>
        <w:t>X CONFERÊNCIA REGIONAL DOS DIREITOS HUMANOS DA CRIANÇA E DO ADOLESCENTE</w:t>
      </w:r>
    </w:p>
    <w:p w:rsidR="009F2B96" w:rsidRPr="008E61F6" w:rsidRDefault="009F2B96" w:rsidP="009F2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8E61F6">
        <w:rPr>
          <w:rFonts w:ascii="Arial" w:hAnsi="Arial" w:cs="Arial"/>
          <w:b/>
        </w:rPr>
        <w:t>Canoinhas/SC</w:t>
      </w:r>
    </w:p>
    <w:p w:rsidR="009F2B96" w:rsidRPr="008E61F6" w:rsidRDefault="009F2B96" w:rsidP="00495384">
      <w:pPr>
        <w:tabs>
          <w:tab w:val="left" w:pos="13892"/>
        </w:tabs>
        <w:autoSpaceDE w:val="0"/>
        <w:autoSpaceDN w:val="0"/>
        <w:adjustRightInd w:val="0"/>
        <w:ind w:right="1"/>
        <w:jc w:val="center"/>
        <w:rPr>
          <w:rFonts w:ascii="Arial" w:hAnsi="Arial" w:cs="Arial"/>
          <w:b/>
        </w:rPr>
      </w:pPr>
    </w:p>
    <w:p w:rsidR="009F2B96" w:rsidRDefault="009F2B96" w:rsidP="00495384">
      <w:pPr>
        <w:spacing w:after="120"/>
        <w:jc w:val="center"/>
        <w:rPr>
          <w:rFonts w:asciiTheme="minorHAnsi" w:hAnsiTheme="minorHAnsi" w:cs="Arial"/>
          <w:b/>
        </w:rPr>
      </w:pPr>
      <w:r w:rsidRPr="008E61F6">
        <w:rPr>
          <w:rFonts w:ascii="Arial" w:hAnsi="Arial" w:cs="Arial"/>
          <w:b/>
          <w:noProof/>
        </w:rPr>
        <w:drawing>
          <wp:inline distT="0" distB="0" distL="0" distR="0">
            <wp:extent cx="1514475" cy="1495425"/>
            <wp:effectExtent l="0" t="0" r="0" b="0"/>
            <wp:docPr id="1" name="Imagem 1" descr="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fol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96" w:rsidRDefault="009F2B96" w:rsidP="005871FF">
      <w:pPr>
        <w:spacing w:after="120"/>
        <w:rPr>
          <w:rFonts w:asciiTheme="minorHAnsi" w:hAnsiTheme="minorHAnsi" w:cs="Arial"/>
          <w:b/>
        </w:rPr>
      </w:pPr>
    </w:p>
    <w:p w:rsidR="009F2B96" w:rsidRDefault="009F2B96" w:rsidP="005871FF">
      <w:pPr>
        <w:spacing w:after="120"/>
        <w:rPr>
          <w:rFonts w:asciiTheme="minorHAnsi" w:hAnsiTheme="minorHAnsi" w:cs="Arial"/>
          <w:b/>
        </w:rPr>
      </w:pPr>
    </w:p>
    <w:p w:rsidR="00417D39" w:rsidRDefault="005871FF" w:rsidP="00495384">
      <w:pPr>
        <w:spacing w:after="120"/>
        <w:jc w:val="center"/>
        <w:rPr>
          <w:rFonts w:asciiTheme="minorHAnsi" w:hAnsiTheme="minorHAnsi" w:cs="Arial"/>
          <w:b/>
        </w:rPr>
      </w:pPr>
      <w:r w:rsidRPr="00A179AA">
        <w:rPr>
          <w:rFonts w:asciiTheme="minorHAnsi" w:hAnsiTheme="minorHAnsi" w:cs="Arial"/>
          <w:b/>
        </w:rPr>
        <w:t>RELATÓRIO DA CONFERÊNCIA REGIONAL</w:t>
      </w:r>
    </w:p>
    <w:tbl>
      <w:tblPr>
        <w:tblStyle w:val="Tabelacomgrade"/>
        <w:tblpPr w:leftFromText="141" w:rightFromText="141" w:vertAnchor="text" w:horzAnchor="page" w:tblpX="785" w:tblpY="313"/>
        <w:tblW w:w="15843" w:type="dxa"/>
        <w:tblLook w:val="04A0" w:firstRow="1" w:lastRow="0" w:firstColumn="1" w:lastColumn="0" w:noHBand="0" w:noVBand="1"/>
      </w:tblPr>
      <w:tblGrid>
        <w:gridCol w:w="3227"/>
        <w:gridCol w:w="12616"/>
      </w:tblGrid>
      <w:tr w:rsidR="00495384" w:rsidRPr="00A179AA" w:rsidTr="00495384">
        <w:trPr>
          <w:trHeight w:val="349"/>
        </w:trPr>
        <w:tc>
          <w:tcPr>
            <w:tcW w:w="15843" w:type="dxa"/>
            <w:gridSpan w:val="2"/>
          </w:tcPr>
          <w:p w:rsidR="00495384" w:rsidRPr="00A179AA" w:rsidRDefault="00495384" w:rsidP="00495384">
            <w:pPr>
              <w:pStyle w:val="PargrafodaLista"/>
              <w:numPr>
                <w:ilvl w:val="0"/>
                <w:numId w:val="1"/>
              </w:numPr>
              <w:tabs>
                <w:tab w:val="left" w:pos="15945"/>
              </w:tabs>
              <w:spacing w:after="120"/>
              <w:rPr>
                <w:rFonts w:asciiTheme="minorHAnsi" w:hAnsiTheme="minorHAnsi" w:cs="Arial"/>
                <w:b/>
              </w:rPr>
            </w:pPr>
            <w:r w:rsidRPr="00A179AA">
              <w:rPr>
                <w:rFonts w:asciiTheme="minorHAnsi" w:hAnsiTheme="minorHAnsi" w:cs="Arial"/>
                <w:b/>
              </w:rPr>
              <w:t xml:space="preserve">INFORMAÇÕES GERAIS </w:t>
            </w:r>
          </w:p>
        </w:tc>
      </w:tr>
      <w:tr w:rsidR="00495384" w:rsidRPr="00A179AA" w:rsidTr="00495384">
        <w:trPr>
          <w:trHeight w:val="349"/>
        </w:trPr>
        <w:tc>
          <w:tcPr>
            <w:tcW w:w="3227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 xml:space="preserve">Região </w:t>
            </w:r>
          </w:p>
        </w:tc>
        <w:tc>
          <w:tcPr>
            <w:tcW w:w="12616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AMPLANORTE</w:t>
            </w:r>
          </w:p>
        </w:tc>
      </w:tr>
      <w:tr w:rsidR="00495384" w:rsidRPr="00A179AA" w:rsidTr="00495384">
        <w:trPr>
          <w:trHeight w:val="1050"/>
        </w:trPr>
        <w:tc>
          <w:tcPr>
            <w:tcW w:w="3227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>Municípios que compõem</w:t>
            </w:r>
          </w:p>
        </w:tc>
        <w:tc>
          <w:tcPr>
            <w:tcW w:w="12616" w:type="dxa"/>
          </w:tcPr>
          <w:p w:rsidR="00495384" w:rsidRPr="006A40CA" w:rsidRDefault="00495384" w:rsidP="00495384">
            <w:pPr>
              <w:jc w:val="both"/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6A40CA">
              <w:rPr>
                <w:rFonts w:ascii="Arial" w:hAnsi="Arial" w:cs="Arial"/>
                <w:color w:val="333333"/>
                <w:shd w:val="clear" w:color="auto" w:fill="FFFFFF"/>
              </w:rPr>
              <w:t xml:space="preserve">Bela Vista do Toldo, Canoinhas, </w:t>
            </w:r>
            <w:proofErr w:type="spellStart"/>
            <w:r w:rsidRPr="006A40CA">
              <w:rPr>
                <w:rFonts w:ascii="Arial" w:hAnsi="Arial" w:cs="Arial"/>
                <w:color w:val="333333"/>
                <w:shd w:val="clear" w:color="auto" w:fill="FFFFFF"/>
              </w:rPr>
              <w:t>Itaiópolis</w:t>
            </w:r>
            <w:proofErr w:type="spellEnd"/>
            <w:r w:rsidRPr="006A40CA">
              <w:rPr>
                <w:rFonts w:ascii="Arial" w:hAnsi="Arial" w:cs="Arial"/>
                <w:color w:val="333333"/>
                <w:shd w:val="clear" w:color="auto" w:fill="FFFFFF"/>
              </w:rPr>
              <w:t>, Irineópolis, Mafra, Major Vieira, Monte Castelo, Papanduva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,</w:t>
            </w:r>
            <w:r w:rsidRPr="006A40CA">
              <w:rPr>
                <w:rFonts w:ascii="Arial" w:hAnsi="Arial" w:cs="Arial"/>
                <w:color w:val="333333"/>
                <w:shd w:val="clear" w:color="auto" w:fill="FFFFFF"/>
              </w:rPr>
              <w:t xml:space="preserve"> Porto União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E Três Barras.</w:t>
            </w:r>
          </w:p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</w:p>
        </w:tc>
      </w:tr>
      <w:tr w:rsidR="00495384" w:rsidRPr="00A179AA" w:rsidTr="00495384">
        <w:trPr>
          <w:trHeight w:val="349"/>
        </w:trPr>
        <w:tc>
          <w:tcPr>
            <w:tcW w:w="3227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>Data</w:t>
            </w:r>
          </w:p>
        </w:tc>
        <w:tc>
          <w:tcPr>
            <w:tcW w:w="12616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09/07/2015</w:t>
            </w:r>
          </w:p>
        </w:tc>
      </w:tr>
      <w:tr w:rsidR="00495384" w:rsidRPr="00A179AA" w:rsidTr="00495384">
        <w:trPr>
          <w:trHeight w:val="804"/>
        </w:trPr>
        <w:tc>
          <w:tcPr>
            <w:tcW w:w="3227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>Local</w:t>
            </w:r>
          </w:p>
        </w:tc>
        <w:tc>
          <w:tcPr>
            <w:tcW w:w="12616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6A40CA">
              <w:rPr>
                <w:rFonts w:ascii="Arial" w:hAnsi="Arial" w:cs="Arial"/>
              </w:rPr>
              <w:t>Auditório d</w:t>
            </w:r>
            <w:r>
              <w:rPr>
                <w:rFonts w:ascii="Arial" w:hAnsi="Arial" w:cs="Arial"/>
              </w:rPr>
              <w:t>a Escola Básica Municipal Dr. Aroldo de Carneiro Carvalho,</w:t>
            </w:r>
            <w:r w:rsidRPr="006A40CA">
              <w:rPr>
                <w:rFonts w:ascii="Arial" w:hAnsi="Arial" w:cs="Arial"/>
              </w:rPr>
              <w:t xml:space="preserve"> </w:t>
            </w:r>
            <w:r w:rsidRPr="006A40CA">
              <w:rPr>
                <w:rFonts w:ascii="Arial" w:hAnsi="Arial" w:cs="Arial"/>
                <w:color w:val="333333"/>
                <w:shd w:val="clear" w:color="auto" w:fill="FFFFFF"/>
              </w:rPr>
              <w:t xml:space="preserve">situado a Rua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Saulo de Carvalho, 1490, </w:t>
            </w:r>
            <w:r w:rsidRPr="00527777">
              <w:rPr>
                <w:rFonts w:ascii="Arial" w:hAnsi="Arial" w:cs="Arial"/>
                <w:shd w:val="clear" w:color="auto" w:fill="FFFFFF"/>
              </w:rPr>
              <w:t>J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ardim Esperança,</w:t>
            </w:r>
            <w:r w:rsidRPr="006A40CA">
              <w:rPr>
                <w:rFonts w:ascii="Arial" w:hAnsi="Arial" w:cs="Arial"/>
                <w:color w:val="333333"/>
                <w:shd w:val="clear" w:color="auto" w:fill="FFFFFF"/>
              </w:rPr>
              <w:t xml:space="preserve"> Canoinhas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-SC.</w:t>
            </w:r>
          </w:p>
        </w:tc>
      </w:tr>
      <w:tr w:rsidR="00495384" w:rsidRPr="00D87112" w:rsidTr="00495384">
        <w:trPr>
          <w:trHeight w:val="349"/>
        </w:trPr>
        <w:tc>
          <w:tcPr>
            <w:tcW w:w="15843" w:type="dxa"/>
            <w:gridSpan w:val="2"/>
          </w:tcPr>
          <w:p w:rsidR="00495384" w:rsidRPr="00D87112" w:rsidRDefault="00495384" w:rsidP="00495384">
            <w:pPr>
              <w:spacing w:after="120"/>
              <w:rPr>
                <w:rFonts w:asciiTheme="minorHAnsi" w:hAnsiTheme="minorHAnsi" w:cs="Arial"/>
                <w:b/>
              </w:rPr>
            </w:pPr>
            <w:r w:rsidRPr="00D87112">
              <w:rPr>
                <w:rFonts w:asciiTheme="minorHAnsi" w:hAnsiTheme="minorHAnsi" w:cs="Arial"/>
                <w:b/>
              </w:rPr>
              <w:t xml:space="preserve">Participantes </w:t>
            </w:r>
          </w:p>
        </w:tc>
      </w:tr>
      <w:tr w:rsidR="00495384" w:rsidRPr="00A179AA" w:rsidTr="00495384">
        <w:trPr>
          <w:trHeight w:val="349"/>
        </w:trPr>
        <w:tc>
          <w:tcPr>
            <w:tcW w:w="3227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 xml:space="preserve">Masculino </w:t>
            </w:r>
          </w:p>
        </w:tc>
        <w:tc>
          <w:tcPr>
            <w:tcW w:w="12616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61</w:t>
            </w:r>
          </w:p>
        </w:tc>
      </w:tr>
      <w:tr w:rsidR="00495384" w:rsidRPr="00A179AA" w:rsidTr="00495384">
        <w:trPr>
          <w:trHeight w:val="349"/>
        </w:trPr>
        <w:tc>
          <w:tcPr>
            <w:tcW w:w="3227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 xml:space="preserve">Feminino </w:t>
            </w:r>
          </w:p>
        </w:tc>
        <w:tc>
          <w:tcPr>
            <w:tcW w:w="12616" w:type="dxa"/>
          </w:tcPr>
          <w:p w:rsidR="00495384" w:rsidRPr="00A179AA" w:rsidRDefault="00495384" w:rsidP="00495384">
            <w:pPr>
              <w:spacing w:after="12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147</w:t>
            </w:r>
          </w:p>
        </w:tc>
      </w:tr>
    </w:tbl>
    <w:p w:rsidR="00417D39" w:rsidRDefault="00417D39" w:rsidP="00495384">
      <w:pPr>
        <w:spacing w:after="120"/>
        <w:rPr>
          <w:rFonts w:asciiTheme="minorHAnsi" w:hAnsiTheme="minorHAnsi" w:cs="Arial"/>
          <w:b/>
        </w:rPr>
      </w:pPr>
    </w:p>
    <w:p w:rsidR="00D6396B" w:rsidRDefault="00D6396B" w:rsidP="00495384">
      <w:pPr>
        <w:spacing w:after="120"/>
        <w:rPr>
          <w:rFonts w:asciiTheme="minorHAnsi" w:hAnsiTheme="minorHAnsi" w:cs="Arial"/>
          <w:b/>
        </w:rPr>
      </w:pPr>
    </w:p>
    <w:p w:rsidR="00426D14" w:rsidRPr="00A179AA" w:rsidRDefault="00426D14" w:rsidP="00495384">
      <w:pPr>
        <w:spacing w:after="120"/>
        <w:rPr>
          <w:rFonts w:asciiTheme="minorHAnsi" w:hAnsiTheme="minorHAnsi" w:cs="Arial"/>
          <w:b/>
        </w:rPr>
      </w:pPr>
    </w:p>
    <w:tbl>
      <w:tblPr>
        <w:tblW w:w="1576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6"/>
        <w:gridCol w:w="4948"/>
      </w:tblGrid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A179AA" w:rsidRDefault="005871FF" w:rsidP="006B3DA4">
            <w:pPr>
              <w:jc w:val="center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lastRenderedPageBreak/>
              <w:t>R</w:t>
            </w:r>
            <w:r w:rsidR="00D87112" w:rsidRPr="00A179AA">
              <w:rPr>
                <w:rFonts w:asciiTheme="minorHAnsi" w:hAnsiTheme="minorHAnsi" w:cs="Arial"/>
              </w:rPr>
              <w:t>epresentação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A179AA" w:rsidRDefault="005871FF" w:rsidP="00A179AA">
            <w:pPr>
              <w:jc w:val="center"/>
              <w:rPr>
                <w:rFonts w:asciiTheme="minorHAnsi" w:hAnsiTheme="minorHAnsi" w:cs="Arial"/>
              </w:rPr>
            </w:pPr>
            <w:r w:rsidRPr="00A179AA">
              <w:rPr>
                <w:rFonts w:asciiTheme="minorHAnsi" w:hAnsiTheme="minorHAnsi" w:cs="Arial"/>
              </w:rPr>
              <w:t xml:space="preserve">N° total </w:t>
            </w:r>
          </w:p>
        </w:tc>
      </w:tr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 xml:space="preserve">Adolescentes 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80</w:t>
            </w:r>
          </w:p>
        </w:tc>
      </w:tr>
      <w:tr w:rsidR="005871FF" w:rsidRPr="00A179AA" w:rsidTr="00D6396B">
        <w:trPr>
          <w:trHeight w:val="581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Conselheiros Municipais dos Direitos da Criança e do Adolescente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22</w:t>
            </w:r>
          </w:p>
        </w:tc>
      </w:tr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 xml:space="preserve"> Tutelares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23</w:t>
            </w:r>
          </w:p>
        </w:tc>
      </w:tr>
      <w:tr w:rsidR="005871FF" w:rsidRPr="00A179AA" w:rsidTr="00D6396B">
        <w:trPr>
          <w:trHeight w:val="872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Representantes de Conselhos Setoriais Municipal, a partir da sua atuação na área da criança e do adolescente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</w:t>
            </w:r>
          </w:p>
        </w:tc>
      </w:tr>
      <w:tr w:rsidR="005871FF" w:rsidRPr="00A179AA" w:rsidTr="006F214F">
        <w:trPr>
          <w:trHeight w:val="445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Representantes de órgãos municipais de políticas de atendimento de crianças e adolescentes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17</w:t>
            </w:r>
          </w:p>
        </w:tc>
      </w:tr>
      <w:tr w:rsidR="005871FF" w:rsidRPr="00A179AA" w:rsidTr="006F214F">
        <w:trPr>
          <w:trHeight w:val="398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Representantes de promoção, proteção, defesa e controle de direitos de crianças e adolescentes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</w:t>
            </w:r>
          </w:p>
        </w:tc>
      </w:tr>
      <w:tr w:rsidR="005871FF" w:rsidRPr="00A179AA" w:rsidTr="00D6396B">
        <w:trPr>
          <w:trHeight w:val="661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Representantes de Universidades</w:t>
            </w:r>
            <w:r w:rsidRPr="00A179AA">
              <w:rPr>
                <w:rStyle w:val="Refdenotaderodap"/>
                <w:rFonts w:asciiTheme="minorHAnsi" w:hAnsiTheme="minorHAnsi" w:cs="Arial"/>
              </w:rPr>
              <w:footnoteReference w:id="1"/>
            </w:r>
            <w:r w:rsidRPr="00527777">
              <w:rPr>
                <w:rFonts w:asciiTheme="minorHAnsi" w:hAnsiTheme="minorHAnsi" w:cs="Arial"/>
              </w:rPr>
              <w:t>, desde que vinculados aos núcleos de extensão, estudos e pesquisas sobre violência ou criança e adolescente, com indicação expressa do reitor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</w:t>
            </w:r>
          </w:p>
        </w:tc>
      </w:tr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Juiz Titular da Infância e Juventude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</w:t>
            </w:r>
          </w:p>
        </w:tc>
      </w:tr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Promotor de Justiça da Infância e Juventude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</w:t>
            </w:r>
          </w:p>
        </w:tc>
      </w:tr>
      <w:tr w:rsidR="005871FF" w:rsidRPr="00A179AA" w:rsidTr="00D6396B">
        <w:trPr>
          <w:trHeight w:val="651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Delegado Titular da Delegacia Especializada de Criança e Adolescente de Proteção ou Apuração de Ato Infracional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</w:t>
            </w:r>
          </w:p>
        </w:tc>
      </w:tr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Parlamentar municipal (vereador)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</w:t>
            </w:r>
          </w:p>
        </w:tc>
      </w:tr>
      <w:tr w:rsidR="005871FF" w:rsidRPr="00A179AA" w:rsidTr="00D6396B">
        <w:trPr>
          <w:trHeight w:val="290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Profissional de educação da educação básica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21</w:t>
            </w:r>
          </w:p>
        </w:tc>
      </w:tr>
      <w:tr w:rsidR="005871FF" w:rsidRPr="00A179AA" w:rsidTr="00D6396B">
        <w:trPr>
          <w:trHeight w:val="385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Profissional de saúde, com atuação direta com criança e adolescente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11</w:t>
            </w:r>
          </w:p>
        </w:tc>
      </w:tr>
      <w:tr w:rsidR="005871FF" w:rsidRPr="00A179AA" w:rsidTr="00D6396B">
        <w:trPr>
          <w:trHeight w:val="291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1FF" w:rsidRPr="00527777" w:rsidRDefault="005871FF" w:rsidP="00527777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Theme="minorHAnsi" w:hAnsiTheme="minorHAnsi" w:cs="Arial"/>
              </w:rPr>
            </w:pPr>
            <w:r w:rsidRPr="00527777">
              <w:rPr>
                <w:rFonts w:asciiTheme="minorHAnsi" w:hAnsiTheme="minorHAnsi" w:cs="Arial"/>
              </w:rPr>
              <w:t>Profissional de assistência social, com atuação direta com criança e adolescente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1FF" w:rsidRPr="00A179AA" w:rsidRDefault="006F17F6" w:rsidP="006B3DA4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22</w:t>
            </w:r>
          </w:p>
        </w:tc>
      </w:tr>
    </w:tbl>
    <w:tbl>
      <w:tblPr>
        <w:tblStyle w:val="Tabelacomgrade"/>
        <w:tblW w:w="15877" w:type="dxa"/>
        <w:tblInd w:w="-601" w:type="dxa"/>
        <w:tblLook w:val="04A0" w:firstRow="1" w:lastRow="0" w:firstColumn="1" w:lastColumn="0" w:noHBand="0" w:noVBand="1"/>
      </w:tblPr>
      <w:tblGrid>
        <w:gridCol w:w="3655"/>
        <w:gridCol w:w="12222"/>
      </w:tblGrid>
      <w:tr w:rsidR="00A179AA" w:rsidRPr="00D87112" w:rsidTr="00495384">
        <w:trPr>
          <w:trHeight w:val="119"/>
        </w:trPr>
        <w:tc>
          <w:tcPr>
            <w:tcW w:w="15877" w:type="dxa"/>
            <w:gridSpan w:val="2"/>
          </w:tcPr>
          <w:p w:rsidR="00D87112" w:rsidRDefault="00A179AA" w:rsidP="00A179AA">
            <w:pPr>
              <w:pStyle w:val="PargrafodaLista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="Arial"/>
                <w:b/>
              </w:rPr>
            </w:pPr>
            <w:r w:rsidRPr="00D87112">
              <w:rPr>
                <w:rFonts w:asciiTheme="minorHAnsi" w:hAnsiTheme="minorHAnsi" w:cs="Arial"/>
                <w:b/>
              </w:rPr>
              <w:t xml:space="preserve">INTRODUÇÃO </w:t>
            </w:r>
          </w:p>
          <w:p w:rsidR="00011512" w:rsidRPr="00D87112" w:rsidRDefault="00151329" w:rsidP="00FA501A">
            <w:pPr>
              <w:pStyle w:val="PargrafodaLista"/>
              <w:spacing w:after="120"/>
              <w:ind w:left="108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Para a realização da Confere</w:t>
            </w:r>
            <w:r w:rsidR="00FA501A">
              <w:rPr>
                <w:rFonts w:asciiTheme="minorHAnsi" w:hAnsiTheme="minorHAnsi" w:cs="Arial"/>
              </w:rPr>
              <w:t>ncia R</w:t>
            </w:r>
            <w:r w:rsidR="00C3419A">
              <w:rPr>
                <w:rFonts w:asciiTheme="minorHAnsi" w:hAnsiTheme="minorHAnsi" w:cs="Arial"/>
              </w:rPr>
              <w:t>egional foram realizadas 4</w:t>
            </w:r>
            <w:r>
              <w:rPr>
                <w:rFonts w:asciiTheme="minorHAnsi" w:hAnsiTheme="minorHAnsi" w:cs="Arial"/>
              </w:rPr>
              <w:t xml:space="preserve"> reuniões preparatórias: no dia 07 de maio, em Mafra, na reunião do COGETAS foram informadas as datas que deveri</w:t>
            </w:r>
            <w:r w:rsidR="00FA501A">
              <w:rPr>
                <w:rFonts w:asciiTheme="minorHAnsi" w:hAnsiTheme="minorHAnsi" w:cs="Arial"/>
              </w:rPr>
              <w:t>am ser cumpridas e repassada</w:t>
            </w:r>
            <w:r>
              <w:rPr>
                <w:rFonts w:asciiTheme="minorHAnsi" w:hAnsiTheme="minorHAnsi" w:cs="Arial"/>
              </w:rPr>
              <w:t xml:space="preserve"> orientações advindas da Resolução 001/2015 do CEDCA</w:t>
            </w:r>
            <w:r w:rsidR="00C3419A">
              <w:rPr>
                <w:rFonts w:asciiTheme="minorHAnsi" w:hAnsiTheme="minorHAnsi" w:cs="Arial"/>
              </w:rPr>
              <w:t xml:space="preserve">, pré-agendada data e </w:t>
            </w:r>
            <w:r w:rsidR="00FA501A">
              <w:rPr>
                <w:rFonts w:asciiTheme="minorHAnsi" w:hAnsiTheme="minorHAnsi" w:cs="Arial"/>
              </w:rPr>
              <w:t xml:space="preserve">o </w:t>
            </w:r>
            <w:r w:rsidR="00C3419A">
              <w:rPr>
                <w:rFonts w:asciiTheme="minorHAnsi" w:hAnsiTheme="minorHAnsi" w:cs="Arial"/>
              </w:rPr>
              <w:t>local escolhido, o município de Canoinhas</w:t>
            </w:r>
            <w:r>
              <w:rPr>
                <w:rFonts w:asciiTheme="minorHAnsi" w:hAnsiTheme="minorHAnsi" w:cs="Arial"/>
              </w:rPr>
              <w:t>. Nesta mesma reunião</w:t>
            </w:r>
            <w:r w:rsidR="00FA501A">
              <w:rPr>
                <w:rFonts w:asciiTheme="minorHAnsi" w:hAnsiTheme="minorHAnsi" w:cs="Arial"/>
              </w:rPr>
              <w:t>,</w:t>
            </w:r>
            <w:r>
              <w:rPr>
                <w:rFonts w:asciiTheme="minorHAnsi" w:hAnsiTheme="minorHAnsi" w:cs="Arial"/>
              </w:rPr>
              <w:t xml:space="preserve"> foi agendada para o dia 12 de maio, na AMPLANORTE, reunião com os municípios para definir a comissão organizadora da conferência</w:t>
            </w:r>
            <w:r w:rsidR="00FA501A">
              <w:rPr>
                <w:rFonts w:asciiTheme="minorHAnsi" w:hAnsiTheme="minorHAnsi" w:cs="Arial"/>
              </w:rPr>
              <w:t>,</w:t>
            </w:r>
            <w:r>
              <w:rPr>
                <w:rFonts w:asciiTheme="minorHAnsi" w:hAnsiTheme="minorHAnsi" w:cs="Arial"/>
              </w:rPr>
              <w:t xml:space="preserve"> contando com a presença de representantes do </w:t>
            </w:r>
            <w:proofErr w:type="spellStart"/>
            <w:r>
              <w:rPr>
                <w:rFonts w:asciiTheme="minorHAnsi" w:hAnsiTheme="minorHAnsi" w:cs="Arial"/>
              </w:rPr>
              <w:t>CMDCAs</w:t>
            </w:r>
            <w:proofErr w:type="spellEnd"/>
            <w:r w:rsidR="00FA501A">
              <w:rPr>
                <w:rFonts w:asciiTheme="minorHAnsi" w:hAnsiTheme="minorHAnsi" w:cs="Arial"/>
              </w:rPr>
              <w:t>,</w:t>
            </w:r>
            <w:r>
              <w:rPr>
                <w:rFonts w:asciiTheme="minorHAnsi" w:hAnsiTheme="minorHAnsi" w:cs="Arial"/>
              </w:rPr>
              <w:t xml:space="preserve"> </w:t>
            </w:r>
            <w:r w:rsidR="00FA501A">
              <w:rPr>
                <w:rFonts w:asciiTheme="minorHAnsi" w:hAnsiTheme="minorHAnsi" w:cs="Arial"/>
              </w:rPr>
              <w:t xml:space="preserve"> com as responsabilidades  assim estipuladas</w:t>
            </w:r>
            <w:r>
              <w:rPr>
                <w:rFonts w:asciiTheme="minorHAnsi" w:hAnsiTheme="minorHAnsi" w:cs="Arial"/>
              </w:rPr>
              <w:t>; AMPLANORTE E SDR: Coordenação Geral; Município de Irineópolis: Credenciamento; Município de Mafra: Organização dos eixos</w:t>
            </w:r>
            <w:r w:rsidR="003A5E82">
              <w:rPr>
                <w:rFonts w:asciiTheme="minorHAnsi" w:hAnsiTheme="minorHAnsi" w:cs="Arial"/>
              </w:rPr>
              <w:t xml:space="preserve"> temáticos</w:t>
            </w:r>
            <w:r>
              <w:rPr>
                <w:rFonts w:asciiTheme="minorHAnsi" w:hAnsiTheme="minorHAnsi" w:cs="Arial"/>
              </w:rPr>
              <w:t xml:space="preserve"> com o apoio dos municípios de Papanduva, Porto União, Monte Castelo, </w:t>
            </w:r>
            <w:r w:rsidR="003A5E82">
              <w:rPr>
                <w:rFonts w:asciiTheme="minorHAnsi" w:hAnsiTheme="minorHAnsi" w:cs="Arial"/>
              </w:rPr>
              <w:t xml:space="preserve">Bela Vista do Toldo e </w:t>
            </w:r>
            <w:proofErr w:type="spellStart"/>
            <w:r w:rsidR="003A5E82">
              <w:rPr>
                <w:rFonts w:asciiTheme="minorHAnsi" w:hAnsiTheme="minorHAnsi" w:cs="Arial"/>
              </w:rPr>
              <w:t>Itaiópolis</w:t>
            </w:r>
            <w:proofErr w:type="spellEnd"/>
            <w:r>
              <w:rPr>
                <w:rFonts w:asciiTheme="minorHAnsi" w:hAnsiTheme="minorHAnsi" w:cs="Arial"/>
              </w:rPr>
              <w:t>; Município de Canoinhas organização do local do evento. Os demais municípios contribuír</w:t>
            </w:r>
            <w:r w:rsidR="00C3419A">
              <w:rPr>
                <w:rFonts w:asciiTheme="minorHAnsi" w:hAnsiTheme="minorHAnsi" w:cs="Arial"/>
              </w:rPr>
              <w:t xml:space="preserve">am com a logística, almoço e </w:t>
            </w:r>
            <w:proofErr w:type="spellStart"/>
            <w:r w:rsidR="00C3419A">
              <w:rPr>
                <w:rFonts w:asciiTheme="minorHAnsi" w:hAnsiTheme="minorHAnsi" w:cs="Arial"/>
              </w:rPr>
              <w:t>co</w:t>
            </w:r>
            <w:r>
              <w:rPr>
                <w:rFonts w:asciiTheme="minorHAnsi" w:hAnsiTheme="minorHAnsi" w:cs="Arial"/>
              </w:rPr>
              <w:t>fee</w:t>
            </w:r>
            <w:proofErr w:type="spellEnd"/>
            <w:r>
              <w:rPr>
                <w:rFonts w:asciiTheme="minorHAnsi" w:hAnsiTheme="minorHAnsi" w:cs="Arial"/>
              </w:rPr>
              <w:t xml:space="preserve"> break</w:t>
            </w:r>
            <w:r w:rsidR="00C3419A">
              <w:rPr>
                <w:rFonts w:asciiTheme="minorHAnsi" w:hAnsiTheme="minorHAnsi" w:cs="Arial"/>
              </w:rPr>
              <w:t xml:space="preserve">. No dia 09 de junho em Três Barras com a presença de representantes dos </w:t>
            </w:r>
            <w:proofErr w:type="spellStart"/>
            <w:r w:rsidR="00C3419A">
              <w:rPr>
                <w:rFonts w:asciiTheme="minorHAnsi" w:hAnsiTheme="minorHAnsi" w:cs="Arial"/>
              </w:rPr>
              <w:t>CMDCAs</w:t>
            </w:r>
            <w:proofErr w:type="spellEnd"/>
            <w:r w:rsidR="00C3419A">
              <w:rPr>
                <w:rFonts w:asciiTheme="minorHAnsi" w:hAnsiTheme="minorHAnsi" w:cs="Arial"/>
              </w:rPr>
              <w:t>, foi definido a logo marga da conferência, o palestrante</w:t>
            </w:r>
            <w:r w:rsidR="00FA501A">
              <w:rPr>
                <w:rFonts w:asciiTheme="minorHAnsi" w:hAnsiTheme="minorHAnsi" w:cs="Arial"/>
              </w:rPr>
              <w:t xml:space="preserve"> Dr. André</w:t>
            </w:r>
            <w:r w:rsidR="00C3419A">
              <w:rPr>
                <w:rFonts w:asciiTheme="minorHAnsi" w:hAnsiTheme="minorHAnsi" w:cs="Arial"/>
              </w:rPr>
              <w:t xml:space="preserve"> Viana</w:t>
            </w:r>
            <w:r w:rsidR="00FA501A">
              <w:rPr>
                <w:rFonts w:asciiTheme="minorHAnsi" w:hAnsiTheme="minorHAnsi" w:cs="Arial"/>
              </w:rPr>
              <w:t xml:space="preserve"> Custódio</w:t>
            </w:r>
            <w:r w:rsidR="00C3419A">
              <w:rPr>
                <w:rFonts w:asciiTheme="minorHAnsi" w:hAnsiTheme="minorHAnsi" w:cs="Arial"/>
              </w:rPr>
              <w:t xml:space="preserve">, com patrocínio da AMPLANORTE, que também custeou os banners e pastas do evento. A SDR auxiliou com blocos, canetas, crachás e mesa de doces sortidos. </w:t>
            </w:r>
            <w:r w:rsidR="00E54C3B">
              <w:rPr>
                <w:rFonts w:asciiTheme="minorHAnsi" w:hAnsiTheme="minorHAnsi" w:cs="Arial"/>
              </w:rPr>
              <w:t xml:space="preserve">No dia 25 de junho foi convocada reunião de </w:t>
            </w:r>
            <w:r w:rsidR="00E54C3B">
              <w:rPr>
                <w:rFonts w:asciiTheme="minorHAnsi" w:hAnsiTheme="minorHAnsi" w:cs="Arial"/>
              </w:rPr>
              <w:lastRenderedPageBreak/>
              <w:t>emergência para que os município</w:t>
            </w:r>
            <w:r w:rsidR="00BC22F5">
              <w:rPr>
                <w:rFonts w:asciiTheme="minorHAnsi" w:hAnsiTheme="minorHAnsi" w:cs="Arial"/>
              </w:rPr>
              <w:t>s</w:t>
            </w:r>
            <w:r w:rsidR="00E54C3B">
              <w:rPr>
                <w:rFonts w:asciiTheme="minorHAnsi" w:hAnsiTheme="minorHAnsi" w:cs="Arial"/>
              </w:rPr>
              <w:t xml:space="preserve"> se posicionassem sobre a realização ou não da conferencia regional, uma vez que o COEGEMAS repassou comunicado de realização somente se integralmente financiado pelas </w:t>
            </w:r>
            <w:proofErr w:type="spellStart"/>
            <w:r w:rsidR="00E54C3B">
              <w:rPr>
                <w:rFonts w:asciiTheme="minorHAnsi" w:hAnsiTheme="minorHAnsi" w:cs="Arial"/>
              </w:rPr>
              <w:t>SDRs</w:t>
            </w:r>
            <w:proofErr w:type="spellEnd"/>
            <w:r w:rsidR="00882D01">
              <w:rPr>
                <w:rFonts w:asciiTheme="minorHAnsi" w:hAnsiTheme="minorHAnsi" w:cs="Arial"/>
              </w:rPr>
              <w:t>.</w:t>
            </w:r>
            <w:r w:rsidR="00BC22F5">
              <w:rPr>
                <w:rFonts w:asciiTheme="minorHAnsi" w:hAnsiTheme="minorHAnsi" w:cs="Arial"/>
              </w:rPr>
              <w:t xml:space="preserve"> Na reunião ficou definida a realização da conferência</w:t>
            </w:r>
            <w:r w:rsidR="00882D01">
              <w:rPr>
                <w:rFonts w:asciiTheme="minorHAnsi" w:hAnsiTheme="minorHAnsi" w:cs="Arial"/>
              </w:rPr>
              <w:t>,</w:t>
            </w:r>
            <w:r w:rsidR="00BC22F5">
              <w:rPr>
                <w:rFonts w:asciiTheme="minorHAnsi" w:hAnsiTheme="minorHAnsi" w:cs="Arial"/>
              </w:rPr>
              <w:t xml:space="preserve"> uma vez que todos os preparativos já estavam encaminhados e que em maio o colegiado já havia se reportado ao CEDCA, FECAM e COEGEMAS solicitando a não realização da etapa regional</w:t>
            </w:r>
            <w:r w:rsidR="00FA501A">
              <w:rPr>
                <w:rFonts w:asciiTheme="minorHAnsi" w:hAnsiTheme="minorHAnsi" w:cs="Arial"/>
              </w:rPr>
              <w:t>,</w:t>
            </w:r>
            <w:r w:rsidR="00BC22F5">
              <w:rPr>
                <w:rFonts w:asciiTheme="minorHAnsi" w:hAnsiTheme="minorHAnsi" w:cs="Arial"/>
              </w:rPr>
              <w:t xml:space="preserve"> o que culminou com a </w:t>
            </w:r>
            <w:r w:rsidR="00022459">
              <w:rPr>
                <w:rFonts w:asciiTheme="minorHAnsi" w:hAnsiTheme="minorHAnsi" w:cs="Arial"/>
              </w:rPr>
              <w:t>resposta do CEDCA através do ofício 015/015 mantendo a etapa regional.</w:t>
            </w:r>
            <w:r w:rsidR="00882D01">
              <w:rPr>
                <w:rFonts w:asciiTheme="minorHAnsi" w:hAnsiTheme="minorHAnsi" w:cs="Arial"/>
              </w:rPr>
              <w:t xml:space="preserve"> Os municípios encaminharam à coordenação geral os relatórios de realização da etapa municipal da conferencia, bem como</w:t>
            </w:r>
            <w:r w:rsidR="00FA501A">
              <w:rPr>
                <w:rFonts w:asciiTheme="minorHAnsi" w:hAnsiTheme="minorHAnsi" w:cs="Arial"/>
              </w:rPr>
              <w:t>,</w:t>
            </w:r>
            <w:r w:rsidR="00882D01">
              <w:rPr>
                <w:rFonts w:asciiTheme="minorHAnsi" w:hAnsiTheme="minorHAnsi" w:cs="Arial"/>
              </w:rPr>
              <w:t xml:space="preserve"> a relação de delegados à participarem da etapa regional</w:t>
            </w:r>
            <w:r w:rsidR="00FA501A">
              <w:rPr>
                <w:rFonts w:asciiTheme="minorHAnsi" w:hAnsiTheme="minorHAnsi" w:cs="Arial"/>
              </w:rPr>
              <w:t>,</w:t>
            </w:r>
            <w:r w:rsidR="00882D01">
              <w:rPr>
                <w:rFonts w:asciiTheme="minorHAnsi" w:hAnsiTheme="minorHAnsi" w:cs="Arial"/>
              </w:rPr>
              <w:t xml:space="preserve"> dentro do prazo previsto. Após este procedimento</w:t>
            </w:r>
            <w:r w:rsidR="00FA501A">
              <w:rPr>
                <w:rFonts w:asciiTheme="minorHAnsi" w:hAnsiTheme="minorHAnsi" w:cs="Arial"/>
              </w:rPr>
              <w:t>,</w:t>
            </w:r>
            <w:r w:rsidR="00E667BB">
              <w:rPr>
                <w:rFonts w:asciiTheme="minorHAnsi" w:hAnsiTheme="minorHAnsi" w:cs="Arial"/>
              </w:rPr>
              <w:t xml:space="preserve"> foi encaminhada lista de delegados municipais,</w:t>
            </w:r>
            <w:r w:rsidR="00882D01">
              <w:rPr>
                <w:rFonts w:asciiTheme="minorHAnsi" w:hAnsiTheme="minorHAnsi" w:cs="Arial"/>
              </w:rPr>
              <w:t xml:space="preserve"> </w:t>
            </w:r>
            <w:r w:rsidR="00E667BB">
              <w:rPr>
                <w:rFonts w:asciiTheme="minorHAnsi" w:hAnsiTheme="minorHAnsi" w:cs="Arial"/>
              </w:rPr>
              <w:t>a</w:t>
            </w:r>
            <w:r w:rsidR="00882D01">
              <w:rPr>
                <w:rFonts w:asciiTheme="minorHAnsi" w:hAnsiTheme="minorHAnsi" w:cs="Arial"/>
              </w:rPr>
              <w:t>os responsáveis pelo credenciamento</w:t>
            </w:r>
            <w:r w:rsidR="00E667BB">
              <w:rPr>
                <w:rFonts w:asciiTheme="minorHAnsi" w:hAnsiTheme="minorHAnsi" w:cs="Arial"/>
              </w:rPr>
              <w:t>,</w:t>
            </w:r>
            <w:r w:rsidR="00882D01">
              <w:rPr>
                <w:rFonts w:asciiTheme="minorHAnsi" w:hAnsiTheme="minorHAnsi" w:cs="Arial"/>
              </w:rPr>
              <w:t xml:space="preserve"> que organizaram </w:t>
            </w:r>
            <w:proofErr w:type="spellStart"/>
            <w:r w:rsidR="00882D01">
              <w:rPr>
                <w:rFonts w:asciiTheme="minorHAnsi" w:hAnsiTheme="minorHAnsi" w:cs="Arial"/>
              </w:rPr>
              <w:t>lis</w:t>
            </w:r>
            <w:r w:rsidR="00E667BB">
              <w:rPr>
                <w:rFonts w:asciiTheme="minorHAnsi" w:hAnsiTheme="minorHAnsi" w:cs="Arial"/>
              </w:rPr>
              <w:t>tas</w:t>
            </w:r>
            <w:proofErr w:type="spellEnd"/>
            <w:r w:rsidR="00E667BB">
              <w:rPr>
                <w:rFonts w:asciiTheme="minorHAnsi" w:hAnsiTheme="minorHAnsi" w:cs="Arial"/>
              </w:rPr>
              <w:t xml:space="preserve"> de presença. Foram compilada</w:t>
            </w:r>
            <w:r w:rsidR="00882D01">
              <w:rPr>
                <w:rFonts w:asciiTheme="minorHAnsi" w:hAnsiTheme="minorHAnsi" w:cs="Arial"/>
              </w:rPr>
              <w:t>s</w:t>
            </w:r>
            <w:r w:rsidR="00E667BB">
              <w:rPr>
                <w:rFonts w:asciiTheme="minorHAnsi" w:hAnsiTheme="minorHAnsi" w:cs="Arial"/>
              </w:rPr>
              <w:t>, pelos responsáveis da</w:t>
            </w:r>
            <w:r w:rsidR="00882D01">
              <w:rPr>
                <w:rFonts w:asciiTheme="minorHAnsi" w:hAnsiTheme="minorHAnsi" w:cs="Arial"/>
              </w:rPr>
              <w:t xml:space="preserve"> organização dos eixos, as diretrizes de cada eixo dos relatórios municipais e organizadas para serem ent</w:t>
            </w:r>
            <w:r w:rsidR="00E667BB">
              <w:rPr>
                <w:rFonts w:asciiTheme="minorHAnsi" w:hAnsiTheme="minorHAnsi" w:cs="Arial"/>
              </w:rPr>
              <w:t xml:space="preserve">regues aos </w:t>
            </w:r>
            <w:proofErr w:type="gramStart"/>
            <w:r w:rsidR="00E667BB">
              <w:rPr>
                <w:rFonts w:asciiTheme="minorHAnsi" w:hAnsiTheme="minorHAnsi" w:cs="Arial"/>
              </w:rPr>
              <w:t>coordenadores  regionais</w:t>
            </w:r>
            <w:proofErr w:type="gramEnd"/>
            <w:r w:rsidR="00E667BB">
              <w:rPr>
                <w:rFonts w:asciiTheme="minorHAnsi" w:hAnsiTheme="minorHAnsi" w:cs="Arial"/>
              </w:rPr>
              <w:t xml:space="preserve"> dos eixos temáticos, </w:t>
            </w:r>
            <w:r w:rsidR="00882D01">
              <w:rPr>
                <w:rFonts w:asciiTheme="minorHAnsi" w:hAnsiTheme="minorHAnsi" w:cs="Arial"/>
              </w:rPr>
              <w:t xml:space="preserve">designados pelos municípios, que receberam o material via </w:t>
            </w:r>
            <w:proofErr w:type="spellStart"/>
            <w:r w:rsidR="00882D01">
              <w:rPr>
                <w:rFonts w:asciiTheme="minorHAnsi" w:hAnsiTheme="minorHAnsi" w:cs="Arial"/>
              </w:rPr>
              <w:t>email</w:t>
            </w:r>
            <w:proofErr w:type="spellEnd"/>
            <w:r w:rsidR="00882D01">
              <w:rPr>
                <w:rFonts w:asciiTheme="minorHAnsi" w:hAnsiTheme="minorHAnsi" w:cs="Arial"/>
              </w:rPr>
              <w:t>.</w:t>
            </w:r>
            <w:r w:rsidR="00BD4A9A">
              <w:rPr>
                <w:rFonts w:asciiTheme="minorHAnsi" w:hAnsiTheme="minorHAnsi" w:cs="Arial"/>
              </w:rPr>
              <w:t xml:space="preserve"> Todos os outros procedimentos de organização foram executados previamente: comu</w:t>
            </w:r>
            <w:r w:rsidR="00E667BB">
              <w:rPr>
                <w:rFonts w:asciiTheme="minorHAnsi" w:hAnsiTheme="minorHAnsi" w:cs="Arial"/>
              </w:rPr>
              <w:t>nicado de realização ao CEDCA, d</w:t>
            </w:r>
            <w:r w:rsidR="00BD4A9A">
              <w:rPr>
                <w:rFonts w:asciiTheme="minorHAnsi" w:hAnsiTheme="minorHAnsi" w:cs="Arial"/>
              </w:rPr>
              <w:t xml:space="preserve">ecreto de convocação da conferencia, certificados de participação, convite de </w:t>
            </w:r>
            <w:proofErr w:type="gramStart"/>
            <w:r w:rsidR="00BD4A9A">
              <w:rPr>
                <w:rFonts w:asciiTheme="minorHAnsi" w:hAnsiTheme="minorHAnsi" w:cs="Arial"/>
              </w:rPr>
              <w:t>autoridades,  trabalho</w:t>
            </w:r>
            <w:proofErr w:type="gramEnd"/>
            <w:r w:rsidR="00BD4A9A">
              <w:rPr>
                <w:rFonts w:asciiTheme="minorHAnsi" w:hAnsiTheme="minorHAnsi" w:cs="Arial"/>
              </w:rPr>
              <w:t xml:space="preserve"> de divulgação, preparação do local, organização da recepção, etc.</w:t>
            </w:r>
          </w:p>
        </w:tc>
      </w:tr>
      <w:tr w:rsidR="00A179AA" w:rsidRPr="00D87112" w:rsidTr="00495384">
        <w:trPr>
          <w:trHeight w:val="681"/>
        </w:trPr>
        <w:tc>
          <w:tcPr>
            <w:tcW w:w="15877" w:type="dxa"/>
            <w:gridSpan w:val="2"/>
          </w:tcPr>
          <w:p w:rsidR="00D87112" w:rsidRDefault="00D87112" w:rsidP="00A179AA">
            <w:pPr>
              <w:pStyle w:val="PargrafodaLista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="Arial"/>
                <w:b/>
              </w:rPr>
            </w:pPr>
            <w:r w:rsidRPr="00D87112">
              <w:rPr>
                <w:rFonts w:asciiTheme="minorHAnsi" w:hAnsiTheme="minorHAnsi" w:cs="Arial"/>
                <w:b/>
              </w:rPr>
              <w:lastRenderedPageBreak/>
              <w:t xml:space="preserve">DESENVOLVIMENTOS DOS TRABALHOS </w:t>
            </w:r>
          </w:p>
          <w:p w:rsidR="00A179AA" w:rsidRDefault="00D87112" w:rsidP="00D87112">
            <w:pPr>
              <w:pStyle w:val="PargrafodaLista"/>
              <w:spacing w:after="120"/>
              <w:ind w:left="1080"/>
              <w:jc w:val="both"/>
              <w:rPr>
                <w:rFonts w:asciiTheme="minorHAnsi" w:hAnsiTheme="minorHAnsi" w:cs="Arial"/>
              </w:rPr>
            </w:pPr>
            <w:r w:rsidRPr="00D87112">
              <w:rPr>
                <w:rFonts w:asciiTheme="minorHAnsi" w:hAnsiTheme="minorHAnsi" w:cs="Arial"/>
              </w:rPr>
              <w:t>(</w:t>
            </w:r>
            <w:proofErr w:type="gramStart"/>
            <w:r w:rsidR="00A179AA" w:rsidRPr="00D87112">
              <w:rPr>
                <w:rFonts w:asciiTheme="minorHAnsi" w:hAnsiTheme="minorHAnsi" w:cs="Arial"/>
              </w:rPr>
              <w:t>durante</w:t>
            </w:r>
            <w:proofErr w:type="gramEnd"/>
            <w:r w:rsidR="00A179AA" w:rsidRPr="00D87112">
              <w:rPr>
                <w:rFonts w:asciiTheme="minorHAnsi" w:hAnsiTheme="minorHAnsi" w:cs="Arial"/>
              </w:rPr>
              <w:t xml:space="preserve"> o processo de realização da Conferência</w:t>
            </w:r>
            <w:r w:rsidRPr="00D87112">
              <w:rPr>
                <w:rFonts w:asciiTheme="minorHAnsi" w:hAnsiTheme="minorHAnsi" w:cs="Arial"/>
              </w:rPr>
              <w:t>)</w:t>
            </w:r>
          </w:p>
          <w:p w:rsidR="00495384" w:rsidRPr="00495384" w:rsidRDefault="00882D01" w:rsidP="00495384">
            <w:pPr>
              <w:pStyle w:val="PargrafodaLista"/>
              <w:spacing w:after="120"/>
              <w:ind w:left="108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As 8:00</w:t>
            </w:r>
            <w:r w:rsidR="00E667BB">
              <w:rPr>
                <w:rFonts w:asciiTheme="minorHAnsi" w:hAnsiTheme="minorHAnsi" w:cs="Arial"/>
              </w:rPr>
              <w:t>,</w:t>
            </w:r>
            <w:r>
              <w:rPr>
                <w:rFonts w:asciiTheme="minorHAnsi" w:hAnsiTheme="minorHAnsi" w:cs="Arial"/>
              </w:rPr>
              <w:t xml:space="preserve"> iniciou-se o processo de inscrições dos participantes separando-os por eixos temáticos</w:t>
            </w:r>
            <w:r w:rsidR="00F5042E">
              <w:rPr>
                <w:rFonts w:asciiTheme="minorHAnsi" w:hAnsiTheme="minorHAnsi" w:cs="Arial"/>
              </w:rPr>
              <w:t xml:space="preserve">, juntamente com a </w:t>
            </w:r>
            <w:r w:rsidR="00E667BB">
              <w:rPr>
                <w:rFonts w:asciiTheme="minorHAnsi" w:hAnsiTheme="minorHAnsi" w:cs="Arial"/>
              </w:rPr>
              <w:t>recepção o</w:t>
            </w:r>
            <w:r w:rsidR="00F5042E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F5042E">
              <w:rPr>
                <w:rFonts w:asciiTheme="minorHAnsi" w:hAnsiTheme="minorHAnsi" w:cs="Arial"/>
              </w:rPr>
              <w:t>cofee-breck</w:t>
            </w:r>
            <w:proofErr w:type="spellEnd"/>
            <w:r w:rsidR="00F5042E">
              <w:rPr>
                <w:rFonts w:asciiTheme="minorHAnsi" w:hAnsiTheme="minorHAnsi" w:cs="Arial"/>
              </w:rPr>
              <w:t>. As 9:15</w:t>
            </w:r>
            <w:r w:rsidR="00E667BB">
              <w:rPr>
                <w:rFonts w:asciiTheme="minorHAnsi" w:hAnsiTheme="minorHAnsi" w:cs="Arial"/>
              </w:rPr>
              <w:t>,</w:t>
            </w:r>
            <w:r w:rsidR="00F5042E">
              <w:rPr>
                <w:rFonts w:asciiTheme="minorHAnsi" w:hAnsiTheme="minorHAnsi" w:cs="Arial"/>
              </w:rPr>
              <w:t xml:space="preserve"> foi iniciada leitura do protocolo, fala das autoridades e abertura do evento. </w:t>
            </w:r>
            <w:r w:rsidR="00E667BB">
              <w:rPr>
                <w:rFonts w:asciiTheme="minorHAnsi" w:hAnsiTheme="minorHAnsi" w:cs="Arial"/>
              </w:rPr>
              <w:t xml:space="preserve">Foi apresentada </w:t>
            </w:r>
            <w:r w:rsidR="00F5042E">
              <w:rPr>
                <w:rFonts w:asciiTheme="minorHAnsi" w:hAnsiTheme="minorHAnsi" w:cs="Arial"/>
              </w:rPr>
              <w:t xml:space="preserve">trova junina </w:t>
            </w:r>
            <w:r w:rsidR="00E667BB">
              <w:rPr>
                <w:rFonts w:asciiTheme="minorHAnsi" w:hAnsiTheme="minorHAnsi" w:cs="Arial"/>
              </w:rPr>
              <w:t>por alunos do ensino fundamental séries iniciais</w:t>
            </w:r>
            <w:r w:rsidR="00F5042E">
              <w:rPr>
                <w:rFonts w:asciiTheme="minorHAnsi" w:hAnsiTheme="minorHAnsi" w:cs="Arial"/>
              </w:rPr>
              <w:t xml:space="preserve">, em seguida o coral </w:t>
            </w:r>
            <w:r w:rsidR="00E667BB">
              <w:rPr>
                <w:rFonts w:asciiTheme="minorHAnsi" w:hAnsiTheme="minorHAnsi" w:cs="Arial"/>
              </w:rPr>
              <w:t xml:space="preserve">de alunos </w:t>
            </w:r>
            <w:r w:rsidR="00F5042E">
              <w:rPr>
                <w:rFonts w:asciiTheme="minorHAnsi" w:hAnsiTheme="minorHAnsi" w:cs="Arial"/>
              </w:rPr>
              <w:t>fez sua apresentação. Encerrada a abertura</w:t>
            </w:r>
            <w:r w:rsidR="00E667BB">
              <w:rPr>
                <w:rFonts w:asciiTheme="minorHAnsi" w:hAnsiTheme="minorHAnsi" w:cs="Arial"/>
              </w:rPr>
              <w:t>,</w:t>
            </w:r>
            <w:r w:rsidR="00B66691">
              <w:rPr>
                <w:rFonts w:asciiTheme="minorHAnsi" w:hAnsiTheme="minorHAnsi" w:cs="Arial"/>
              </w:rPr>
              <w:t xml:space="preserve"> foi lido o regimento interno e apresentado</w:t>
            </w:r>
            <w:r w:rsidR="00F5042E">
              <w:rPr>
                <w:rFonts w:asciiTheme="minorHAnsi" w:hAnsiTheme="minorHAnsi" w:cs="Arial"/>
              </w:rPr>
              <w:t xml:space="preserve"> o Sr. </w:t>
            </w:r>
            <w:proofErr w:type="spellStart"/>
            <w:r w:rsidR="00F5042E">
              <w:rPr>
                <w:rFonts w:asciiTheme="minorHAnsi" w:hAnsiTheme="minorHAnsi" w:cs="Arial"/>
              </w:rPr>
              <w:t>Dr</w:t>
            </w:r>
            <w:proofErr w:type="spellEnd"/>
            <w:r w:rsidR="00F5042E">
              <w:rPr>
                <w:rFonts w:asciiTheme="minorHAnsi" w:hAnsiTheme="minorHAnsi" w:cs="Arial"/>
              </w:rPr>
              <w:t xml:space="preserve"> André Custódio Vianna</w:t>
            </w:r>
            <w:r w:rsidR="00E667BB">
              <w:rPr>
                <w:rFonts w:asciiTheme="minorHAnsi" w:hAnsiTheme="minorHAnsi" w:cs="Arial"/>
              </w:rPr>
              <w:t>,</w:t>
            </w:r>
            <w:r w:rsidR="00B66691">
              <w:rPr>
                <w:rFonts w:asciiTheme="minorHAnsi" w:hAnsiTheme="minorHAnsi" w:cs="Arial"/>
              </w:rPr>
              <w:t xml:space="preserve"> que</w:t>
            </w:r>
            <w:r w:rsidR="00F5042E">
              <w:rPr>
                <w:rFonts w:asciiTheme="minorHAnsi" w:hAnsiTheme="minorHAnsi" w:cs="Arial"/>
              </w:rPr>
              <w:t xml:space="preserve"> ministrou palestra discorrendo sobre o processo de reconhecimento dos direitos da criança e do adolescente</w:t>
            </w:r>
            <w:r w:rsidR="00B66691">
              <w:rPr>
                <w:rFonts w:asciiTheme="minorHAnsi" w:hAnsiTheme="minorHAnsi" w:cs="Arial"/>
              </w:rPr>
              <w:t>,</w:t>
            </w:r>
            <w:r w:rsidR="00F5042E">
              <w:rPr>
                <w:rFonts w:asciiTheme="minorHAnsi" w:hAnsiTheme="minorHAnsi" w:cs="Arial"/>
              </w:rPr>
              <w:t xml:space="preserve"> perpassando pela dimensão de reconhecimento de direitos humanos</w:t>
            </w:r>
            <w:r w:rsidR="00B66691">
              <w:rPr>
                <w:rFonts w:asciiTheme="minorHAnsi" w:hAnsiTheme="minorHAnsi" w:cs="Arial"/>
              </w:rPr>
              <w:t xml:space="preserve"> inerentes ao tema</w:t>
            </w:r>
            <w:r w:rsidR="00F5042E">
              <w:rPr>
                <w:rFonts w:asciiTheme="minorHAnsi" w:hAnsiTheme="minorHAnsi" w:cs="Arial"/>
              </w:rPr>
              <w:t>. Apresentou qual a função do Conselho de Direito da Criança e Adolescente e do Conselho Tutelar. Ainda</w:t>
            </w:r>
            <w:r w:rsidR="00E667BB">
              <w:rPr>
                <w:rFonts w:asciiTheme="minorHAnsi" w:hAnsiTheme="minorHAnsi" w:cs="Arial"/>
              </w:rPr>
              <w:t>,</w:t>
            </w:r>
            <w:r w:rsidR="00F5042E">
              <w:rPr>
                <w:rFonts w:asciiTheme="minorHAnsi" w:hAnsiTheme="minorHAnsi" w:cs="Arial"/>
              </w:rPr>
              <w:t xml:space="preserve"> acrescentou conhecimento acerca d</w:t>
            </w:r>
            <w:r w:rsidR="008D0B82">
              <w:rPr>
                <w:rFonts w:asciiTheme="minorHAnsi" w:hAnsiTheme="minorHAnsi" w:cs="Arial"/>
              </w:rPr>
              <w:t>os cinco eixos temáticos e quais</w:t>
            </w:r>
            <w:r w:rsidR="00F5042E">
              <w:rPr>
                <w:rFonts w:asciiTheme="minorHAnsi" w:hAnsiTheme="minorHAnsi" w:cs="Arial"/>
              </w:rPr>
              <w:t xml:space="preserve"> crítica</w:t>
            </w:r>
            <w:r w:rsidR="008D0B82">
              <w:rPr>
                <w:rFonts w:asciiTheme="minorHAnsi" w:hAnsiTheme="minorHAnsi" w:cs="Arial"/>
              </w:rPr>
              <w:t>s</w:t>
            </w:r>
            <w:r w:rsidR="00F5042E">
              <w:rPr>
                <w:rFonts w:asciiTheme="minorHAnsi" w:hAnsiTheme="minorHAnsi" w:cs="Arial"/>
              </w:rPr>
              <w:t xml:space="preserve"> </w:t>
            </w:r>
            <w:r w:rsidR="008D0B82">
              <w:rPr>
                <w:rFonts w:asciiTheme="minorHAnsi" w:hAnsiTheme="minorHAnsi" w:cs="Arial"/>
              </w:rPr>
              <w:t xml:space="preserve">que </w:t>
            </w:r>
            <w:r w:rsidR="00F5042E">
              <w:rPr>
                <w:rFonts w:asciiTheme="minorHAnsi" w:hAnsiTheme="minorHAnsi" w:cs="Arial"/>
              </w:rPr>
              <w:t>os gr</w:t>
            </w:r>
            <w:r w:rsidR="008D0B82">
              <w:rPr>
                <w:rFonts w:asciiTheme="minorHAnsi" w:hAnsiTheme="minorHAnsi" w:cs="Arial"/>
              </w:rPr>
              <w:t xml:space="preserve">upos temáticos deveriam </w:t>
            </w:r>
            <w:proofErr w:type="gramStart"/>
            <w:r w:rsidR="008D0B82">
              <w:rPr>
                <w:rFonts w:asciiTheme="minorHAnsi" w:hAnsiTheme="minorHAnsi" w:cs="Arial"/>
              </w:rPr>
              <w:t>nortear</w:t>
            </w:r>
            <w:r w:rsidR="00F5042E">
              <w:rPr>
                <w:rFonts w:asciiTheme="minorHAnsi" w:hAnsiTheme="minorHAnsi" w:cs="Arial"/>
              </w:rPr>
              <w:t xml:space="preserve"> </w:t>
            </w:r>
            <w:r w:rsidR="00E667BB">
              <w:rPr>
                <w:rFonts w:asciiTheme="minorHAnsi" w:hAnsiTheme="minorHAnsi" w:cs="Arial"/>
              </w:rPr>
              <w:t xml:space="preserve"> em</w:t>
            </w:r>
            <w:proofErr w:type="gramEnd"/>
            <w:r w:rsidR="00E667BB">
              <w:rPr>
                <w:rFonts w:asciiTheme="minorHAnsi" w:hAnsiTheme="minorHAnsi" w:cs="Arial"/>
              </w:rPr>
              <w:t xml:space="preserve"> </w:t>
            </w:r>
            <w:r w:rsidR="00F5042E">
              <w:rPr>
                <w:rFonts w:asciiTheme="minorHAnsi" w:hAnsiTheme="minorHAnsi" w:cs="Arial"/>
              </w:rPr>
              <w:t>suas discussões na parte da tarde. Após o almoço</w:t>
            </w:r>
            <w:r w:rsidR="00E667BB">
              <w:rPr>
                <w:rFonts w:asciiTheme="minorHAnsi" w:hAnsiTheme="minorHAnsi" w:cs="Arial"/>
              </w:rPr>
              <w:t>,</w:t>
            </w:r>
            <w:r w:rsidR="00F5042E">
              <w:rPr>
                <w:rFonts w:asciiTheme="minorHAnsi" w:hAnsiTheme="minorHAnsi" w:cs="Arial"/>
              </w:rPr>
              <w:t xml:space="preserve"> os participantes foram apresentados aos coordenadores de eixos e seguiram para salas separadas para realizarem as discussões.</w:t>
            </w:r>
            <w:r w:rsidR="00733364">
              <w:rPr>
                <w:rFonts w:asciiTheme="minorHAnsi" w:hAnsiTheme="minorHAnsi" w:cs="Arial"/>
              </w:rPr>
              <w:t xml:space="preserve"> As 3:15 da tarde os grupos novamente foram recebidos por apresentação de música e poesia realizadas pelas escolas. Iniciada a Plenária Geral</w:t>
            </w:r>
            <w:r w:rsidR="00E667BB">
              <w:rPr>
                <w:rFonts w:asciiTheme="minorHAnsi" w:hAnsiTheme="minorHAnsi" w:cs="Arial"/>
              </w:rPr>
              <w:t>,</w:t>
            </w:r>
            <w:r w:rsidR="00733364">
              <w:rPr>
                <w:rFonts w:asciiTheme="minorHAnsi" w:hAnsiTheme="minorHAnsi" w:cs="Arial"/>
              </w:rPr>
              <w:t xml:space="preserve"> os relatores dos eixos temáticos apresentaram as d</w:t>
            </w:r>
            <w:r w:rsidR="00E667BB">
              <w:rPr>
                <w:rFonts w:asciiTheme="minorHAnsi" w:hAnsiTheme="minorHAnsi" w:cs="Arial"/>
              </w:rPr>
              <w:t>iretrizes para a etapa estadual formuladas nos eixos</w:t>
            </w:r>
            <w:r w:rsidR="00733364">
              <w:rPr>
                <w:rFonts w:asciiTheme="minorHAnsi" w:hAnsiTheme="minorHAnsi" w:cs="Arial"/>
              </w:rPr>
              <w:t xml:space="preserve"> a</w:t>
            </w:r>
            <w:r w:rsidR="00E667BB">
              <w:rPr>
                <w:rFonts w:asciiTheme="minorHAnsi" w:hAnsiTheme="minorHAnsi" w:cs="Arial"/>
              </w:rPr>
              <w:t xml:space="preserve"> </w:t>
            </w:r>
            <w:r w:rsidR="00733364">
              <w:rPr>
                <w:rFonts w:asciiTheme="minorHAnsi" w:hAnsiTheme="minorHAnsi" w:cs="Arial"/>
              </w:rPr>
              <w:t>partir das diretrizes advin</w:t>
            </w:r>
            <w:r w:rsidR="00E667BB">
              <w:rPr>
                <w:rFonts w:asciiTheme="minorHAnsi" w:hAnsiTheme="minorHAnsi" w:cs="Arial"/>
              </w:rPr>
              <w:t>das das conferencias municipais</w:t>
            </w:r>
            <w:r w:rsidR="00733364">
              <w:rPr>
                <w:rFonts w:asciiTheme="minorHAnsi" w:hAnsiTheme="minorHAnsi" w:cs="Arial"/>
              </w:rPr>
              <w:t xml:space="preserve"> e também</w:t>
            </w:r>
            <w:r w:rsidR="00E667BB">
              <w:rPr>
                <w:rFonts w:asciiTheme="minorHAnsi" w:hAnsiTheme="minorHAnsi" w:cs="Arial"/>
              </w:rPr>
              <w:t>,</w:t>
            </w:r>
            <w:r w:rsidR="00733364">
              <w:rPr>
                <w:rFonts w:asciiTheme="minorHAnsi" w:hAnsiTheme="minorHAnsi" w:cs="Arial"/>
              </w:rPr>
              <w:t xml:space="preserve"> apresentaram propostas a serem </w:t>
            </w:r>
            <w:r w:rsidR="00E667BB">
              <w:rPr>
                <w:rFonts w:asciiTheme="minorHAnsi" w:hAnsiTheme="minorHAnsi" w:cs="Arial"/>
              </w:rPr>
              <w:t xml:space="preserve">implementadas a nível regional. Apresentaram ainda, </w:t>
            </w:r>
            <w:r w:rsidR="00733364">
              <w:rPr>
                <w:rFonts w:asciiTheme="minorHAnsi" w:hAnsiTheme="minorHAnsi" w:cs="Arial"/>
              </w:rPr>
              <w:t>as moções criadas nos grupos, sendo que tanto diretrizes como propostas e moções foram aprovadas pela plenária. Logo após</w:t>
            </w:r>
            <w:r w:rsidR="00E667BB">
              <w:rPr>
                <w:rFonts w:asciiTheme="minorHAnsi" w:hAnsiTheme="minorHAnsi" w:cs="Arial"/>
              </w:rPr>
              <w:t>,</w:t>
            </w:r>
            <w:r w:rsidR="00733364">
              <w:rPr>
                <w:rFonts w:asciiTheme="minorHAnsi" w:hAnsiTheme="minorHAnsi" w:cs="Arial"/>
              </w:rPr>
              <w:t xml:space="preserve"> foram eleitos os delegados que irão representar a região na etapa estadual. A votação foi realizada por segmento</w:t>
            </w:r>
            <w:r w:rsidR="009F0F95">
              <w:rPr>
                <w:rFonts w:asciiTheme="minorHAnsi" w:hAnsiTheme="minorHAnsi" w:cs="Arial"/>
              </w:rPr>
              <w:t xml:space="preserve">, sendo que as inscrições para concorrer a delegado foram realizadas ao longo da conferencia, em local específico para este fim. </w:t>
            </w:r>
            <w:r w:rsidR="00E667BB">
              <w:rPr>
                <w:rFonts w:asciiTheme="minorHAnsi" w:hAnsiTheme="minorHAnsi" w:cs="Arial"/>
              </w:rPr>
              <w:t>Os delegados se apresentaram dizendo seu nome e município que representava</w:t>
            </w:r>
            <w:r w:rsidR="004E7B20">
              <w:rPr>
                <w:rFonts w:asciiTheme="minorHAnsi" w:hAnsiTheme="minorHAnsi" w:cs="Arial"/>
              </w:rPr>
              <w:t xml:space="preserve">. Os participantes votaram erguendo suas mãos e a mesa contava os votos, quem obteve maior </w:t>
            </w:r>
            <w:r w:rsidR="00BC6EA4">
              <w:rPr>
                <w:rFonts w:asciiTheme="minorHAnsi" w:hAnsiTheme="minorHAnsi" w:cs="Arial"/>
              </w:rPr>
              <w:t>número</w:t>
            </w:r>
            <w:r w:rsidR="004E7B20">
              <w:rPr>
                <w:rFonts w:asciiTheme="minorHAnsi" w:hAnsiTheme="minorHAnsi" w:cs="Arial"/>
              </w:rPr>
              <w:t xml:space="preserve"> de votos era escolhido.</w:t>
            </w:r>
            <w:r w:rsidR="00BC6EA4">
              <w:rPr>
                <w:rFonts w:asciiTheme="minorHAnsi" w:hAnsiTheme="minorHAnsi" w:cs="Arial"/>
              </w:rPr>
              <w:t xml:space="preserve"> Tendo perpassado por todos os segmentos a comissão delegada foi organizada. Finda a etapa de eleição de delegado, foi solicitado o preenchimento de avaliação do evento e encerrada</w:t>
            </w:r>
            <w:r w:rsidR="00E667BB">
              <w:rPr>
                <w:rFonts w:asciiTheme="minorHAnsi" w:hAnsiTheme="minorHAnsi" w:cs="Arial"/>
              </w:rPr>
              <w:t xml:space="preserve"> a conferencia, sendo os participantes </w:t>
            </w:r>
            <w:r w:rsidR="00BC6EA4">
              <w:rPr>
                <w:rFonts w:asciiTheme="minorHAnsi" w:hAnsiTheme="minorHAnsi" w:cs="Arial"/>
              </w:rPr>
              <w:t xml:space="preserve">convidados para o </w:t>
            </w:r>
            <w:proofErr w:type="spellStart"/>
            <w:r w:rsidR="00BC6EA4">
              <w:rPr>
                <w:rFonts w:asciiTheme="minorHAnsi" w:hAnsiTheme="minorHAnsi" w:cs="Arial"/>
              </w:rPr>
              <w:t>cofee</w:t>
            </w:r>
            <w:proofErr w:type="spellEnd"/>
            <w:r w:rsidR="00BC6EA4">
              <w:rPr>
                <w:rFonts w:asciiTheme="minorHAnsi" w:hAnsiTheme="minorHAnsi" w:cs="Arial"/>
              </w:rPr>
              <w:t>-break de encerramento.</w:t>
            </w:r>
          </w:p>
        </w:tc>
      </w:tr>
      <w:tr w:rsidR="00A179AA" w:rsidRPr="00D87112" w:rsidTr="00495384">
        <w:trPr>
          <w:trHeight w:val="3626"/>
        </w:trPr>
        <w:tc>
          <w:tcPr>
            <w:tcW w:w="15877" w:type="dxa"/>
            <w:gridSpan w:val="2"/>
          </w:tcPr>
          <w:p w:rsidR="00D87112" w:rsidRDefault="00D87112" w:rsidP="00A179AA">
            <w:pPr>
              <w:pStyle w:val="PargrafodaLista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="Arial"/>
                <w:b/>
              </w:rPr>
            </w:pPr>
            <w:r w:rsidRPr="00D87112">
              <w:rPr>
                <w:rFonts w:asciiTheme="minorHAnsi" w:hAnsiTheme="minorHAnsi" w:cs="Arial"/>
                <w:b/>
              </w:rPr>
              <w:lastRenderedPageBreak/>
              <w:t>ANÁLISE DO PROCESSO</w:t>
            </w:r>
            <w:r w:rsidR="00A179AA" w:rsidRPr="00D87112">
              <w:rPr>
                <w:rFonts w:asciiTheme="minorHAnsi" w:hAnsiTheme="minorHAnsi" w:cs="Arial"/>
                <w:b/>
              </w:rPr>
              <w:t xml:space="preserve"> </w:t>
            </w:r>
          </w:p>
          <w:p w:rsidR="00A179AA" w:rsidRPr="00495384" w:rsidRDefault="00C715ED" w:rsidP="00495384">
            <w:pPr>
              <w:spacing w:after="120"/>
              <w:ind w:left="1160"/>
              <w:jc w:val="both"/>
              <w:rPr>
                <w:rFonts w:asciiTheme="minorHAnsi" w:hAnsiTheme="minorHAnsi" w:cs="Arial"/>
              </w:rPr>
            </w:pPr>
            <w:r w:rsidRPr="003F01B8">
              <w:rPr>
                <w:rFonts w:asciiTheme="minorHAnsi" w:hAnsiTheme="minorHAnsi" w:cs="Arial"/>
              </w:rPr>
              <w:t>O comprometimento da Gestão, técnicos e CMDCAS dos municípios com a política dos Direitos da Criança e do Adolescente é sem dúvida o aspecto positivo de maior relevância no processo</w:t>
            </w:r>
            <w:r w:rsidR="002C40E7" w:rsidRPr="003F01B8">
              <w:rPr>
                <w:rFonts w:asciiTheme="minorHAnsi" w:hAnsiTheme="minorHAnsi" w:cs="Arial"/>
              </w:rPr>
              <w:t>, a organização do evento, a participação dos adolescentes e o conteúdo assimilado a respeito do assunto são outros ganhos observados. Por outro lado, a falta de recursos (materiais e humanos) não empregados pelo Estado (</w:t>
            </w:r>
            <w:proofErr w:type="spellStart"/>
            <w:r w:rsidR="002C40E7" w:rsidRPr="003F01B8">
              <w:rPr>
                <w:rFonts w:asciiTheme="minorHAnsi" w:hAnsiTheme="minorHAnsi" w:cs="Arial"/>
              </w:rPr>
              <w:t>SDRs</w:t>
            </w:r>
            <w:proofErr w:type="spellEnd"/>
            <w:r w:rsidR="002C40E7" w:rsidRPr="003F01B8">
              <w:rPr>
                <w:rFonts w:asciiTheme="minorHAnsi" w:hAnsiTheme="minorHAnsi" w:cs="Arial"/>
              </w:rPr>
              <w:t xml:space="preserve">) na </w:t>
            </w:r>
            <w:proofErr w:type="spellStart"/>
            <w:r w:rsidR="002C40E7" w:rsidRPr="003F01B8">
              <w:rPr>
                <w:rFonts w:asciiTheme="minorHAnsi" w:hAnsiTheme="minorHAnsi" w:cs="Arial"/>
              </w:rPr>
              <w:t>conferencia</w:t>
            </w:r>
            <w:proofErr w:type="spellEnd"/>
            <w:r w:rsidR="002C40E7" w:rsidRPr="003F01B8">
              <w:rPr>
                <w:rFonts w:asciiTheme="minorHAnsi" w:hAnsiTheme="minorHAnsi" w:cs="Arial"/>
              </w:rPr>
              <w:t xml:space="preserve"> pode ser indicador de falta de comprometimento com as políticas públicas voltadas a este público que é tido como prioritário. Isto foi absorvido durante as atividades preparatórias da conferência, bem como nas falas dos participantes e em representações escritas (moções).  Outro ponto negativo é a ausência de espaço para a sociedade civil não participantes de conselhos nos segmentos discriminados pelo CEDCA que poderiam ser delegados, assim</w:t>
            </w:r>
            <w:r w:rsidR="0070665A" w:rsidRPr="003F01B8">
              <w:rPr>
                <w:rFonts w:asciiTheme="minorHAnsi" w:hAnsiTheme="minorHAnsi" w:cs="Arial"/>
              </w:rPr>
              <w:t>,</w:t>
            </w:r>
            <w:r w:rsidR="002C40E7" w:rsidRPr="003F01B8">
              <w:rPr>
                <w:rFonts w:asciiTheme="minorHAnsi" w:hAnsiTheme="minorHAnsi" w:cs="Arial"/>
              </w:rPr>
              <w:t xml:space="preserve"> pais e outros que não participam efetivamente de conselhos não puderam se fazer presentes</w:t>
            </w:r>
            <w:r w:rsidR="0070665A" w:rsidRPr="003F01B8">
              <w:rPr>
                <w:rFonts w:asciiTheme="minorHAnsi" w:hAnsiTheme="minorHAnsi" w:cs="Arial"/>
              </w:rPr>
              <w:t>,</w:t>
            </w:r>
            <w:r w:rsidR="002C40E7" w:rsidRPr="003F01B8">
              <w:rPr>
                <w:rFonts w:asciiTheme="minorHAnsi" w:hAnsiTheme="minorHAnsi" w:cs="Arial"/>
              </w:rPr>
              <w:t xml:space="preserve"> a não ser na etapa de conferencias livres. </w:t>
            </w:r>
            <w:r w:rsidR="0070665A" w:rsidRPr="003F01B8">
              <w:rPr>
                <w:rFonts w:asciiTheme="minorHAnsi" w:hAnsiTheme="minorHAnsi" w:cs="Arial"/>
              </w:rPr>
              <w:t>Sugestionamos que: 1</w:t>
            </w:r>
            <w:proofErr w:type="gramStart"/>
            <w:r w:rsidR="0070665A" w:rsidRPr="003F01B8">
              <w:rPr>
                <w:rFonts w:asciiTheme="minorHAnsi" w:hAnsiTheme="minorHAnsi" w:cs="Arial"/>
              </w:rPr>
              <w:t>) Nas</w:t>
            </w:r>
            <w:proofErr w:type="gramEnd"/>
            <w:r w:rsidR="0070665A" w:rsidRPr="003F01B8">
              <w:rPr>
                <w:rFonts w:asciiTheme="minorHAnsi" w:hAnsiTheme="minorHAnsi" w:cs="Arial"/>
              </w:rPr>
              <w:t xml:space="preserve"> próximas edições de conferencia sejam realizadas etapas municipais e etapas estaduais diretamente, podendo os municípios levarem em sua totalidade seus representantes. </w:t>
            </w:r>
            <w:proofErr w:type="gramStart"/>
            <w:r w:rsidR="0070665A" w:rsidRPr="003F01B8">
              <w:rPr>
                <w:rFonts w:asciiTheme="minorHAnsi" w:hAnsiTheme="minorHAnsi" w:cs="Arial"/>
              </w:rPr>
              <w:t>2) Que</w:t>
            </w:r>
            <w:proofErr w:type="gramEnd"/>
            <w:r w:rsidR="0070665A" w:rsidRPr="003F01B8">
              <w:rPr>
                <w:rFonts w:asciiTheme="minorHAnsi" w:hAnsiTheme="minorHAnsi" w:cs="Arial"/>
              </w:rPr>
              <w:t xml:space="preserve"> o CEDCA acompanhe com mais afinco o cumprimento das responsabilidades inerentes à política direcionada às crianças e adolescentes pelo ESTADO e </w:t>
            </w:r>
            <w:proofErr w:type="spellStart"/>
            <w:r w:rsidR="0070665A" w:rsidRPr="003F01B8">
              <w:rPr>
                <w:rFonts w:asciiTheme="minorHAnsi" w:hAnsiTheme="minorHAnsi" w:cs="Arial"/>
              </w:rPr>
              <w:t>SDRs</w:t>
            </w:r>
            <w:proofErr w:type="spellEnd"/>
            <w:r w:rsidR="0070665A" w:rsidRPr="003F01B8">
              <w:rPr>
                <w:rFonts w:asciiTheme="minorHAnsi" w:hAnsiTheme="minorHAnsi" w:cs="Arial"/>
              </w:rPr>
              <w:t xml:space="preserve">, inclusive com a responsabilidades diante das etapas das conferencias. </w:t>
            </w:r>
            <w:proofErr w:type="gramStart"/>
            <w:r w:rsidR="0070665A" w:rsidRPr="003F01B8">
              <w:rPr>
                <w:rFonts w:asciiTheme="minorHAnsi" w:hAnsiTheme="minorHAnsi" w:cs="Arial"/>
              </w:rPr>
              <w:t>3) Que</w:t>
            </w:r>
            <w:proofErr w:type="gramEnd"/>
            <w:r w:rsidR="0070665A" w:rsidRPr="003F01B8">
              <w:rPr>
                <w:rFonts w:asciiTheme="minorHAnsi" w:hAnsiTheme="minorHAnsi" w:cs="Arial"/>
              </w:rPr>
              <w:t xml:space="preserve"> se tenha um segmento de delegados voltado a sociedade civil não vinculada a conselhos.</w:t>
            </w:r>
            <w:r w:rsidR="008F008B" w:rsidRPr="003F01B8">
              <w:rPr>
                <w:rFonts w:asciiTheme="minorHAnsi" w:hAnsiTheme="minorHAnsi" w:cs="Arial"/>
              </w:rPr>
              <w:t xml:space="preserve"> </w:t>
            </w:r>
            <w:proofErr w:type="gramStart"/>
            <w:r w:rsidR="008F008B" w:rsidRPr="003F01B8">
              <w:rPr>
                <w:rFonts w:asciiTheme="minorHAnsi" w:hAnsiTheme="minorHAnsi" w:cs="Arial"/>
              </w:rPr>
              <w:t>4) Que</w:t>
            </w:r>
            <w:proofErr w:type="gramEnd"/>
            <w:r w:rsidR="008F008B" w:rsidRPr="003F01B8">
              <w:rPr>
                <w:rFonts w:asciiTheme="minorHAnsi" w:hAnsiTheme="minorHAnsi" w:cs="Arial"/>
              </w:rPr>
              <w:t xml:space="preserve"> as conferencias tenham intervalo mínimo de 4 anos.</w:t>
            </w:r>
          </w:p>
        </w:tc>
      </w:tr>
      <w:tr w:rsidR="00A179AA" w:rsidRPr="00D87112" w:rsidTr="00495384">
        <w:trPr>
          <w:trHeight w:val="336"/>
        </w:trPr>
        <w:tc>
          <w:tcPr>
            <w:tcW w:w="15877" w:type="dxa"/>
            <w:gridSpan w:val="2"/>
          </w:tcPr>
          <w:p w:rsidR="00A179AA" w:rsidRDefault="00D87112" w:rsidP="00A179AA">
            <w:pPr>
              <w:pStyle w:val="PargrafodaLista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="Arial"/>
                <w:b/>
              </w:rPr>
            </w:pPr>
            <w:r w:rsidRPr="00D87112">
              <w:rPr>
                <w:rFonts w:asciiTheme="minorHAnsi" w:hAnsiTheme="minorHAnsi" w:cs="Arial"/>
                <w:b/>
              </w:rPr>
              <w:t>QUADRO SÍNTESE DAS DELIBERAÇÕES DA CONFERÊNCIA</w:t>
            </w:r>
          </w:p>
          <w:p w:rsidR="006F214F" w:rsidRPr="00D87112" w:rsidRDefault="006F214F" w:rsidP="006F214F">
            <w:pPr>
              <w:pStyle w:val="PargrafodaLista"/>
              <w:spacing w:after="120"/>
              <w:ind w:left="1080"/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0C310A" w:rsidRPr="00A179AA" w:rsidTr="00495384">
        <w:trPr>
          <w:trHeight w:val="336"/>
        </w:trPr>
        <w:tc>
          <w:tcPr>
            <w:tcW w:w="15877" w:type="dxa"/>
            <w:gridSpan w:val="2"/>
          </w:tcPr>
          <w:p w:rsidR="000C310A" w:rsidRPr="003573FE" w:rsidRDefault="000C310A" w:rsidP="000C310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3573FE">
              <w:rPr>
                <w:rFonts w:ascii="Arial" w:hAnsi="Arial" w:cs="Arial"/>
                <w:b/>
              </w:rPr>
              <w:t>EIXO 1 – PROMOÇÃO DOS DIREITOS DE CRIANÇAS E ADOLESCENTES</w:t>
            </w:r>
          </w:p>
          <w:p w:rsidR="000C310A" w:rsidRPr="00A179AA" w:rsidRDefault="000C310A" w:rsidP="000C310A">
            <w:pPr>
              <w:spacing w:after="120"/>
              <w:jc w:val="center"/>
              <w:rPr>
                <w:rFonts w:asciiTheme="minorHAnsi" w:hAnsiTheme="minorHAnsi" w:cs="Arial"/>
              </w:rPr>
            </w:pPr>
          </w:p>
        </w:tc>
      </w:tr>
      <w:tr w:rsidR="00FB0CBD" w:rsidRPr="00A179AA" w:rsidTr="00495384">
        <w:trPr>
          <w:trHeight w:val="336"/>
        </w:trPr>
        <w:tc>
          <w:tcPr>
            <w:tcW w:w="3655" w:type="dxa"/>
          </w:tcPr>
          <w:p w:rsidR="00FB0CBD" w:rsidRPr="00A179AA" w:rsidRDefault="00FB0CBD" w:rsidP="002A4BE2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01</w:t>
            </w:r>
          </w:p>
        </w:tc>
        <w:tc>
          <w:tcPr>
            <w:tcW w:w="12222" w:type="dxa"/>
          </w:tcPr>
          <w:p w:rsidR="00FB0CBD" w:rsidRPr="00FA501A" w:rsidRDefault="00FB0CBD" w:rsidP="00FA501A">
            <w:pPr>
              <w:suppressAutoHyphens/>
              <w:snapToGrid w:val="0"/>
              <w:jc w:val="both"/>
              <w:rPr>
                <w:rFonts w:ascii="Calibri" w:hAnsi="Calibri" w:cs="Arial"/>
              </w:rPr>
            </w:pPr>
            <w:r w:rsidRPr="00FA501A">
              <w:rPr>
                <w:rFonts w:ascii="Calibri" w:hAnsi="Calibri" w:cs="Arial"/>
              </w:rPr>
              <w:t>Universalização do acesso às políticas públicas de qualidade que garantam os direitos humanos de crianças, adolescentes e suas famílias e contemple a superação das desigualdades, afirmação da diversidade com promoção da equidade e inclusão social.</w:t>
            </w:r>
          </w:p>
        </w:tc>
      </w:tr>
      <w:tr w:rsidR="00FB0CBD" w:rsidRPr="00A179AA" w:rsidTr="00495384">
        <w:trPr>
          <w:trHeight w:val="336"/>
        </w:trPr>
        <w:tc>
          <w:tcPr>
            <w:tcW w:w="3655" w:type="dxa"/>
          </w:tcPr>
          <w:p w:rsidR="00FB0CBD" w:rsidRPr="00A179AA" w:rsidRDefault="00FB0CBD" w:rsidP="002A4BE2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02</w:t>
            </w:r>
          </w:p>
        </w:tc>
        <w:tc>
          <w:tcPr>
            <w:tcW w:w="12222" w:type="dxa"/>
          </w:tcPr>
          <w:p w:rsidR="00FB0CBD" w:rsidRPr="00FA501A" w:rsidRDefault="00FB0CBD" w:rsidP="00FA501A">
            <w:pPr>
              <w:suppressAutoHyphens/>
              <w:snapToGrid w:val="0"/>
              <w:jc w:val="both"/>
              <w:rPr>
                <w:rFonts w:ascii="Calibri" w:hAnsi="Calibri" w:cs="Arial"/>
              </w:rPr>
            </w:pPr>
            <w:r w:rsidRPr="00FA501A">
              <w:rPr>
                <w:rFonts w:ascii="Calibri" w:hAnsi="Calibri" w:cs="Arial"/>
              </w:rPr>
              <w:t xml:space="preserve">Garantir a educação integral de todas as crianças e adolescentes da educação básica em todas as suas modalidades, contemplando ensino como componentes curriculares nos temas: Direitos Humanos, Estatuto da Criança e do Adolescente, Prevenção ao uso de substâncias psicoativas, diversidade sexual, e ofertando atividades de saúde, esportes, cultura, lazer com acesso da comunidade criando grupos de trabalho envolvendo secretarias estaduais e municipais de educação e representantes de demais secretárias afins (cultura, esporte, lazer, meio ambiente, assistência social), Varas da Infância e Juventude.   </w:t>
            </w:r>
          </w:p>
        </w:tc>
      </w:tr>
      <w:tr w:rsidR="00FB0CBD" w:rsidRPr="00A179AA" w:rsidTr="00495384">
        <w:trPr>
          <w:trHeight w:val="336"/>
        </w:trPr>
        <w:tc>
          <w:tcPr>
            <w:tcW w:w="3655" w:type="dxa"/>
          </w:tcPr>
          <w:p w:rsidR="00FB0CBD" w:rsidRDefault="00FB0CBD" w:rsidP="002A4BE2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01</w:t>
            </w:r>
          </w:p>
        </w:tc>
        <w:tc>
          <w:tcPr>
            <w:tcW w:w="12222" w:type="dxa"/>
          </w:tcPr>
          <w:p w:rsidR="00FB0CBD" w:rsidRPr="00FA501A" w:rsidRDefault="00FB0CBD" w:rsidP="00FB0CBD">
            <w:pPr>
              <w:suppressAutoHyphens/>
              <w:snapToGrid w:val="0"/>
              <w:spacing w:line="360" w:lineRule="auto"/>
              <w:jc w:val="both"/>
              <w:rPr>
                <w:rFonts w:ascii="Calibri" w:hAnsi="Calibri" w:cs="Arial"/>
              </w:rPr>
            </w:pPr>
            <w:r w:rsidRPr="00FA501A">
              <w:rPr>
                <w:rFonts w:ascii="Calibri" w:hAnsi="Calibri" w:cs="Arial"/>
              </w:rPr>
              <w:t>Levar ao COGETAS a proposta de que os municípios garantam em forma de lei municipal o repasse anual de no mínimo 1% da receita anual do total bruto de arrecadação municipal para o FIA.</w:t>
            </w:r>
          </w:p>
        </w:tc>
      </w:tr>
      <w:tr w:rsidR="00FB0CBD" w:rsidRPr="00A179AA" w:rsidTr="00495384">
        <w:trPr>
          <w:trHeight w:val="336"/>
        </w:trPr>
        <w:tc>
          <w:tcPr>
            <w:tcW w:w="3655" w:type="dxa"/>
          </w:tcPr>
          <w:p w:rsidR="00FB0CBD" w:rsidRDefault="00FB0CBD" w:rsidP="002A4BE2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02</w:t>
            </w:r>
          </w:p>
        </w:tc>
        <w:tc>
          <w:tcPr>
            <w:tcW w:w="12222" w:type="dxa"/>
          </w:tcPr>
          <w:p w:rsidR="00FB0CBD" w:rsidRDefault="00FB0CBD" w:rsidP="006B3DA4">
            <w:pPr>
              <w:spacing w:after="120"/>
              <w:jc w:val="both"/>
              <w:rPr>
                <w:rFonts w:ascii="Calibri" w:hAnsi="Calibri" w:cs="Arial"/>
              </w:rPr>
            </w:pPr>
            <w:r w:rsidRPr="00FA501A">
              <w:rPr>
                <w:rFonts w:ascii="Calibri" w:hAnsi="Calibri" w:cs="Arial"/>
              </w:rPr>
              <w:t>Criação de Campanha para ampla divulgação do Estatuto da Criança e do Adolescente com o uso dos meios de comunicação disponíveis no município com a responsabilidade dos demais seguimentos da sociedade.</w:t>
            </w:r>
          </w:p>
          <w:p w:rsidR="00426D14" w:rsidRPr="00FA501A" w:rsidRDefault="00426D14" w:rsidP="006B3DA4">
            <w:pPr>
              <w:spacing w:after="120"/>
              <w:jc w:val="both"/>
              <w:rPr>
                <w:rFonts w:ascii="Calibri" w:hAnsi="Calibri" w:cs="Arial"/>
              </w:rPr>
            </w:pPr>
          </w:p>
        </w:tc>
      </w:tr>
      <w:tr w:rsidR="000C310A" w:rsidRPr="00A179AA" w:rsidTr="00495384">
        <w:trPr>
          <w:trHeight w:val="336"/>
        </w:trPr>
        <w:tc>
          <w:tcPr>
            <w:tcW w:w="15877" w:type="dxa"/>
            <w:gridSpan w:val="2"/>
          </w:tcPr>
          <w:p w:rsidR="000C310A" w:rsidRPr="00544A1C" w:rsidRDefault="000C310A" w:rsidP="000C310A">
            <w:pPr>
              <w:ind w:firstLine="567"/>
              <w:jc w:val="center"/>
              <w:rPr>
                <w:rFonts w:ascii="Arial" w:hAnsi="Arial" w:cs="Arial"/>
                <w:b/>
              </w:rPr>
            </w:pPr>
            <w:r w:rsidRPr="00544A1C">
              <w:rPr>
                <w:rFonts w:ascii="Arial" w:hAnsi="Arial" w:cs="Arial"/>
                <w:b/>
              </w:rPr>
              <w:lastRenderedPageBreak/>
              <w:t xml:space="preserve">EIXO 2 </w:t>
            </w:r>
            <w:proofErr w:type="gramStart"/>
            <w:r w:rsidRPr="00544A1C">
              <w:rPr>
                <w:rFonts w:ascii="Arial" w:hAnsi="Arial" w:cs="Arial"/>
                <w:b/>
              </w:rPr>
              <w:t>–  PROTEÇÃO</w:t>
            </w:r>
            <w:proofErr w:type="gramEnd"/>
            <w:r w:rsidRPr="00544A1C">
              <w:rPr>
                <w:rFonts w:ascii="Arial" w:hAnsi="Arial" w:cs="Arial"/>
                <w:b/>
              </w:rPr>
              <w:t xml:space="preserve"> E DEFESA DOS DIREITOS</w:t>
            </w:r>
          </w:p>
          <w:p w:rsidR="000C310A" w:rsidRPr="00544A1C" w:rsidRDefault="000C310A" w:rsidP="006B3DA4">
            <w:pPr>
              <w:spacing w:after="120"/>
              <w:jc w:val="both"/>
              <w:rPr>
                <w:rFonts w:ascii="Calibri" w:hAnsi="Calibri" w:cs="Arial"/>
              </w:rPr>
            </w:pPr>
          </w:p>
        </w:tc>
      </w:tr>
      <w:tr w:rsidR="00544A1C" w:rsidRPr="00A179AA" w:rsidTr="00495384">
        <w:trPr>
          <w:trHeight w:val="336"/>
        </w:trPr>
        <w:tc>
          <w:tcPr>
            <w:tcW w:w="3655" w:type="dxa"/>
          </w:tcPr>
          <w:p w:rsidR="00544A1C" w:rsidRPr="00A179AA" w:rsidRDefault="00544A1C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01</w:t>
            </w:r>
          </w:p>
        </w:tc>
        <w:tc>
          <w:tcPr>
            <w:tcW w:w="12222" w:type="dxa"/>
          </w:tcPr>
          <w:p w:rsidR="00544A1C" w:rsidRPr="00FA501A" w:rsidRDefault="00544A1C" w:rsidP="00544A1C">
            <w:pPr>
              <w:jc w:val="both"/>
              <w:rPr>
                <w:rFonts w:ascii="Calibri" w:eastAsia="Arial" w:hAnsi="Calibri" w:cs="Arial"/>
              </w:rPr>
            </w:pPr>
            <w:r w:rsidRPr="00FA501A">
              <w:rPr>
                <w:rFonts w:ascii="Calibri" w:eastAsia="Arial" w:hAnsi="Calibri" w:cs="Arial"/>
              </w:rPr>
              <w:t xml:space="preserve">Fortalecer os vínculos </w:t>
            </w:r>
            <w:proofErr w:type="spellStart"/>
            <w:r w:rsidRPr="00FA501A">
              <w:rPr>
                <w:rFonts w:ascii="Calibri" w:eastAsia="Arial" w:hAnsi="Calibri" w:cs="Arial"/>
              </w:rPr>
              <w:t>intersetoriais</w:t>
            </w:r>
            <w:proofErr w:type="spellEnd"/>
            <w:r w:rsidRPr="00FA501A">
              <w:rPr>
                <w:rFonts w:ascii="Calibri" w:eastAsia="Arial" w:hAnsi="Calibri" w:cs="Arial"/>
              </w:rPr>
              <w:t xml:space="preserve"> através da realização do fórum permanente para discutir ações e responsabilidades com foco na universalização e igualdade de condições, do acesso de crianças e adolescentes ao sistema de justiça, segurança pública, saúde, educação pela efetivação dos seus direitos.</w:t>
            </w:r>
          </w:p>
        </w:tc>
      </w:tr>
      <w:tr w:rsidR="00544A1C" w:rsidRPr="00A179AA" w:rsidTr="00495384">
        <w:trPr>
          <w:trHeight w:val="336"/>
        </w:trPr>
        <w:tc>
          <w:tcPr>
            <w:tcW w:w="3655" w:type="dxa"/>
          </w:tcPr>
          <w:p w:rsidR="00544A1C" w:rsidRPr="00A179AA" w:rsidRDefault="00544A1C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02</w:t>
            </w:r>
          </w:p>
        </w:tc>
        <w:tc>
          <w:tcPr>
            <w:tcW w:w="12222" w:type="dxa"/>
          </w:tcPr>
          <w:p w:rsidR="00544A1C" w:rsidRPr="00FA501A" w:rsidRDefault="00544A1C" w:rsidP="00544A1C">
            <w:pPr>
              <w:jc w:val="both"/>
              <w:rPr>
                <w:rFonts w:ascii="Calibri" w:eastAsia="Arial" w:hAnsi="Calibri" w:cs="Arial"/>
                <w:color w:val="000000"/>
              </w:rPr>
            </w:pPr>
            <w:r w:rsidRPr="00FA501A">
              <w:rPr>
                <w:rFonts w:ascii="Calibri" w:eastAsia="Arial" w:hAnsi="Calibri" w:cs="Arial"/>
                <w:color w:val="000000"/>
              </w:rPr>
              <w:t>Garantir a Proteção Integral conforme estabelece o Estatuto da Criança e do Adolescente. Garantia de recursos financeiros, materiais e humanos necessários a prestação dos serviços. Que garantam a convivência familiar e comunitária, com base na revisão, implementação do Plano Municipal dos Direitos da Criança e do Adolescente. E devida estruturação de redes integradas de garantias de direitos com referência e contra referência para atuação cotidiana na família, sociedade e Estado.</w:t>
            </w:r>
          </w:p>
        </w:tc>
      </w:tr>
      <w:tr w:rsidR="00544A1C" w:rsidRPr="00A179AA" w:rsidTr="00495384">
        <w:trPr>
          <w:trHeight w:val="336"/>
        </w:trPr>
        <w:tc>
          <w:tcPr>
            <w:tcW w:w="3655" w:type="dxa"/>
          </w:tcPr>
          <w:p w:rsidR="00544A1C" w:rsidRDefault="00544A1C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3</w:t>
            </w:r>
          </w:p>
        </w:tc>
        <w:tc>
          <w:tcPr>
            <w:tcW w:w="12222" w:type="dxa"/>
          </w:tcPr>
          <w:p w:rsidR="00544A1C" w:rsidRPr="00FA501A" w:rsidRDefault="00544A1C" w:rsidP="00544A1C">
            <w:pPr>
              <w:jc w:val="both"/>
              <w:rPr>
                <w:rFonts w:ascii="Calibri" w:eastAsia="Arial" w:hAnsi="Calibri" w:cs="Arial"/>
                <w:color w:val="000000"/>
              </w:rPr>
            </w:pPr>
            <w:r w:rsidRPr="00FA501A">
              <w:rPr>
                <w:rFonts w:ascii="Calibri" w:eastAsia="Arial" w:hAnsi="Calibri" w:cs="Arial"/>
                <w:color w:val="000000"/>
              </w:rPr>
              <w:t>Garantir a execução de Política Pública de Cultura, Esportes e Lazer como direito constitucional das crianças e adolescentes que contemplem a família e a sociedade.</w:t>
            </w:r>
          </w:p>
        </w:tc>
      </w:tr>
      <w:tr w:rsidR="00544A1C" w:rsidRPr="00A179AA" w:rsidTr="00495384">
        <w:trPr>
          <w:trHeight w:val="336"/>
        </w:trPr>
        <w:tc>
          <w:tcPr>
            <w:tcW w:w="3655" w:type="dxa"/>
          </w:tcPr>
          <w:p w:rsidR="00544A1C" w:rsidRDefault="00544A1C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01</w:t>
            </w:r>
          </w:p>
        </w:tc>
        <w:tc>
          <w:tcPr>
            <w:tcW w:w="12222" w:type="dxa"/>
          </w:tcPr>
          <w:p w:rsidR="00544A1C" w:rsidRPr="00FA501A" w:rsidRDefault="00544A1C" w:rsidP="000C310A">
            <w:pPr>
              <w:spacing w:after="120"/>
              <w:jc w:val="both"/>
              <w:rPr>
                <w:rFonts w:ascii="Calibri" w:hAnsi="Calibri" w:cs="Arial"/>
              </w:rPr>
            </w:pPr>
            <w:r w:rsidRPr="00FA501A">
              <w:rPr>
                <w:rFonts w:ascii="Calibri" w:eastAsia="Arial" w:hAnsi="Calibri" w:cs="Arial"/>
              </w:rPr>
              <w:t xml:space="preserve">Alterar a legislação que versa sobre a composição dos conselhos municipais da criança e do adolescente, a fim de legitimar e legalizar o protagonismo </w:t>
            </w:r>
            <w:proofErr w:type="spellStart"/>
            <w:r w:rsidRPr="00FA501A">
              <w:rPr>
                <w:rFonts w:ascii="Calibri" w:eastAsia="Arial" w:hAnsi="Calibri" w:cs="Arial"/>
              </w:rPr>
              <w:t>infanto</w:t>
            </w:r>
            <w:proofErr w:type="spellEnd"/>
            <w:r w:rsidRPr="00FA501A">
              <w:rPr>
                <w:rFonts w:ascii="Calibri" w:eastAsia="Arial" w:hAnsi="Calibri" w:cs="Arial"/>
              </w:rPr>
              <w:t xml:space="preserve"> juvenil para a efetiva participação nos conselhos dos direitos.</w:t>
            </w:r>
          </w:p>
        </w:tc>
      </w:tr>
      <w:tr w:rsidR="00544A1C" w:rsidRPr="00A179AA" w:rsidTr="00495384">
        <w:trPr>
          <w:trHeight w:val="336"/>
        </w:trPr>
        <w:tc>
          <w:tcPr>
            <w:tcW w:w="3655" w:type="dxa"/>
          </w:tcPr>
          <w:p w:rsidR="00544A1C" w:rsidRDefault="00544A1C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02</w:t>
            </w:r>
          </w:p>
        </w:tc>
        <w:tc>
          <w:tcPr>
            <w:tcW w:w="12222" w:type="dxa"/>
          </w:tcPr>
          <w:p w:rsidR="00544A1C" w:rsidRPr="00FA501A" w:rsidRDefault="00544A1C" w:rsidP="00FA501A">
            <w:pPr>
              <w:jc w:val="both"/>
              <w:rPr>
                <w:rFonts w:ascii="Calibri" w:eastAsia="Arial" w:hAnsi="Calibri" w:cs="Arial"/>
              </w:rPr>
            </w:pPr>
            <w:r w:rsidRPr="00FA501A">
              <w:rPr>
                <w:rFonts w:ascii="Calibri" w:eastAsia="Arial" w:hAnsi="Calibri" w:cs="Arial"/>
              </w:rPr>
              <w:t xml:space="preserve">Desenvolver programas recreativos e </w:t>
            </w:r>
            <w:proofErr w:type="spellStart"/>
            <w:r w:rsidRPr="00FA501A">
              <w:rPr>
                <w:rFonts w:ascii="Calibri" w:eastAsia="Arial" w:hAnsi="Calibri" w:cs="Arial"/>
              </w:rPr>
              <w:t>orientativos</w:t>
            </w:r>
            <w:proofErr w:type="spellEnd"/>
            <w:r w:rsidRPr="00FA501A">
              <w:rPr>
                <w:rFonts w:ascii="Calibri" w:eastAsia="Arial" w:hAnsi="Calibri" w:cs="Arial"/>
              </w:rPr>
              <w:t xml:space="preserve"> especificamente para crianças e adolescentes nas áreas de educação com seminários distintos entre técnicos e adolescentes com linguagens diferenciadas a cada faixa etária.</w:t>
            </w:r>
          </w:p>
        </w:tc>
      </w:tr>
      <w:tr w:rsidR="000C310A" w:rsidRPr="00A179AA" w:rsidTr="00495384">
        <w:trPr>
          <w:trHeight w:val="336"/>
        </w:trPr>
        <w:tc>
          <w:tcPr>
            <w:tcW w:w="15877" w:type="dxa"/>
            <w:gridSpan w:val="2"/>
          </w:tcPr>
          <w:p w:rsidR="000C310A" w:rsidRPr="003573FE" w:rsidRDefault="000C310A" w:rsidP="000C310A">
            <w:pPr>
              <w:ind w:firstLine="567"/>
              <w:jc w:val="center"/>
              <w:rPr>
                <w:rFonts w:ascii="Arial" w:hAnsi="Arial" w:cs="Arial"/>
                <w:b/>
              </w:rPr>
            </w:pPr>
            <w:r w:rsidRPr="003573FE">
              <w:rPr>
                <w:rFonts w:ascii="Arial" w:hAnsi="Arial" w:cs="Arial"/>
                <w:b/>
              </w:rPr>
              <w:t>EIXO 3 – PROTAGONISMO E PARTICIPAÇÃO DE CRIANÇAS E ADOLESCENTES</w:t>
            </w:r>
          </w:p>
          <w:p w:rsidR="000C310A" w:rsidRPr="00A179AA" w:rsidRDefault="000C310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</w:p>
        </w:tc>
      </w:tr>
      <w:tr w:rsidR="00560BFA" w:rsidRPr="00A179AA" w:rsidTr="00495384">
        <w:trPr>
          <w:trHeight w:val="336"/>
        </w:trPr>
        <w:tc>
          <w:tcPr>
            <w:tcW w:w="3655" w:type="dxa"/>
          </w:tcPr>
          <w:p w:rsidR="00560BFA" w:rsidRPr="00A179AA" w:rsidRDefault="00560BF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01</w:t>
            </w:r>
          </w:p>
        </w:tc>
        <w:tc>
          <w:tcPr>
            <w:tcW w:w="12222" w:type="dxa"/>
          </w:tcPr>
          <w:p w:rsidR="00560BFA" w:rsidRPr="00560BFA" w:rsidRDefault="00560BF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="Calibri" w:eastAsia="Calibri" w:hAnsi="Calibri" w:cs="Calibri"/>
              </w:rPr>
              <w:t xml:space="preserve">Implementar </w:t>
            </w:r>
            <w:r w:rsidRPr="00560BFA">
              <w:rPr>
                <w:rFonts w:ascii="Calibri" w:eastAsia="Calibri" w:hAnsi="Calibri" w:cs="Calibri"/>
              </w:rPr>
              <w:t>e fortalecer políticas e programas de inclusão a crianças e adolescentes, através de representações de grêmios estudantis participativo, parceiros do CMDCA em várias atividades e que venham a ter formação continuada</w:t>
            </w:r>
          </w:p>
        </w:tc>
      </w:tr>
      <w:tr w:rsidR="00560BFA" w:rsidRPr="00A179AA" w:rsidTr="00495384">
        <w:trPr>
          <w:trHeight w:val="336"/>
        </w:trPr>
        <w:tc>
          <w:tcPr>
            <w:tcW w:w="3655" w:type="dxa"/>
          </w:tcPr>
          <w:p w:rsidR="00560BFA" w:rsidRPr="00A179AA" w:rsidRDefault="00560BF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02</w:t>
            </w:r>
          </w:p>
        </w:tc>
        <w:tc>
          <w:tcPr>
            <w:tcW w:w="12222" w:type="dxa"/>
          </w:tcPr>
          <w:p w:rsidR="00560BFA" w:rsidRPr="00560BFA" w:rsidRDefault="00560BFA" w:rsidP="00560BF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560BFA">
              <w:rPr>
                <w:rFonts w:ascii="Calibri" w:eastAsia="Calibri" w:hAnsi="Calibri" w:cs="Calibri"/>
              </w:rPr>
              <w:t>Promover encontros para dialogar e debater assuntos que envolvam os interesses das crianças e adolescentes nas escolas, com participação de representantes das instituições escolares adolescentes e sociedade civil, a respeito da importância do Estatuto da Criança e do Adolescente e o real papel do CMDCA e do conselho tutelar, com divulgação intensiva   nos meios de comunicação.</w:t>
            </w:r>
          </w:p>
        </w:tc>
      </w:tr>
      <w:tr w:rsidR="00560BFA" w:rsidRPr="00A179AA" w:rsidTr="00495384">
        <w:trPr>
          <w:trHeight w:val="336"/>
        </w:trPr>
        <w:tc>
          <w:tcPr>
            <w:tcW w:w="3655" w:type="dxa"/>
          </w:tcPr>
          <w:p w:rsidR="00560BFA" w:rsidRDefault="00560BF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01</w:t>
            </w:r>
          </w:p>
        </w:tc>
        <w:tc>
          <w:tcPr>
            <w:tcW w:w="12222" w:type="dxa"/>
          </w:tcPr>
          <w:p w:rsidR="00560BFA" w:rsidRDefault="00560BFA" w:rsidP="00FA501A">
            <w:pPr>
              <w:jc w:val="both"/>
              <w:rPr>
                <w:rFonts w:ascii="Calibri" w:eastAsia="Calibri" w:hAnsi="Calibri" w:cs="Calibri"/>
              </w:rPr>
            </w:pPr>
            <w:r w:rsidRPr="00560BFA">
              <w:rPr>
                <w:rFonts w:ascii="Calibri" w:eastAsia="Calibri" w:hAnsi="Calibri" w:cs="Calibri"/>
              </w:rPr>
              <w:t>Mobilizar as Secretarias Municipais na elaboração de Programas e Projetos (desporto, dança, ar</w:t>
            </w:r>
            <w:r w:rsidR="00FA501A">
              <w:rPr>
                <w:rFonts w:ascii="Calibri" w:eastAsia="Calibri" w:hAnsi="Calibri" w:cs="Calibri"/>
              </w:rPr>
              <w:t>tes plásticas e cênicas, música</w:t>
            </w:r>
            <w:r w:rsidRPr="00560BFA">
              <w:rPr>
                <w:rFonts w:ascii="Calibri" w:eastAsia="Calibri" w:hAnsi="Calibri" w:cs="Calibri"/>
              </w:rPr>
              <w:t xml:space="preserve"> e literatura) para criança e adolescente.</w:t>
            </w:r>
          </w:p>
          <w:p w:rsidR="00426D14" w:rsidRPr="00FA501A" w:rsidRDefault="00426D14" w:rsidP="00FA501A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560BFA" w:rsidRPr="00A179AA" w:rsidTr="00495384">
        <w:trPr>
          <w:trHeight w:val="336"/>
        </w:trPr>
        <w:tc>
          <w:tcPr>
            <w:tcW w:w="3655" w:type="dxa"/>
          </w:tcPr>
          <w:p w:rsidR="00560BFA" w:rsidRDefault="00560BF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02</w:t>
            </w:r>
          </w:p>
        </w:tc>
        <w:tc>
          <w:tcPr>
            <w:tcW w:w="12222" w:type="dxa"/>
          </w:tcPr>
          <w:p w:rsidR="00560BFA" w:rsidRDefault="00560BFA" w:rsidP="000C310A">
            <w:pPr>
              <w:spacing w:after="120"/>
              <w:jc w:val="both"/>
              <w:rPr>
                <w:rFonts w:ascii="Calibri" w:eastAsia="Calibri" w:hAnsi="Calibri" w:cs="Calibri"/>
              </w:rPr>
            </w:pPr>
            <w:r w:rsidRPr="00560BFA">
              <w:rPr>
                <w:rFonts w:ascii="Calibri" w:eastAsia="Calibri" w:hAnsi="Calibri" w:cs="Calibri"/>
              </w:rPr>
              <w:t>Promover encontros para dialogar e debater assuntos que envolvam os interesses das crianças e adolescentes nas escolas, com participação de representantes das instituições escolares adolescentes e sociedade civil, a respeito da importância do Estatuto da Criança e do Adolescente e o real papel do CMDCA e do conselho tutelar, com divulgação intensiva   nos meios de comunicação.</w:t>
            </w:r>
          </w:p>
          <w:p w:rsidR="006F214F" w:rsidRPr="00A179AA" w:rsidRDefault="006F214F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</w:p>
        </w:tc>
      </w:tr>
      <w:tr w:rsidR="000C310A" w:rsidRPr="00A179AA" w:rsidTr="00495384">
        <w:trPr>
          <w:trHeight w:val="336"/>
        </w:trPr>
        <w:tc>
          <w:tcPr>
            <w:tcW w:w="15877" w:type="dxa"/>
            <w:gridSpan w:val="2"/>
          </w:tcPr>
          <w:p w:rsidR="007E73BF" w:rsidRPr="003573FE" w:rsidRDefault="007E73BF" w:rsidP="007E73BF">
            <w:pPr>
              <w:ind w:firstLine="56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EIXO 4 – CONTROLE SOCIAL N</w:t>
            </w:r>
            <w:r w:rsidRPr="003573FE">
              <w:rPr>
                <w:rFonts w:ascii="Arial" w:hAnsi="Arial" w:cs="Arial"/>
                <w:b/>
              </w:rPr>
              <w:t>A EFETIVAÇÃO DOS DIREITOS</w:t>
            </w:r>
          </w:p>
          <w:p w:rsidR="000C310A" w:rsidRPr="00A179AA" w:rsidRDefault="000C310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</w:p>
        </w:tc>
      </w:tr>
      <w:tr w:rsidR="00164289" w:rsidRPr="00A179AA" w:rsidTr="00495384">
        <w:trPr>
          <w:trHeight w:val="336"/>
        </w:trPr>
        <w:tc>
          <w:tcPr>
            <w:tcW w:w="3655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01</w:t>
            </w:r>
          </w:p>
        </w:tc>
        <w:tc>
          <w:tcPr>
            <w:tcW w:w="12222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9F5260">
              <w:rPr>
                <w:rFonts w:asciiTheme="minorHAnsi" w:eastAsia="Arial" w:hAnsiTheme="minorHAnsi" w:cs="Arial"/>
              </w:rPr>
              <w:t>Fortalecer os espaços democráticos de participação e controle social, priorizando o CMDCA e assegurando seu caráter paritário, deliberativo, controlador e a natureza vinculante de suas decisões, com capacitação continuada.</w:t>
            </w:r>
          </w:p>
        </w:tc>
      </w:tr>
      <w:tr w:rsidR="00164289" w:rsidRPr="00A179AA" w:rsidTr="00495384">
        <w:trPr>
          <w:trHeight w:val="336"/>
        </w:trPr>
        <w:tc>
          <w:tcPr>
            <w:tcW w:w="3655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02</w:t>
            </w:r>
          </w:p>
        </w:tc>
        <w:tc>
          <w:tcPr>
            <w:tcW w:w="12222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9F5260">
              <w:rPr>
                <w:rFonts w:asciiTheme="minorHAnsi" w:eastAsia="Arial" w:hAnsiTheme="minorHAnsi" w:cs="Arial"/>
              </w:rPr>
              <w:t>Mobilizar os gestores públicos para o cumprimento das deliberações dos Conselhos Municipais dos Direitos da Criança e do Adolescente, para a aplicação do Plano Plurianual de ação Governamental</w:t>
            </w:r>
          </w:p>
        </w:tc>
      </w:tr>
      <w:tr w:rsidR="00164289" w:rsidRPr="00A179AA" w:rsidTr="00495384">
        <w:trPr>
          <w:trHeight w:val="336"/>
        </w:trPr>
        <w:tc>
          <w:tcPr>
            <w:tcW w:w="3655" w:type="dxa"/>
          </w:tcPr>
          <w:p w:rsidR="00164289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03</w:t>
            </w:r>
          </w:p>
        </w:tc>
        <w:tc>
          <w:tcPr>
            <w:tcW w:w="12222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9F5260">
              <w:rPr>
                <w:rFonts w:asciiTheme="minorHAnsi" w:eastAsia="Arial" w:hAnsiTheme="minorHAnsi" w:cs="Arial"/>
              </w:rPr>
              <w:t>Inserir nas diretrizes curriculares, o tema controle social e garantir a divulgação das ações dos conselhos e os resultados das conferências nas mídias e redes sociais.</w:t>
            </w:r>
          </w:p>
        </w:tc>
      </w:tr>
      <w:tr w:rsidR="00164289" w:rsidRPr="00A179AA" w:rsidTr="00495384">
        <w:trPr>
          <w:trHeight w:val="336"/>
        </w:trPr>
        <w:tc>
          <w:tcPr>
            <w:tcW w:w="3655" w:type="dxa"/>
          </w:tcPr>
          <w:p w:rsidR="00164289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04</w:t>
            </w:r>
          </w:p>
        </w:tc>
        <w:tc>
          <w:tcPr>
            <w:tcW w:w="12222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9F5260">
              <w:rPr>
                <w:rFonts w:asciiTheme="minorHAnsi" w:eastAsia="Arial" w:hAnsiTheme="minorHAnsi" w:cs="Arial"/>
              </w:rPr>
              <w:t>Garantir o espaço físico próprio para os Conselhos Municipais de Direitos, com recursos humanos e matérias adequados.</w:t>
            </w:r>
          </w:p>
        </w:tc>
      </w:tr>
      <w:tr w:rsidR="00164289" w:rsidRPr="00A179AA" w:rsidTr="00495384">
        <w:trPr>
          <w:trHeight w:val="336"/>
        </w:trPr>
        <w:tc>
          <w:tcPr>
            <w:tcW w:w="3655" w:type="dxa"/>
          </w:tcPr>
          <w:p w:rsidR="00164289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01</w:t>
            </w:r>
          </w:p>
        </w:tc>
        <w:tc>
          <w:tcPr>
            <w:tcW w:w="12222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9F5260">
              <w:rPr>
                <w:rFonts w:asciiTheme="minorHAnsi" w:eastAsia="Arial" w:hAnsiTheme="minorHAnsi" w:cs="Arial"/>
              </w:rPr>
              <w:t xml:space="preserve">Exigir a efetiva atuação do Estado e </w:t>
            </w:r>
            <w:proofErr w:type="spellStart"/>
            <w:r w:rsidRPr="009F5260">
              <w:rPr>
                <w:rFonts w:asciiTheme="minorHAnsi" w:eastAsia="Arial" w:hAnsiTheme="minorHAnsi" w:cs="Arial"/>
              </w:rPr>
              <w:t>SDR´s</w:t>
            </w:r>
            <w:proofErr w:type="spellEnd"/>
            <w:r w:rsidRPr="009F5260">
              <w:rPr>
                <w:rFonts w:asciiTheme="minorHAnsi" w:eastAsia="Arial" w:hAnsiTheme="minorHAnsi" w:cs="Arial"/>
              </w:rPr>
              <w:t>/Agências Regionais nas suas regiões de abrangência com a gestão dos serviços e do controle social das políticas vol</w:t>
            </w:r>
            <w:r w:rsidR="00FA501A">
              <w:rPr>
                <w:rFonts w:asciiTheme="minorHAnsi" w:eastAsia="Arial" w:hAnsiTheme="minorHAnsi" w:cs="Arial"/>
              </w:rPr>
              <w:t xml:space="preserve">tadas à criança e ao </w:t>
            </w:r>
            <w:r w:rsidRPr="009F5260">
              <w:rPr>
                <w:rFonts w:asciiTheme="minorHAnsi" w:eastAsia="Arial" w:hAnsiTheme="minorHAnsi" w:cs="Arial"/>
              </w:rPr>
              <w:t>adolescente.</w:t>
            </w:r>
          </w:p>
        </w:tc>
      </w:tr>
      <w:tr w:rsidR="00164289" w:rsidRPr="00A179AA" w:rsidTr="00495384">
        <w:trPr>
          <w:trHeight w:val="336"/>
        </w:trPr>
        <w:tc>
          <w:tcPr>
            <w:tcW w:w="3655" w:type="dxa"/>
          </w:tcPr>
          <w:p w:rsidR="00164289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02</w:t>
            </w:r>
          </w:p>
        </w:tc>
        <w:tc>
          <w:tcPr>
            <w:tcW w:w="12222" w:type="dxa"/>
          </w:tcPr>
          <w:p w:rsidR="00164289" w:rsidRPr="00A179AA" w:rsidRDefault="00164289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9F5260">
              <w:rPr>
                <w:rFonts w:asciiTheme="minorHAnsi" w:eastAsia="Arial" w:hAnsiTheme="minorHAnsi" w:cs="Arial"/>
              </w:rPr>
              <w:t xml:space="preserve">Criação de Colegiado Regional do CMDCA e Conselho Tutelar com apoio das </w:t>
            </w:r>
            <w:proofErr w:type="spellStart"/>
            <w:r w:rsidRPr="009F5260">
              <w:rPr>
                <w:rFonts w:asciiTheme="minorHAnsi" w:eastAsia="Arial" w:hAnsiTheme="minorHAnsi" w:cs="Arial"/>
              </w:rPr>
              <w:t>SDR´s</w:t>
            </w:r>
            <w:proofErr w:type="spellEnd"/>
            <w:r w:rsidRPr="009F5260">
              <w:rPr>
                <w:rFonts w:asciiTheme="minorHAnsi" w:eastAsia="Arial" w:hAnsiTheme="minorHAnsi" w:cs="Arial"/>
              </w:rPr>
              <w:t>/Agências Regionais e AMPLANORTE.</w:t>
            </w:r>
          </w:p>
        </w:tc>
      </w:tr>
      <w:tr w:rsidR="000C310A" w:rsidRPr="00A179AA" w:rsidTr="00495384">
        <w:trPr>
          <w:trHeight w:val="336"/>
        </w:trPr>
        <w:tc>
          <w:tcPr>
            <w:tcW w:w="15877" w:type="dxa"/>
            <w:gridSpan w:val="2"/>
          </w:tcPr>
          <w:p w:rsidR="007E73BF" w:rsidRPr="003573FE" w:rsidRDefault="007E73BF" w:rsidP="007E73BF">
            <w:pPr>
              <w:ind w:firstLine="567"/>
              <w:jc w:val="center"/>
              <w:rPr>
                <w:rFonts w:ascii="Arial" w:hAnsi="Arial" w:cs="Arial"/>
                <w:b/>
              </w:rPr>
            </w:pPr>
            <w:r w:rsidRPr="003573FE">
              <w:rPr>
                <w:rFonts w:ascii="Arial" w:hAnsi="Arial" w:cs="Arial"/>
                <w:b/>
              </w:rPr>
              <w:t>EIXO 5 – GESTÃO DA POLÍTICA NACIONAL DOS DIREITOS HUMANOS DE CRIANÇAS E ADOLESCENTES</w:t>
            </w:r>
          </w:p>
          <w:p w:rsidR="000C310A" w:rsidRPr="00A179AA" w:rsidRDefault="000C310A" w:rsidP="000C310A">
            <w:pPr>
              <w:spacing w:after="120"/>
              <w:jc w:val="both"/>
              <w:rPr>
                <w:rFonts w:asciiTheme="minorHAnsi" w:hAnsiTheme="minorHAnsi" w:cs="Arial"/>
              </w:rPr>
            </w:pPr>
          </w:p>
        </w:tc>
      </w:tr>
      <w:tr w:rsidR="00FA501A" w:rsidRPr="00A179AA" w:rsidTr="00495384">
        <w:trPr>
          <w:trHeight w:val="336"/>
        </w:trPr>
        <w:tc>
          <w:tcPr>
            <w:tcW w:w="3655" w:type="dxa"/>
          </w:tcPr>
          <w:p w:rsidR="00FA501A" w:rsidRPr="00A179A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01</w:t>
            </w:r>
          </w:p>
        </w:tc>
        <w:tc>
          <w:tcPr>
            <w:tcW w:w="12222" w:type="dxa"/>
          </w:tcPr>
          <w:p w:rsidR="00FA501A" w:rsidRPr="00FA501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FA501A">
              <w:rPr>
                <w:rFonts w:asciiTheme="minorHAnsi" w:eastAsia="Arial" w:hAnsiTheme="minorHAnsi" w:cs="Arial"/>
              </w:rPr>
              <w:t xml:space="preserve">Fomento e aprimoramento de estratégias de gestão da Política Nacional dos Direitos Humanos de Crianças e Adolescentes fundamentais nos princípios da indivisibilidade dos direitos, descentralização, </w:t>
            </w:r>
            <w:proofErr w:type="spellStart"/>
            <w:r w:rsidRPr="00FA501A">
              <w:rPr>
                <w:rFonts w:asciiTheme="minorHAnsi" w:eastAsia="Arial" w:hAnsiTheme="minorHAnsi" w:cs="Arial"/>
              </w:rPr>
              <w:t>intersetorialidade</w:t>
            </w:r>
            <w:proofErr w:type="spellEnd"/>
            <w:r w:rsidRPr="00FA501A">
              <w:rPr>
                <w:rFonts w:asciiTheme="minorHAnsi" w:eastAsia="Arial" w:hAnsiTheme="minorHAnsi" w:cs="Arial"/>
              </w:rPr>
              <w:t>, participação, continuidade</w:t>
            </w:r>
            <w:r>
              <w:rPr>
                <w:rFonts w:asciiTheme="minorHAnsi" w:eastAsia="Arial" w:hAnsiTheme="minorHAnsi" w:cs="Arial"/>
              </w:rPr>
              <w:t xml:space="preserve"> e </w:t>
            </w:r>
            <w:proofErr w:type="spellStart"/>
            <w:r>
              <w:rPr>
                <w:rFonts w:asciiTheme="minorHAnsi" w:eastAsia="Arial" w:hAnsiTheme="minorHAnsi" w:cs="Arial"/>
              </w:rPr>
              <w:t>co</w:t>
            </w:r>
            <w:r w:rsidRPr="00FA501A">
              <w:rPr>
                <w:rFonts w:asciiTheme="minorHAnsi" w:eastAsia="Arial" w:hAnsiTheme="minorHAnsi" w:cs="Arial"/>
              </w:rPr>
              <w:t>responsabil</w:t>
            </w:r>
            <w:r>
              <w:rPr>
                <w:rFonts w:asciiTheme="minorHAnsi" w:eastAsia="Arial" w:hAnsiTheme="minorHAnsi" w:cs="Arial"/>
              </w:rPr>
              <w:t>idade</w:t>
            </w:r>
            <w:proofErr w:type="spellEnd"/>
            <w:r>
              <w:rPr>
                <w:rFonts w:asciiTheme="minorHAnsi" w:eastAsia="Arial" w:hAnsiTheme="minorHAnsi" w:cs="Arial"/>
              </w:rPr>
              <w:t xml:space="preserve"> dos três níveis de governo</w:t>
            </w:r>
            <w:r w:rsidRPr="00FA501A">
              <w:rPr>
                <w:rFonts w:asciiTheme="minorHAnsi" w:eastAsia="Arial" w:hAnsiTheme="minorHAnsi" w:cs="Arial"/>
              </w:rPr>
              <w:t>.</w:t>
            </w:r>
          </w:p>
        </w:tc>
      </w:tr>
      <w:tr w:rsidR="00FA501A" w:rsidRPr="00A179AA" w:rsidTr="00495384">
        <w:trPr>
          <w:trHeight w:val="336"/>
        </w:trPr>
        <w:tc>
          <w:tcPr>
            <w:tcW w:w="3655" w:type="dxa"/>
          </w:tcPr>
          <w:p w:rsidR="00FA501A" w:rsidRPr="00A179A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02</w:t>
            </w:r>
          </w:p>
        </w:tc>
        <w:tc>
          <w:tcPr>
            <w:tcW w:w="12222" w:type="dxa"/>
          </w:tcPr>
          <w:p w:rsidR="00FA501A" w:rsidRPr="00FA501A" w:rsidRDefault="00FA501A" w:rsidP="0011622C">
            <w:pPr>
              <w:jc w:val="both"/>
              <w:rPr>
                <w:rFonts w:asciiTheme="minorHAnsi" w:eastAsia="Arial" w:hAnsiTheme="minorHAnsi" w:cs="Arial"/>
              </w:rPr>
            </w:pPr>
            <w:r w:rsidRPr="00FA501A">
              <w:rPr>
                <w:rFonts w:asciiTheme="minorHAnsi" w:eastAsia="Arial" w:hAnsiTheme="minorHAnsi" w:cs="Arial"/>
              </w:rPr>
              <w:t>Efetivação da prioridade absoluta no ciclo e na execução orçamentária das três esferas de governo para a Política Nacional e Plano Decenal dos Direitos Humanos de Crianças e Adolescentes, garantindo que não haja cortes orçamentários.</w:t>
            </w:r>
          </w:p>
          <w:p w:rsidR="00FA501A" w:rsidRPr="00FA501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</w:p>
        </w:tc>
      </w:tr>
      <w:tr w:rsidR="00FA501A" w:rsidRPr="00A179AA" w:rsidTr="00495384">
        <w:trPr>
          <w:trHeight w:val="336"/>
        </w:trPr>
        <w:tc>
          <w:tcPr>
            <w:tcW w:w="3655" w:type="dxa"/>
          </w:tcPr>
          <w:p w:rsidR="00FA501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Diretriz 3</w:t>
            </w:r>
          </w:p>
        </w:tc>
        <w:tc>
          <w:tcPr>
            <w:tcW w:w="12222" w:type="dxa"/>
          </w:tcPr>
          <w:p w:rsidR="00FA501A" w:rsidRPr="00FA501A" w:rsidRDefault="00FA501A" w:rsidP="00FA501A">
            <w:pPr>
              <w:rPr>
                <w:rFonts w:asciiTheme="minorHAnsi" w:eastAsia="Arial" w:hAnsiTheme="minorHAnsi" w:cs="Arial"/>
              </w:rPr>
            </w:pPr>
            <w:r w:rsidRPr="00FA501A">
              <w:rPr>
                <w:rFonts w:asciiTheme="minorHAnsi" w:eastAsia="Arial" w:hAnsiTheme="minorHAnsi" w:cs="Arial"/>
              </w:rPr>
              <w:t>Qualificação permanente de profissionais para atuarem na rede de promoção, proteção e defesa dos direitos de crianças e adolescentes e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FA501A">
              <w:rPr>
                <w:rFonts w:asciiTheme="minorHAnsi" w:eastAsia="Arial" w:hAnsiTheme="minorHAnsi" w:cs="Arial"/>
                <w:color w:val="000000"/>
              </w:rPr>
              <w:t>garantir a continuidade a partir das eleições do exercício dos mandatos, mediante a alteração legislativa que permita a renovação parcial do CMDCA</w:t>
            </w:r>
          </w:p>
        </w:tc>
      </w:tr>
      <w:tr w:rsidR="00FA501A" w:rsidRPr="00A179AA" w:rsidTr="00495384">
        <w:trPr>
          <w:trHeight w:val="336"/>
        </w:trPr>
        <w:tc>
          <w:tcPr>
            <w:tcW w:w="3655" w:type="dxa"/>
          </w:tcPr>
          <w:p w:rsidR="00FA501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01</w:t>
            </w:r>
          </w:p>
        </w:tc>
        <w:tc>
          <w:tcPr>
            <w:tcW w:w="12222" w:type="dxa"/>
          </w:tcPr>
          <w:p w:rsidR="00FA501A" w:rsidRPr="00FA501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 w:rsidRPr="00FA501A">
              <w:rPr>
                <w:rFonts w:asciiTheme="minorHAnsi" w:eastAsia="Arial" w:hAnsiTheme="minorHAnsi" w:cs="Arial"/>
              </w:rPr>
              <w:t>Priorizar a organização de projetos e ações de enfretamentos das várias faces da</w:t>
            </w:r>
            <w:r>
              <w:rPr>
                <w:rFonts w:asciiTheme="minorHAnsi" w:eastAsia="Arial" w:hAnsiTheme="minorHAnsi" w:cs="Arial"/>
              </w:rPr>
              <w:t>s</w:t>
            </w:r>
            <w:r w:rsidRPr="00FA501A">
              <w:rPr>
                <w:rFonts w:asciiTheme="minorHAnsi" w:eastAsia="Arial" w:hAnsiTheme="minorHAnsi" w:cs="Arial"/>
              </w:rPr>
              <w:t xml:space="preserve"> violências praticadas contra crianças e adolescentes e uso de drogas,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FA501A">
              <w:rPr>
                <w:rFonts w:asciiTheme="minorHAnsi" w:eastAsia="Arial" w:hAnsiTheme="minorHAnsi" w:cs="Arial"/>
              </w:rPr>
              <w:t>DSTS, de forma preventiva</w:t>
            </w:r>
            <w:r>
              <w:rPr>
                <w:rFonts w:asciiTheme="minorHAnsi" w:eastAsia="Arial" w:hAnsiTheme="minorHAnsi" w:cs="Arial"/>
              </w:rPr>
              <w:t xml:space="preserve"> e contínua no âmbito da Saúde </w:t>
            </w:r>
            <w:r w:rsidRPr="00FA501A">
              <w:rPr>
                <w:rFonts w:asciiTheme="minorHAnsi" w:eastAsia="Arial" w:hAnsiTheme="minorHAnsi" w:cs="Arial"/>
              </w:rPr>
              <w:t>Assistência Social e Educação.</w:t>
            </w:r>
          </w:p>
        </w:tc>
      </w:tr>
      <w:tr w:rsidR="00FA501A" w:rsidRPr="00A179AA" w:rsidTr="00495384">
        <w:trPr>
          <w:trHeight w:val="336"/>
        </w:trPr>
        <w:tc>
          <w:tcPr>
            <w:tcW w:w="3655" w:type="dxa"/>
          </w:tcPr>
          <w:p w:rsidR="00FA501A" w:rsidRDefault="00FA501A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Proposta Regional 02</w:t>
            </w:r>
          </w:p>
        </w:tc>
        <w:tc>
          <w:tcPr>
            <w:tcW w:w="12222" w:type="dxa"/>
          </w:tcPr>
          <w:p w:rsidR="00FA501A" w:rsidRDefault="00FA501A" w:rsidP="007E73BF">
            <w:pPr>
              <w:spacing w:after="120"/>
              <w:jc w:val="both"/>
              <w:rPr>
                <w:rFonts w:asciiTheme="minorHAnsi" w:eastAsia="Arial" w:hAnsiTheme="minorHAnsi" w:cs="Arial"/>
              </w:rPr>
            </w:pPr>
            <w:r w:rsidRPr="00FA501A">
              <w:rPr>
                <w:rFonts w:asciiTheme="minorHAnsi" w:eastAsia="Arial" w:hAnsiTheme="minorHAnsi" w:cs="Arial"/>
              </w:rPr>
              <w:t>Garantir a previsão do Plano Plurianual na Lei de Diretrizes Orçamentárias e na LOA nas três esferas de governo não permitindo a desvinculação dos recursos destinados</w:t>
            </w:r>
            <w:r>
              <w:rPr>
                <w:rFonts w:asciiTheme="minorHAnsi" w:eastAsia="Arial" w:hAnsiTheme="minorHAnsi" w:cs="Arial"/>
              </w:rPr>
              <w:t xml:space="preserve"> ao atendimento de crianças e a</w:t>
            </w:r>
            <w:r w:rsidRPr="00FA501A">
              <w:rPr>
                <w:rFonts w:asciiTheme="minorHAnsi" w:eastAsia="Arial" w:hAnsiTheme="minorHAnsi" w:cs="Arial"/>
              </w:rPr>
              <w:t>dolescentes.</w:t>
            </w:r>
          </w:p>
          <w:p w:rsidR="006F214F" w:rsidRPr="00FA501A" w:rsidRDefault="006F214F" w:rsidP="007E73BF">
            <w:pPr>
              <w:spacing w:after="120"/>
              <w:jc w:val="both"/>
              <w:rPr>
                <w:rFonts w:asciiTheme="minorHAnsi" w:hAnsiTheme="minorHAnsi" w:cs="Arial"/>
              </w:rPr>
            </w:pPr>
          </w:p>
        </w:tc>
      </w:tr>
      <w:tr w:rsidR="007E73BF" w:rsidRPr="00D87112" w:rsidTr="00495384">
        <w:trPr>
          <w:trHeight w:val="336"/>
        </w:trPr>
        <w:tc>
          <w:tcPr>
            <w:tcW w:w="15877" w:type="dxa"/>
            <w:gridSpan w:val="2"/>
          </w:tcPr>
          <w:p w:rsidR="007E73BF" w:rsidRPr="00D87112" w:rsidRDefault="007E73BF" w:rsidP="007E73BF">
            <w:pPr>
              <w:pStyle w:val="PargrafodaLista"/>
              <w:numPr>
                <w:ilvl w:val="0"/>
                <w:numId w:val="1"/>
              </w:numPr>
              <w:spacing w:after="120"/>
              <w:jc w:val="both"/>
              <w:rPr>
                <w:rFonts w:asciiTheme="minorHAnsi" w:hAnsiTheme="minorHAnsi" w:cs="Arial"/>
                <w:b/>
              </w:rPr>
            </w:pPr>
            <w:r w:rsidRPr="00D87112">
              <w:rPr>
                <w:rFonts w:asciiTheme="minorHAnsi" w:hAnsiTheme="minorHAnsi" w:cs="Arial"/>
                <w:b/>
              </w:rPr>
              <w:lastRenderedPageBreak/>
              <w:t xml:space="preserve">RELAÇÃO </w:t>
            </w:r>
            <w:r>
              <w:rPr>
                <w:rFonts w:asciiTheme="minorHAnsi" w:hAnsiTheme="minorHAnsi" w:cs="Arial"/>
                <w:b/>
              </w:rPr>
              <w:t>DOS DELEGADOS PARA A ETAPA EST</w:t>
            </w:r>
            <w:r w:rsidRPr="00D87112">
              <w:rPr>
                <w:rFonts w:asciiTheme="minorHAnsi" w:hAnsiTheme="minorHAnsi" w:cs="Arial"/>
                <w:b/>
              </w:rPr>
              <w:t xml:space="preserve">ADUAL </w:t>
            </w:r>
          </w:p>
        </w:tc>
      </w:tr>
    </w:tbl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62"/>
        <w:gridCol w:w="1983"/>
        <w:gridCol w:w="2127"/>
        <w:gridCol w:w="2127"/>
      </w:tblGrid>
      <w:tr w:rsidR="000D33F9" w:rsidRPr="008E61F6" w:rsidTr="00495384">
        <w:trPr>
          <w:trHeight w:val="36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3F9" w:rsidRPr="008A7F6E" w:rsidRDefault="000D33F9" w:rsidP="009B4230">
            <w:pPr>
              <w:spacing w:line="276" w:lineRule="auto"/>
              <w:jc w:val="center"/>
              <w:rPr>
                <w:rFonts w:ascii="Calibri" w:hAnsi="Calibri" w:cs="Arial"/>
                <w:b/>
                <w:lang w:eastAsia="en-US"/>
              </w:rPr>
            </w:pPr>
            <w:r w:rsidRPr="008A7F6E">
              <w:rPr>
                <w:rFonts w:ascii="Calibri" w:hAnsi="Calibri" w:cs="Arial"/>
                <w:b/>
                <w:lang w:eastAsia="en-US"/>
              </w:rPr>
              <w:t>Representação/Quantidade de vagas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3F9" w:rsidRPr="008A7F6E" w:rsidRDefault="000D33F9" w:rsidP="009B4230">
            <w:pPr>
              <w:spacing w:line="276" w:lineRule="auto"/>
              <w:jc w:val="center"/>
              <w:rPr>
                <w:rFonts w:ascii="Calibri" w:hAnsi="Calibri" w:cs="Arial"/>
                <w:b/>
                <w:lang w:eastAsia="en-US"/>
              </w:rPr>
            </w:pPr>
            <w:r w:rsidRPr="008A7F6E">
              <w:rPr>
                <w:rFonts w:ascii="Calibri" w:hAnsi="Calibri" w:cs="Arial"/>
                <w:b/>
                <w:lang w:eastAsia="en-US"/>
              </w:rPr>
              <w:t>Nome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3F9" w:rsidRPr="008A7F6E" w:rsidRDefault="000D33F9" w:rsidP="009B4230">
            <w:pPr>
              <w:spacing w:line="276" w:lineRule="auto"/>
              <w:jc w:val="center"/>
              <w:rPr>
                <w:rFonts w:ascii="Calibri" w:hAnsi="Calibri" w:cs="Arial"/>
                <w:b/>
                <w:lang w:eastAsia="en-US"/>
              </w:rPr>
            </w:pPr>
            <w:r w:rsidRPr="008A7F6E">
              <w:rPr>
                <w:rFonts w:ascii="Calibri" w:hAnsi="Calibri" w:cs="Arial"/>
                <w:b/>
                <w:lang w:eastAsia="en-US"/>
              </w:rPr>
              <w:t>Município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3F9" w:rsidRPr="008A7F6E" w:rsidRDefault="000D33F9" w:rsidP="006361F1">
            <w:pPr>
              <w:spacing w:line="276" w:lineRule="auto"/>
              <w:rPr>
                <w:rFonts w:ascii="Calibri" w:hAnsi="Calibri" w:cs="Arial"/>
                <w:b/>
                <w:lang w:eastAsia="en-US"/>
              </w:rPr>
            </w:pPr>
            <w:r w:rsidRPr="008A7F6E">
              <w:rPr>
                <w:rFonts w:ascii="Calibri" w:hAnsi="Calibri" w:cs="Arial"/>
                <w:b/>
                <w:lang w:eastAsia="en-US"/>
              </w:rPr>
              <w:t>RG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3F9" w:rsidRPr="008A7F6E" w:rsidRDefault="000D33F9" w:rsidP="006361F1">
            <w:pPr>
              <w:spacing w:line="276" w:lineRule="auto"/>
              <w:rPr>
                <w:rFonts w:ascii="Calibri" w:hAnsi="Calibri" w:cs="Arial"/>
                <w:b/>
                <w:lang w:eastAsia="en-US"/>
              </w:rPr>
            </w:pPr>
            <w:r w:rsidRPr="008A7F6E">
              <w:rPr>
                <w:rFonts w:ascii="Calibri" w:hAnsi="Calibri" w:cs="Arial"/>
                <w:b/>
                <w:lang w:eastAsia="en-US"/>
              </w:rPr>
              <w:t>Fone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 w:val="restart"/>
          </w:tcPr>
          <w:p w:rsidR="00D075AB" w:rsidRPr="00D075AB" w:rsidRDefault="00D075AB" w:rsidP="009B4230">
            <w:pPr>
              <w:jc w:val="both"/>
              <w:rPr>
                <w:rFonts w:ascii="Calibri" w:hAnsi="Calibri" w:cs="Arial"/>
                <w:b/>
              </w:rPr>
            </w:pPr>
            <w:r w:rsidRPr="00D075AB">
              <w:rPr>
                <w:rFonts w:ascii="Calibri" w:hAnsi="Calibri" w:cs="Arial"/>
                <w:b/>
              </w:rPr>
              <w:t>ADOLESCENTE   04 VAGAS</w:t>
            </w: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>Antônio P. Veiga</w:t>
            </w:r>
          </w:p>
        </w:tc>
        <w:tc>
          <w:tcPr>
            <w:tcW w:w="1983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Itaiópolis</w:t>
            </w:r>
            <w:proofErr w:type="spellEnd"/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7.449.847</w:t>
            </w:r>
          </w:p>
        </w:tc>
        <w:tc>
          <w:tcPr>
            <w:tcW w:w="2127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9958-3877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 xml:space="preserve">Vanessa </w:t>
            </w:r>
            <w:proofErr w:type="spellStart"/>
            <w:r w:rsidRPr="00D075AB">
              <w:rPr>
                <w:rFonts w:ascii="Calibri" w:hAnsi="Calibri" w:cs="Arial"/>
              </w:rPr>
              <w:t>Zientara</w:t>
            </w:r>
            <w:proofErr w:type="spellEnd"/>
          </w:p>
        </w:tc>
        <w:tc>
          <w:tcPr>
            <w:tcW w:w="1983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6.796.213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3622-4285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 xml:space="preserve">Jonas Rafael </w:t>
            </w:r>
            <w:proofErr w:type="spellStart"/>
            <w:r w:rsidRPr="00D075AB">
              <w:rPr>
                <w:rFonts w:ascii="Calibri" w:hAnsi="Calibri" w:cs="Arial"/>
              </w:rPr>
              <w:t>Konkel</w:t>
            </w:r>
            <w:proofErr w:type="spellEnd"/>
          </w:p>
        </w:tc>
        <w:tc>
          <w:tcPr>
            <w:tcW w:w="1983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Irineópolis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6.670.751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91876481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 xml:space="preserve">Milene </w:t>
            </w:r>
            <w:proofErr w:type="spellStart"/>
            <w:r w:rsidRPr="00D075AB">
              <w:rPr>
                <w:rFonts w:ascii="Calibri" w:hAnsi="Calibri" w:cs="Arial"/>
              </w:rPr>
              <w:t>Carolaine</w:t>
            </w:r>
            <w:proofErr w:type="spellEnd"/>
            <w:r w:rsidRPr="00D075AB">
              <w:rPr>
                <w:rFonts w:ascii="Calibri" w:hAnsi="Calibri" w:cs="Arial"/>
              </w:rPr>
              <w:t xml:space="preserve"> dos Santos</w:t>
            </w:r>
          </w:p>
        </w:tc>
        <w:tc>
          <w:tcPr>
            <w:tcW w:w="1983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Major Vieira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5.886.229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9926-6528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Suplentes</w:t>
            </w:r>
          </w:p>
        </w:tc>
        <w:tc>
          <w:tcPr>
            <w:tcW w:w="1983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>Milena da Silva Melo</w:t>
            </w:r>
          </w:p>
        </w:tc>
        <w:tc>
          <w:tcPr>
            <w:tcW w:w="1983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Papanduva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7.335.182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9154-9949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>Brenda das Neves Evangelista</w:t>
            </w:r>
          </w:p>
        </w:tc>
        <w:tc>
          <w:tcPr>
            <w:tcW w:w="1983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6.932.599</w:t>
            </w:r>
          </w:p>
        </w:tc>
        <w:tc>
          <w:tcPr>
            <w:tcW w:w="2127" w:type="dxa"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96016001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Arial"/>
              </w:rPr>
            </w:pPr>
            <w:r w:rsidRPr="00D075AB">
              <w:rPr>
                <w:rFonts w:ascii="Calibri" w:hAnsi="Calibri" w:cs="Arial"/>
              </w:rPr>
              <w:t xml:space="preserve">Carlos Jean </w:t>
            </w:r>
            <w:proofErr w:type="spellStart"/>
            <w:r w:rsidRPr="00D075AB">
              <w:rPr>
                <w:rFonts w:ascii="Calibri" w:hAnsi="Calibri" w:cs="Arial"/>
              </w:rPr>
              <w:t>Gawronski</w:t>
            </w:r>
            <w:proofErr w:type="spellEnd"/>
          </w:p>
        </w:tc>
        <w:tc>
          <w:tcPr>
            <w:tcW w:w="1983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Mafra</w:t>
            </w:r>
          </w:p>
        </w:tc>
        <w:tc>
          <w:tcPr>
            <w:tcW w:w="2127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5.447.008</w:t>
            </w:r>
          </w:p>
        </w:tc>
        <w:tc>
          <w:tcPr>
            <w:tcW w:w="2127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3642-8017</w:t>
            </w:r>
          </w:p>
        </w:tc>
      </w:tr>
      <w:tr w:rsidR="00D075AB" w:rsidRPr="008E61F6" w:rsidTr="00495384">
        <w:trPr>
          <w:trHeight w:val="311"/>
        </w:trPr>
        <w:tc>
          <w:tcPr>
            <w:tcW w:w="4678" w:type="dxa"/>
            <w:vMerge/>
          </w:tcPr>
          <w:p w:rsidR="00D075AB" w:rsidRPr="008E61F6" w:rsidRDefault="00D075AB" w:rsidP="009B4230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D075AB" w:rsidRPr="00D075AB" w:rsidRDefault="00D075AB" w:rsidP="00D075AB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Arial"/>
              </w:rPr>
            </w:pPr>
            <w:proofErr w:type="spellStart"/>
            <w:r w:rsidRPr="00D075AB">
              <w:rPr>
                <w:rFonts w:ascii="Calibri" w:hAnsi="Calibri" w:cs="Arial"/>
              </w:rPr>
              <w:t>Ketlin</w:t>
            </w:r>
            <w:proofErr w:type="spellEnd"/>
            <w:r w:rsidRPr="00D075AB">
              <w:rPr>
                <w:rFonts w:ascii="Calibri" w:hAnsi="Calibri" w:cs="Arial"/>
              </w:rPr>
              <w:t xml:space="preserve"> </w:t>
            </w:r>
            <w:proofErr w:type="spellStart"/>
            <w:r w:rsidRPr="00D075AB">
              <w:rPr>
                <w:rFonts w:ascii="Calibri" w:hAnsi="Calibri" w:cs="Arial"/>
              </w:rPr>
              <w:t>Maidl</w:t>
            </w:r>
            <w:proofErr w:type="spellEnd"/>
          </w:p>
        </w:tc>
        <w:tc>
          <w:tcPr>
            <w:tcW w:w="1983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Mafra</w:t>
            </w:r>
          </w:p>
        </w:tc>
        <w:tc>
          <w:tcPr>
            <w:tcW w:w="2127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C.N. 15-929</w:t>
            </w:r>
          </w:p>
        </w:tc>
        <w:tc>
          <w:tcPr>
            <w:tcW w:w="2127" w:type="dxa"/>
          </w:tcPr>
          <w:p w:rsidR="00D075AB" w:rsidRDefault="00D075AB" w:rsidP="009B4230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9179-0641</w:t>
            </w:r>
          </w:p>
        </w:tc>
      </w:tr>
      <w:tr w:rsidR="008866B3" w:rsidRPr="008E61F6" w:rsidTr="00495384">
        <w:trPr>
          <w:trHeight w:val="639"/>
        </w:trPr>
        <w:tc>
          <w:tcPr>
            <w:tcW w:w="4678" w:type="dxa"/>
            <w:vMerge w:val="restart"/>
          </w:tcPr>
          <w:p w:rsidR="008866B3" w:rsidRPr="009F72BE" w:rsidRDefault="008866B3" w:rsidP="000D33F9">
            <w:pPr>
              <w:jc w:val="both"/>
              <w:rPr>
                <w:rFonts w:ascii="Calibri" w:hAnsi="Calibri" w:cs="Arial"/>
                <w:b/>
              </w:rPr>
            </w:pPr>
            <w:r w:rsidRPr="009F72BE">
              <w:rPr>
                <w:rFonts w:ascii="Calibri" w:hAnsi="Calibri" w:cs="Arial"/>
                <w:b/>
              </w:rPr>
              <w:t xml:space="preserve">CONSELHEIROS MUNICIPAIS DOS DIREITOS DA CRIANÇA E DO ADOLESCENTE </w:t>
            </w:r>
            <w:proofErr w:type="gramStart"/>
            <w:r w:rsidRPr="009F72BE">
              <w:rPr>
                <w:rFonts w:ascii="Calibri" w:hAnsi="Calibri" w:cs="Arial"/>
                <w:b/>
              </w:rPr>
              <w:t xml:space="preserve">   </w:t>
            </w:r>
            <w:r w:rsidR="00E30C6F">
              <w:rPr>
                <w:rFonts w:ascii="Calibri" w:hAnsi="Calibri" w:cs="Arial"/>
                <w:b/>
              </w:rPr>
              <w:t>(</w:t>
            </w:r>
            <w:proofErr w:type="gramEnd"/>
            <w:r w:rsidRPr="009F72BE">
              <w:rPr>
                <w:rFonts w:ascii="Calibri" w:hAnsi="Calibri" w:cs="Arial"/>
                <w:b/>
              </w:rPr>
              <w:t>04 VAGAS</w:t>
            </w:r>
            <w:r w:rsidR="00E30C6F">
              <w:rPr>
                <w:rFonts w:ascii="Calibri" w:hAnsi="Calibri" w:cs="Arial"/>
                <w:b/>
              </w:rPr>
              <w:t>)</w:t>
            </w:r>
          </w:p>
        </w:tc>
        <w:tc>
          <w:tcPr>
            <w:tcW w:w="4962" w:type="dxa"/>
          </w:tcPr>
          <w:p w:rsidR="008866B3" w:rsidRPr="008A7F6E" w:rsidRDefault="008866B3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8866B3" w:rsidRPr="008A7F6E" w:rsidRDefault="008866B3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8866B3" w:rsidRPr="008A7F6E" w:rsidRDefault="008866B3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8866B3" w:rsidRPr="008A7F6E" w:rsidRDefault="008866B3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8866B3" w:rsidRPr="008E61F6" w:rsidTr="00495384">
        <w:trPr>
          <w:trHeight w:val="311"/>
        </w:trPr>
        <w:tc>
          <w:tcPr>
            <w:tcW w:w="4678" w:type="dxa"/>
            <w:vMerge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866B3" w:rsidRPr="009F72BE" w:rsidRDefault="008866B3" w:rsidP="009F72BE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Arial"/>
              </w:rPr>
            </w:pPr>
            <w:r w:rsidRPr="009F72BE">
              <w:rPr>
                <w:rFonts w:ascii="Calibri" w:hAnsi="Calibri" w:cs="Arial"/>
              </w:rPr>
              <w:t>Katia Simone Bueno da Silva</w:t>
            </w:r>
          </w:p>
        </w:tc>
        <w:tc>
          <w:tcPr>
            <w:tcW w:w="1983" w:type="dxa"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3.111.757</w:t>
            </w:r>
          </w:p>
        </w:tc>
        <w:tc>
          <w:tcPr>
            <w:tcW w:w="2127" w:type="dxa"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9703-3439</w:t>
            </w:r>
          </w:p>
        </w:tc>
      </w:tr>
      <w:tr w:rsidR="008866B3" w:rsidRPr="008E61F6" w:rsidTr="00495384">
        <w:trPr>
          <w:trHeight w:val="311"/>
        </w:trPr>
        <w:tc>
          <w:tcPr>
            <w:tcW w:w="4678" w:type="dxa"/>
            <w:vMerge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866B3" w:rsidRPr="009F72BE" w:rsidRDefault="008866B3" w:rsidP="009F72BE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Arial"/>
              </w:rPr>
            </w:pPr>
            <w:r w:rsidRPr="009F72BE">
              <w:rPr>
                <w:rFonts w:ascii="Calibri" w:hAnsi="Calibri" w:cs="Arial"/>
              </w:rPr>
              <w:t>Iuri Belandrino</w:t>
            </w:r>
          </w:p>
        </w:tc>
        <w:tc>
          <w:tcPr>
            <w:tcW w:w="1983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Mafra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4.301.561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8824-9700</w:t>
            </w:r>
          </w:p>
        </w:tc>
      </w:tr>
      <w:tr w:rsidR="008866B3" w:rsidRPr="008E61F6" w:rsidTr="00495384">
        <w:trPr>
          <w:trHeight w:val="311"/>
        </w:trPr>
        <w:tc>
          <w:tcPr>
            <w:tcW w:w="4678" w:type="dxa"/>
            <w:vMerge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866B3" w:rsidRPr="009F72BE" w:rsidRDefault="008866B3" w:rsidP="009F72BE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Arial"/>
              </w:rPr>
            </w:pPr>
            <w:r w:rsidRPr="009F72BE">
              <w:rPr>
                <w:rFonts w:ascii="Calibri" w:hAnsi="Calibri" w:cs="Arial"/>
              </w:rPr>
              <w:t>Lauro Alves</w:t>
            </w:r>
          </w:p>
        </w:tc>
        <w:tc>
          <w:tcPr>
            <w:tcW w:w="1983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Papanduva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2.772.826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3653-2166</w:t>
            </w:r>
          </w:p>
        </w:tc>
      </w:tr>
      <w:tr w:rsidR="008866B3" w:rsidRPr="008E61F6" w:rsidTr="00495384">
        <w:trPr>
          <w:trHeight w:val="311"/>
        </w:trPr>
        <w:tc>
          <w:tcPr>
            <w:tcW w:w="4678" w:type="dxa"/>
            <w:vMerge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866B3" w:rsidRPr="009F72BE" w:rsidRDefault="008866B3" w:rsidP="009F72BE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alibri" w:hAnsi="Calibri" w:cs="Arial"/>
              </w:rPr>
            </w:pPr>
            <w:proofErr w:type="spellStart"/>
            <w:r w:rsidRPr="009F72BE">
              <w:rPr>
                <w:rFonts w:ascii="Calibri" w:hAnsi="Calibri" w:cs="Arial"/>
              </w:rPr>
              <w:t>Geronilda</w:t>
            </w:r>
            <w:proofErr w:type="spellEnd"/>
            <w:r w:rsidRPr="009F72BE">
              <w:rPr>
                <w:rFonts w:ascii="Calibri" w:hAnsi="Calibri" w:cs="Arial"/>
              </w:rPr>
              <w:t xml:space="preserve"> Ap. de Souza </w:t>
            </w:r>
            <w:proofErr w:type="spellStart"/>
            <w:r w:rsidRPr="009F72BE">
              <w:rPr>
                <w:rFonts w:ascii="Calibri" w:hAnsi="Calibri" w:cs="Arial"/>
              </w:rPr>
              <w:t>Sabatke</w:t>
            </w:r>
            <w:proofErr w:type="spellEnd"/>
          </w:p>
        </w:tc>
        <w:tc>
          <w:tcPr>
            <w:tcW w:w="1983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Itaiópolis</w:t>
            </w:r>
            <w:proofErr w:type="spellEnd"/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1.647.775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9916-1434</w:t>
            </w:r>
          </w:p>
        </w:tc>
      </w:tr>
      <w:tr w:rsidR="008866B3" w:rsidRPr="008E61F6" w:rsidTr="00495384">
        <w:trPr>
          <w:trHeight w:val="311"/>
        </w:trPr>
        <w:tc>
          <w:tcPr>
            <w:tcW w:w="4678" w:type="dxa"/>
            <w:vMerge/>
          </w:tcPr>
          <w:p w:rsidR="008866B3" w:rsidRPr="008E61F6" w:rsidRDefault="008866B3" w:rsidP="000D33F9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866B3" w:rsidRPr="009F72BE" w:rsidRDefault="008866B3" w:rsidP="009F72BE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Marly Veiga (SUPLENTE)</w:t>
            </w:r>
          </w:p>
        </w:tc>
        <w:tc>
          <w:tcPr>
            <w:tcW w:w="1983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Três Barras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4.791.649.6</w:t>
            </w:r>
          </w:p>
        </w:tc>
        <w:tc>
          <w:tcPr>
            <w:tcW w:w="2127" w:type="dxa"/>
          </w:tcPr>
          <w:p w:rsidR="008866B3" w:rsidRDefault="008866B3" w:rsidP="000D33F9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9984-7572</w:t>
            </w:r>
          </w:p>
        </w:tc>
      </w:tr>
      <w:tr w:rsidR="00252CAE" w:rsidRPr="008E61F6" w:rsidTr="00495384">
        <w:trPr>
          <w:trHeight w:val="311"/>
        </w:trPr>
        <w:tc>
          <w:tcPr>
            <w:tcW w:w="4678" w:type="dxa"/>
            <w:vMerge w:val="restart"/>
          </w:tcPr>
          <w:p w:rsidR="00252CAE" w:rsidRPr="0059768F" w:rsidRDefault="00252CAE" w:rsidP="00600924">
            <w:pPr>
              <w:jc w:val="both"/>
              <w:rPr>
                <w:rFonts w:ascii="Calibri" w:hAnsi="Calibri" w:cs="Arial"/>
                <w:b/>
              </w:rPr>
            </w:pPr>
            <w:r w:rsidRPr="0059768F">
              <w:rPr>
                <w:rFonts w:ascii="Calibri" w:hAnsi="Calibri" w:cs="Arial"/>
                <w:b/>
              </w:rPr>
              <w:t xml:space="preserve">CONSELHEIROS </w:t>
            </w:r>
            <w:proofErr w:type="gramStart"/>
            <w:r w:rsidRPr="0059768F">
              <w:rPr>
                <w:rFonts w:ascii="Calibri" w:hAnsi="Calibri" w:cs="Arial"/>
                <w:b/>
              </w:rPr>
              <w:t xml:space="preserve">TUTELARES  </w:t>
            </w:r>
            <w:r>
              <w:rPr>
                <w:rFonts w:ascii="Calibri" w:hAnsi="Calibri" w:cs="Arial"/>
                <w:b/>
              </w:rPr>
              <w:t>(</w:t>
            </w:r>
            <w:proofErr w:type="gramEnd"/>
            <w:r w:rsidRPr="0059768F">
              <w:rPr>
                <w:rFonts w:ascii="Calibri" w:hAnsi="Calibri" w:cs="Arial"/>
                <w:b/>
              </w:rPr>
              <w:t>04 VAGAS</w:t>
            </w:r>
            <w:r>
              <w:rPr>
                <w:rFonts w:ascii="Calibri" w:hAnsi="Calibri" w:cs="Arial"/>
                <w:b/>
              </w:rPr>
              <w:t>)</w:t>
            </w:r>
          </w:p>
        </w:tc>
        <w:tc>
          <w:tcPr>
            <w:tcW w:w="4962" w:type="dxa"/>
          </w:tcPr>
          <w:p w:rsidR="00252CAE" w:rsidRPr="008A7F6E" w:rsidRDefault="00252CAE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252CAE" w:rsidRPr="008A7F6E" w:rsidRDefault="00252CAE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252CAE" w:rsidRPr="008A7F6E" w:rsidRDefault="00252CAE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252CAE" w:rsidRPr="008A7F6E" w:rsidRDefault="00252CAE" w:rsidP="00600924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252CAE" w:rsidRPr="008E61F6" w:rsidTr="00495384">
        <w:trPr>
          <w:trHeight w:val="311"/>
        </w:trPr>
        <w:tc>
          <w:tcPr>
            <w:tcW w:w="4678" w:type="dxa"/>
            <w:vMerge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252CAE" w:rsidRPr="0059768F" w:rsidRDefault="00252CAE" w:rsidP="0059768F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Sandra Mara </w:t>
            </w:r>
            <w:proofErr w:type="spellStart"/>
            <w:r>
              <w:rPr>
                <w:rFonts w:ascii="Calibri" w:hAnsi="Calibri" w:cs="Arial"/>
              </w:rPr>
              <w:t>Wille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Canfil</w:t>
            </w:r>
            <w:proofErr w:type="spellEnd"/>
          </w:p>
        </w:tc>
        <w:tc>
          <w:tcPr>
            <w:tcW w:w="1983" w:type="dxa"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Major Vieira</w:t>
            </w:r>
          </w:p>
        </w:tc>
        <w:tc>
          <w:tcPr>
            <w:tcW w:w="2127" w:type="dxa"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3.956.124</w:t>
            </w:r>
          </w:p>
        </w:tc>
        <w:tc>
          <w:tcPr>
            <w:tcW w:w="2127" w:type="dxa"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9926-9294</w:t>
            </w:r>
          </w:p>
        </w:tc>
      </w:tr>
      <w:tr w:rsidR="00252CAE" w:rsidRPr="008E61F6" w:rsidTr="00495384">
        <w:trPr>
          <w:trHeight w:val="311"/>
        </w:trPr>
        <w:tc>
          <w:tcPr>
            <w:tcW w:w="4678" w:type="dxa"/>
            <w:vMerge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252CAE" w:rsidRDefault="00252CAE" w:rsidP="0059768F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Leni </w:t>
            </w:r>
            <w:proofErr w:type="spellStart"/>
            <w:r>
              <w:rPr>
                <w:rFonts w:ascii="Calibri" w:hAnsi="Calibri" w:cs="Arial"/>
              </w:rPr>
              <w:t>Dranka</w:t>
            </w:r>
            <w:proofErr w:type="spellEnd"/>
            <w:r>
              <w:rPr>
                <w:rFonts w:ascii="Calibri" w:hAnsi="Calibri" w:cs="Arial"/>
              </w:rPr>
              <w:t xml:space="preserve"> de Lima</w:t>
            </w:r>
          </w:p>
        </w:tc>
        <w:tc>
          <w:tcPr>
            <w:tcW w:w="1983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Irineópolis</w:t>
            </w:r>
          </w:p>
        </w:tc>
        <w:tc>
          <w:tcPr>
            <w:tcW w:w="2127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1.797.762</w:t>
            </w:r>
          </w:p>
        </w:tc>
        <w:tc>
          <w:tcPr>
            <w:tcW w:w="2127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9127-8330</w:t>
            </w:r>
          </w:p>
        </w:tc>
      </w:tr>
      <w:tr w:rsidR="00252CAE" w:rsidRPr="008E61F6" w:rsidTr="00495384">
        <w:trPr>
          <w:trHeight w:val="311"/>
        </w:trPr>
        <w:tc>
          <w:tcPr>
            <w:tcW w:w="4678" w:type="dxa"/>
            <w:vMerge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252CAE" w:rsidRDefault="00252CAE" w:rsidP="0059768F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Joelma Maria Maia Brand</w:t>
            </w:r>
          </w:p>
        </w:tc>
        <w:tc>
          <w:tcPr>
            <w:tcW w:w="1983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Irineópolis</w:t>
            </w:r>
          </w:p>
        </w:tc>
        <w:tc>
          <w:tcPr>
            <w:tcW w:w="2127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27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9278-1181</w:t>
            </w:r>
          </w:p>
        </w:tc>
      </w:tr>
      <w:tr w:rsidR="00252CAE" w:rsidRPr="008E61F6" w:rsidTr="00495384">
        <w:trPr>
          <w:trHeight w:val="311"/>
        </w:trPr>
        <w:tc>
          <w:tcPr>
            <w:tcW w:w="4678" w:type="dxa"/>
            <w:vMerge/>
          </w:tcPr>
          <w:p w:rsidR="00252CAE" w:rsidRPr="008E61F6" w:rsidRDefault="00252CAE" w:rsidP="00600924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252CAE" w:rsidRDefault="00252CAE" w:rsidP="0059768F">
            <w:pPr>
              <w:pStyle w:val="PargrafodaLista"/>
              <w:numPr>
                <w:ilvl w:val="0"/>
                <w:numId w:val="10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Maria Ap. </w:t>
            </w:r>
            <w:proofErr w:type="spellStart"/>
            <w:r>
              <w:rPr>
                <w:rFonts w:ascii="Calibri" w:hAnsi="Calibri" w:cs="Arial"/>
              </w:rPr>
              <w:t>Hellinger</w:t>
            </w:r>
            <w:proofErr w:type="spellEnd"/>
          </w:p>
        </w:tc>
        <w:tc>
          <w:tcPr>
            <w:tcW w:w="1983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Papanduva</w:t>
            </w:r>
          </w:p>
        </w:tc>
        <w:tc>
          <w:tcPr>
            <w:tcW w:w="2127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3.557.124</w:t>
            </w:r>
          </w:p>
        </w:tc>
        <w:tc>
          <w:tcPr>
            <w:tcW w:w="2127" w:type="dxa"/>
          </w:tcPr>
          <w:p w:rsidR="00252CAE" w:rsidRDefault="00252CAE" w:rsidP="00600924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9182-3943</w:t>
            </w:r>
          </w:p>
        </w:tc>
      </w:tr>
      <w:tr w:rsidR="00252CAE" w:rsidRPr="008E61F6" w:rsidTr="00495384">
        <w:trPr>
          <w:trHeight w:val="639"/>
        </w:trPr>
        <w:tc>
          <w:tcPr>
            <w:tcW w:w="4678" w:type="dxa"/>
            <w:vMerge w:val="restart"/>
          </w:tcPr>
          <w:p w:rsidR="00252CAE" w:rsidRPr="00E30C6F" w:rsidRDefault="00252CAE" w:rsidP="00E30C6F">
            <w:pPr>
              <w:jc w:val="both"/>
              <w:rPr>
                <w:rFonts w:ascii="Calibri" w:hAnsi="Calibri" w:cs="Arial"/>
                <w:b/>
              </w:rPr>
            </w:pPr>
            <w:r w:rsidRPr="00E30C6F">
              <w:rPr>
                <w:rFonts w:ascii="Calibri" w:hAnsi="Calibri" w:cs="Arial"/>
                <w:b/>
              </w:rPr>
              <w:t>REPRESENTANTES DE CONSELHOS SETORIAIS MUNICIPAL, A PARTIR DA SUA ATUAÇÃO NA ÁREA DA CRIANÇA E DO ADOLESCENTE</w:t>
            </w:r>
            <w:r>
              <w:rPr>
                <w:rFonts w:ascii="Calibri" w:hAnsi="Calibri" w:cs="Arial"/>
                <w:b/>
              </w:rPr>
              <w:t xml:space="preserve">          </w:t>
            </w:r>
            <w:proofErr w:type="gramStart"/>
            <w:r>
              <w:rPr>
                <w:rFonts w:ascii="Calibri" w:hAnsi="Calibri" w:cs="Arial"/>
                <w:b/>
              </w:rPr>
              <w:t xml:space="preserve">   (</w:t>
            </w:r>
            <w:proofErr w:type="gramEnd"/>
            <w:r>
              <w:rPr>
                <w:rFonts w:ascii="Calibri" w:hAnsi="Calibri" w:cs="Arial"/>
                <w:b/>
              </w:rPr>
              <w:t>01 VAGA)</w:t>
            </w:r>
          </w:p>
        </w:tc>
        <w:tc>
          <w:tcPr>
            <w:tcW w:w="4962" w:type="dxa"/>
          </w:tcPr>
          <w:p w:rsidR="00252CAE" w:rsidRPr="008A7F6E" w:rsidRDefault="00252CAE" w:rsidP="00252CA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252CAE" w:rsidRPr="008A7F6E" w:rsidRDefault="00252CAE" w:rsidP="00252CA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252CAE" w:rsidRPr="008A7F6E" w:rsidRDefault="00252CAE" w:rsidP="00E30C6F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252CAE" w:rsidRPr="008A7F6E" w:rsidRDefault="00252CAE" w:rsidP="00E30C6F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252CAE" w:rsidRPr="008E61F6" w:rsidTr="00495384">
        <w:trPr>
          <w:trHeight w:val="639"/>
        </w:trPr>
        <w:tc>
          <w:tcPr>
            <w:tcW w:w="4678" w:type="dxa"/>
            <w:vMerge/>
          </w:tcPr>
          <w:p w:rsidR="00252CAE" w:rsidRPr="00E30C6F" w:rsidRDefault="00252CAE" w:rsidP="00E30C6F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252CAE" w:rsidRPr="00E30C6F" w:rsidRDefault="00252CAE" w:rsidP="00252CAE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Fabiana </w:t>
            </w:r>
            <w:proofErr w:type="spellStart"/>
            <w:r>
              <w:rPr>
                <w:rFonts w:ascii="Calibri" w:hAnsi="Calibri" w:cs="Arial"/>
              </w:rPr>
              <w:t>Aldaci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Lanke</w:t>
            </w:r>
            <w:proofErr w:type="spellEnd"/>
            <w:r>
              <w:rPr>
                <w:rFonts w:ascii="Calibri" w:hAnsi="Calibri" w:cs="Arial"/>
              </w:rPr>
              <w:t xml:space="preserve"> (TITULAR)</w:t>
            </w:r>
          </w:p>
        </w:tc>
        <w:tc>
          <w:tcPr>
            <w:tcW w:w="1983" w:type="dxa"/>
          </w:tcPr>
          <w:p w:rsidR="00252CAE" w:rsidRDefault="00252CAE" w:rsidP="00252CA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Mafra</w:t>
            </w:r>
          </w:p>
        </w:tc>
        <w:tc>
          <w:tcPr>
            <w:tcW w:w="2127" w:type="dxa"/>
          </w:tcPr>
          <w:p w:rsidR="00252CAE" w:rsidRDefault="00252CAE" w:rsidP="00252CA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4.046782</w:t>
            </w:r>
          </w:p>
        </w:tc>
        <w:tc>
          <w:tcPr>
            <w:tcW w:w="2127" w:type="dxa"/>
          </w:tcPr>
          <w:p w:rsidR="00252CAE" w:rsidRDefault="00252CAE" w:rsidP="00252CA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9103-4020</w:t>
            </w:r>
          </w:p>
        </w:tc>
      </w:tr>
      <w:tr w:rsidR="00252CAE" w:rsidRPr="008E61F6" w:rsidTr="00495384">
        <w:trPr>
          <w:trHeight w:val="284"/>
        </w:trPr>
        <w:tc>
          <w:tcPr>
            <w:tcW w:w="4678" w:type="dxa"/>
            <w:vMerge/>
          </w:tcPr>
          <w:p w:rsidR="00252CAE" w:rsidRPr="008E61F6" w:rsidRDefault="00252CAE" w:rsidP="00E30C6F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252CAE" w:rsidRDefault="00252CAE" w:rsidP="00252CAE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Mario Ribeiro da Silva (SUPLENTE)</w:t>
            </w:r>
          </w:p>
          <w:p w:rsidR="00252CAE" w:rsidRPr="00252CAE" w:rsidRDefault="00252CAE" w:rsidP="00252CAE">
            <w:pPr>
              <w:jc w:val="center"/>
            </w:pPr>
          </w:p>
        </w:tc>
        <w:tc>
          <w:tcPr>
            <w:tcW w:w="1983" w:type="dxa"/>
          </w:tcPr>
          <w:p w:rsidR="00252CAE" w:rsidRPr="008E61F6" w:rsidRDefault="00252CAE" w:rsidP="00252CA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Papanduva</w:t>
            </w:r>
          </w:p>
        </w:tc>
        <w:tc>
          <w:tcPr>
            <w:tcW w:w="2127" w:type="dxa"/>
          </w:tcPr>
          <w:p w:rsidR="00252CAE" w:rsidRPr="008E61F6" w:rsidRDefault="00252CAE" w:rsidP="00252CA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8.931.879-1</w:t>
            </w:r>
          </w:p>
        </w:tc>
        <w:tc>
          <w:tcPr>
            <w:tcW w:w="2127" w:type="dxa"/>
          </w:tcPr>
          <w:p w:rsidR="00252CAE" w:rsidRPr="008E61F6" w:rsidRDefault="00252CAE" w:rsidP="00252CA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3653-1313</w:t>
            </w:r>
          </w:p>
        </w:tc>
      </w:tr>
      <w:tr w:rsidR="00EF2A1E" w:rsidRPr="008E61F6" w:rsidTr="00495384">
        <w:trPr>
          <w:trHeight w:val="639"/>
        </w:trPr>
        <w:tc>
          <w:tcPr>
            <w:tcW w:w="4678" w:type="dxa"/>
            <w:vMerge w:val="restart"/>
          </w:tcPr>
          <w:p w:rsidR="00EF2A1E" w:rsidRPr="00EF2A1E" w:rsidRDefault="00EF2A1E" w:rsidP="00252CAE">
            <w:pPr>
              <w:jc w:val="both"/>
              <w:rPr>
                <w:rFonts w:ascii="Calibri" w:hAnsi="Calibri" w:cs="Arial"/>
                <w:b/>
              </w:rPr>
            </w:pPr>
            <w:r w:rsidRPr="00EF2A1E">
              <w:rPr>
                <w:rFonts w:ascii="Calibri" w:hAnsi="Calibri" w:cs="Arial"/>
                <w:b/>
              </w:rPr>
              <w:t xml:space="preserve">REPRESENTANTES DE ÓRGÃOS PÚBLICOS MUNICIPAIS DE POLÍTICAS DE </w:t>
            </w:r>
            <w:r w:rsidRPr="00EF2A1E">
              <w:rPr>
                <w:rFonts w:ascii="Calibri" w:hAnsi="Calibri" w:cs="Arial"/>
                <w:b/>
              </w:rPr>
              <w:lastRenderedPageBreak/>
              <w:t>ATENDIMENTO DE CRIANÇAS E ADOLESCENTES</w:t>
            </w:r>
            <w:r>
              <w:rPr>
                <w:rFonts w:ascii="Calibri" w:hAnsi="Calibri" w:cs="Arial"/>
                <w:b/>
              </w:rPr>
              <w:t xml:space="preserve">     </w:t>
            </w:r>
            <w:proofErr w:type="gramStart"/>
            <w:r>
              <w:rPr>
                <w:rFonts w:ascii="Calibri" w:hAnsi="Calibri" w:cs="Arial"/>
                <w:b/>
              </w:rPr>
              <w:t xml:space="preserve">   (</w:t>
            </w:r>
            <w:proofErr w:type="gramEnd"/>
            <w:r>
              <w:rPr>
                <w:rFonts w:ascii="Calibri" w:hAnsi="Calibri" w:cs="Arial"/>
                <w:b/>
              </w:rPr>
              <w:t>01 VAGA)</w:t>
            </w:r>
          </w:p>
        </w:tc>
        <w:tc>
          <w:tcPr>
            <w:tcW w:w="4962" w:type="dxa"/>
          </w:tcPr>
          <w:p w:rsidR="00EF2A1E" w:rsidRPr="008A7F6E" w:rsidRDefault="00EF2A1E" w:rsidP="00252CA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lastRenderedPageBreak/>
              <w:t>Nome</w:t>
            </w:r>
          </w:p>
        </w:tc>
        <w:tc>
          <w:tcPr>
            <w:tcW w:w="1983" w:type="dxa"/>
          </w:tcPr>
          <w:p w:rsidR="00EF2A1E" w:rsidRPr="008A7F6E" w:rsidRDefault="00EF2A1E" w:rsidP="00252CA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EF2A1E" w:rsidRPr="008A7F6E" w:rsidRDefault="00EF2A1E" w:rsidP="00252CA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EF2A1E" w:rsidRPr="008A7F6E" w:rsidRDefault="00EF2A1E" w:rsidP="00252CA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EF2A1E" w:rsidRPr="008E61F6" w:rsidTr="00495384">
        <w:trPr>
          <w:trHeight w:val="639"/>
        </w:trPr>
        <w:tc>
          <w:tcPr>
            <w:tcW w:w="4678" w:type="dxa"/>
            <w:vMerge/>
          </w:tcPr>
          <w:p w:rsidR="00EF2A1E" w:rsidRPr="00EF2A1E" w:rsidRDefault="00EF2A1E" w:rsidP="00252CAE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EF2A1E" w:rsidRPr="00BF1FCA" w:rsidRDefault="00EF2A1E" w:rsidP="00BF1FCA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Mari </w:t>
            </w:r>
            <w:proofErr w:type="spellStart"/>
            <w:r>
              <w:rPr>
                <w:rFonts w:ascii="Calibri" w:hAnsi="Calibri" w:cs="Arial"/>
              </w:rPr>
              <w:t>Cléia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Crisan</w:t>
            </w:r>
            <w:proofErr w:type="spellEnd"/>
            <w:r>
              <w:rPr>
                <w:rFonts w:ascii="Calibri" w:hAnsi="Calibri" w:cs="Arial"/>
              </w:rPr>
              <w:t xml:space="preserve"> (TITULAR)</w:t>
            </w:r>
          </w:p>
        </w:tc>
        <w:tc>
          <w:tcPr>
            <w:tcW w:w="1983" w:type="dxa"/>
          </w:tcPr>
          <w:p w:rsidR="00EF2A1E" w:rsidRDefault="00EF2A1E" w:rsidP="00BF1FCA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Major Vieira</w:t>
            </w:r>
          </w:p>
        </w:tc>
        <w:tc>
          <w:tcPr>
            <w:tcW w:w="2127" w:type="dxa"/>
          </w:tcPr>
          <w:p w:rsidR="00EF2A1E" w:rsidRDefault="00EF2A1E" w:rsidP="00BF1FCA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5.037.867</w:t>
            </w:r>
          </w:p>
        </w:tc>
        <w:tc>
          <w:tcPr>
            <w:tcW w:w="2127" w:type="dxa"/>
          </w:tcPr>
          <w:p w:rsidR="00EF2A1E" w:rsidRDefault="00EF2A1E" w:rsidP="00BF1FCA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9645-1435</w:t>
            </w:r>
          </w:p>
        </w:tc>
      </w:tr>
      <w:tr w:rsidR="00EF2A1E" w:rsidRPr="008E61F6" w:rsidTr="00495384">
        <w:trPr>
          <w:trHeight w:val="639"/>
        </w:trPr>
        <w:tc>
          <w:tcPr>
            <w:tcW w:w="4678" w:type="dxa"/>
            <w:vMerge/>
          </w:tcPr>
          <w:p w:rsidR="00EF2A1E" w:rsidRPr="00EF2A1E" w:rsidRDefault="00EF2A1E" w:rsidP="00252CAE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EF2A1E" w:rsidRPr="00BF1FCA" w:rsidRDefault="00EF2A1E" w:rsidP="00EF2A1E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Elizete Ap. </w:t>
            </w:r>
            <w:proofErr w:type="spellStart"/>
            <w:r>
              <w:rPr>
                <w:rFonts w:ascii="Calibri" w:hAnsi="Calibri" w:cs="Arial"/>
              </w:rPr>
              <w:t>Kadanas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Gervieski</w:t>
            </w:r>
            <w:proofErr w:type="spellEnd"/>
            <w:r>
              <w:rPr>
                <w:rFonts w:ascii="Calibri" w:hAnsi="Calibri" w:cs="Arial"/>
              </w:rPr>
              <w:t xml:space="preserve"> (SUPLENTE)</w:t>
            </w:r>
          </w:p>
        </w:tc>
        <w:tc>
          <w:tcPr>
            <w:tcW w:w="1983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9.056.709-8</w:t>
            </w:r>
          </w:p>
        </w:tc>
        <w:tc>
          <w:tcPr>
            <w:tcW w:w="2127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9119-8261</w:t>
            </w:r>
          </w:p>
        </w:tc>
      </w:tr>
      <w:tr w:rsidR="00EF2A1E" w:rsidRPr="008E61F6" w:rsidTr="00495384">
        <w:trPr>
          <w:trHeight w:val="622"/>
        </w:trPr>
        <w:tc>
          <w:tcPr>
            <w:tcW w:w="4678" w:type="dxa"/>
            <w:vMerge w:val="restart"/>
          </w:tcPr>
          <w:p w:rsidR="00EF2A1E" w:rsidRPr="00EF2A1E" w:rsidRDefault="00EF2A1E" w:rsidP="00EF2A1E">
            <w:pPr>
              <w:jc w:val="both"/>
              <w:rPr>
                <w:rFonts w:ascii="Calibri" w:hAnsi="Calibri" w:cs="Arial"/>
                <w:b/>
              </w:rPr>
            </w:pPr>
            <w:r w:rsidRPr="00EF2A1E">
              <w:rPr>
                <w:rFonts w:ascii="Calibri" w:hAnsi="Calibri" w:cs="Arial"/>
                <w:b/>
              </w:rPr>
              <w:t>REPRESENTANTES DE ENTIDADES DE PROMOÇÃO, PROTEÇÃO, DEFESA E CONTROLE DE DIREITOS DE CRIANÇAS E ADOLESCENTES</w:t>
            </w:r>
            <w:proofErr w:type="gramStart"/>
            <w:r>
              <w:rPr>
                <w:rFonts w:ascii="Calibri" w:hAnsi="Calibri" w:cs="Arial"/>
                <w:b/>
              </w:rPr>
              <w:t xml:space="preserve">   (</w:t>
            </w:r>
            <w:proofErr w:type="gramEnd"/>
            <w:r>
              <w:rPr>
                <w:rFonts w:ascii="Calibri" w:hAnsi="Calibri" w:cs="Arial"/>
                <w:b/>
              </w:rPr>
              <w:t>01 VAGA)</w:t>
            </w:r>
          </w:p>
        </w:tc>
        <w:tc>
          <w:tcPr>
            <w:tcW w:w="4962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EF2A1E" w:rsidRPr="008E61F6" w:rsidTr="00495384">
        <w:trPr>
          <w:trHeight w:val="622"/>
        </w:trPr>
        <w:tc>
          <w:tcPr>
            <w:tcW w:w="4678" w:type="dxa"/>
            <w:vMerge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EF2A1E" w:rsidRPr="00EF2A1E" w:rsidRDefault="00EF2A1E" w:rsidP="00EF2A1E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Denise Cardoso (TITULAR)</w:t>
            </w:r>
          </w:p>
        </w:tc>
        <w:tc>
          <w:tcPr>
            <w:tcW w:w="1983" w:type="dxa"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730.931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3622-0656</w:t>
            </w:r>
          </w:p>
        </w:tc>
      </w:tr>
      <w:tr w:rsidR="00EF2A1E" w:rsidRPr="008E61F6" w:rsidTr="00495384">
        <w:trPr>
          <w:trHeight w:val="622"/>
        </w:trPr>
        <w:tc>
          <w:tcPr>
            <w:tcW w:w="4678" w:type="dxa"/>
            <w:vMerge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EF2A1E" w:rsidRPr="00EF2A1E" w:rsidRDefault="00EF2A1E" w:rsidP="00EF2A1E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Lilian L.C. Celestino (SUPLENTE)</w:t>
            </w:r>
          </w:p>
        </w:tc>
        <w:tc>
          <w:tcPr>
            <w:tcW w:w="1983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5.254.624</w:t>
            </w:r>
          </w:p>
        </w:tc>
        <w:tc>
          <w:tcPr>
            <w:tcW w:w="2127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9215-9364</w:t>
            </w:r>
          </w:p>
        </w:tc>
      </w:tr>
      <w:tr w:rsidR="00EF2A1E" w:rsidRPr="008E61F6" w:rsidTr="00495384">
        <w:trPr>
          <w:trHeight w:val="966"/>
        </w:trPr>
        <w:tc>
          <w:tcPr>
            <w:tcW w:w="4678" w:type="dxa"/>
            <w:vMerge w:val="restart"/>
          </w:tcPr>
          <w:p w:rsidR="00EF2A1E" w:rsidRDefault="00EF2A1E" w:rsidP="00EF2A1E">
            <w:pPr>
              <w:jc w:val="both"/>
              <w:rPr>
                <w:rFonts w:ascii="Calibri" w:hAnsi="Calibri" w:cs="Arial"/>
                <w:b/>
              </w:rPr>
            </w:pPr>
            <w:r w:rsidRPr="00EF2A1E">
              <w:rPr>
                <w:rFonts w:ascii="Calibri" w:hAnsi="Calibri" w:cs="Arial"/>
                <w:b/>
              </w:rPr>
              <w:t>REPRESENTANTES DE UNIVERSIDADES, DESDE QUE VINCULADOS AOS NÚCLEOS DE EXTENSÃO, ESTUDOS E PESQUISAS SOBRE VIOLÊNCIA OU CRIANÇA E ADOLESCENTE, COM INDICAÇÃO EXPRESSA DO REITOR</w:t>
            </w:r>
          </w:p>
          <w:p w:rsidR="00EF2A1E" w:rsidRPr="00EF2A1E" w:rsidRDefault="00EF2A1E" w:rsidP="00EF2A1E">
            <w:pPr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</w:t>
            </w:r>
            <w:proofErr w:type="gramStart"/>
            <w:r>
              <w:rPr>
                <w:rFonts w:ascii="Calibri" w:hAnsi="Calibri" w:cs="Arial"/>
                <w:b/>
              </w:rPr>
              <w:t>( 01</w:t>
            </w:r>
            <w:proofErr w:type="gramEnd"/>
            <w:r>
              <w:rPr>
                <w:rFonts w:ascii="Calibri" w:hAnsi="Calibri" w:cs="Arial"/>
                <w:b/>
              </w:rPr>
              <w:t xml:space="preserve"> VAGA)</w:t>
            </w:r>
          </w:p>
        </w:tc>
        <w:tc>
          <w:tcPr>
            <w:tcW w:w="4962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EF2A1E" w:rsidRPr="008A7F6E" w:rsidRDefault="00EF2A1E" w:rsidP="00EF2A1E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EF2A1E" w:rsidRPr="008E61F6" w:rsidTr="00495384">
        <w:trPr>
          <w:trHeight w:val="311"/>
        </w:trPr>
        <w:tc>
          <w:tcPr>
            <w:tcW w:w="4678" w:type="dxa"/>
            <w:vMerge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EF2A1E" w:rsidRPr="00EF2A1E" w:rsidRDefault="00EF2A1E" w:rsidP="00EF2A1E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Reinaldo </w:t>
            </w:r>
            <w:proofErr w:type="spellStart"/>
            <w:r>
              <w:rPr>
                <w:rFonts w:ascii="Calibri" w:hAnsi="Calibri" w:cs="Arial"/>
              </w:rPr>
              <w:t>Knoreil</w:t>
            </w:r>
            <w:proofErr w:type="spellEnd"/>
            <w:r>
              <w:rPr>
                <w:rFonts w:ascii="Calibri" w:hAnsi="Calibri" w:cs="Arial"/>
              </w:rPr>
              <w:t xml:space="preserve"> (TITULAR)</w:t>
            </w:r>
          </w:p>
        </w:tc>
        <w:tc>
          <w:tcPr>
            <w:tcW w:w="1983" w:type="dxa"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1.793.192-4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3622-0625</w:t>
            </w:r>
          </w:p>
        </w:tc>
      </w:tr>
      <w:tr w:rsidR="00EF2A1E" w:rsidRPr="008E61F6" w:rsidTr="00495384">
        <w:trPr>
          <w:trHeight w:val="311"/>
        </w:trPr>
        <w:tc>
          <w:tcPr>
            <w:tcW w:w="4678" w:type="dxa"/>
            <w:vMerge/>
          </w:tcPr>
          <w:p w:rsidR="00EF2A1E" w:rsidRPr="008E61F6" w:rsidRDefault="00EF2A1E" w:rsidP="00EF2A1E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EF2A1E" w:rsidRPr="00EF2A1E" w:rsidRDefault="00EF2A1E" w:rsidP="00EF2A1E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Izabela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Renatta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Zahdi</w:t>
            </w:r>
            <w:proofErr w:type="spellEnd"/>
            <w:r>
              <w:rPr>
                <w:rFonts w:ascii="Calibri" w:hAnsi="Calibri" w:cs="Arial"/>
              </w:rPr>
              <w:t xml:space="preserve"> (SUPLENTE)</w:t>
            </w:r>
          </w:p>
        </w:tc>
        <w:tc>
          <w:tcPr>
            <w:tcW w:w="1983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Mafra</w:t>
            </w:r>
          </w:p>
        </w:tc>
        <w:tc>
          <w:tcPr>
            <w:tcW w:w="2127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787.316-8</w:t>
            </w:r>
          </w:p>
        </w:tc>
        <w:tc>
          <w:tcPr>
            <w:tcW w:w="2127" w:type="dxa"/>
          </w:tcPr>
          <w:p w:rsidR="00EF2A1E" w:rsidRDefault="00EF2A1E" w:rsidP="00EF2A1E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3642-7973</w:t>
            </w:r>
          </w:p>
        </w:tc>
      </w:tr>
      <w:tr w:rsidR="00EF2A1E" w:rsidRPr="008E61F6" w:rsidTr="00495384">
        <w:trPr>
          <w:trHeight w:val="311"/>
        </w:trPr>
        <w:tc>
          <w:tcPr>
            <w:tcW w:w="4678" w:type="dxa"/>
          </w:tcPr>
          <w:p w:rsidR="00EF2A1E" w:rsidRPr="00B83FE3" w:rsidRDefault="00B83FE3" w:rsidP="00EF2A1E">
            <w:pPr>
              <w:jc w:val="both"/>
              <w:rPr>
                <w:rFonts w:ascii="Calibri" w:hAnsi="Calibri" w:cs="Arial"/>
                <w:b/>
              </w:rPr>
            </w:pPr>
            <w:r w:rsidRPr="00B83FE3">
              <w:rPr>
                <w:rFonts w:ascii="Calibri" w:hAnsi="Calibri" w:cs="Arial"/>
                <w:b/>
              </w:rPr>
              <w:t>JUIZ TITULAR DA INFÂNCIA E JUVENTUDE</w:t>
            </w:r>
          </w:p>
        </w:tc>
        <w:tc>
          <w:tcPr>
            <w:tcW w:w="4962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</w:t>
            </w:r>
          </w:p>
        </w:tc>
        <w:tc>
          <w:tcPr>
            <w:tcW w:w="1983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--------------------------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------------------------</w:t>
            </w:r>
          </w:p>
        </w:tc>
      </w:tr>
      <w:tr w:rsidR="00EF2A1E" w:rsidRPr="008E61F6" w:rsidTr="00495384">
        <w:trPr>
          <w:trHeight w:val="311"/>
        </w:trPr>
        <w:tc>
          <w:tcPr>
            <w:tcW w:w="4678" w:type="dxa"/>
          </w:tcPr>
          <w:p w:rsidR="00EF2A1E" w:rsidRPr="00B83FE3" w:rsidRDefault="00B83FE3" w:rsidP="00EF2A1E">
            <w:pPr>
              <w:jc w:val="both"/>
              <w:rPr>
                <w:rFonts w:ascii="Calibri" w:hAnsi="Calibri" w:cs="Arial"/>
                <w:b/>
              </w:rPr>
            </w:pPr>
            <w:r w:rsidRPr="00B83FE3">
              <w:rPr>
                <w:rFonts w:ascii="Calibri" w:hAnsi="Calibri" w:cs="Arial"/>
                <w:b/>
              </w:rPr>
              <w:t>PROMOTOR DE JUSTIÇA DA INFÂNCIA E JUVENTUDE</w:t>
            </w:r>
          </w:p>
        </w:tc>
        <w:tc>
          <w:tcPr>
            <w:tcW w:w="4962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</w:t>
            </w:r>
          </w:p>
        </w:tc>
        <w:tc>
          <w:tcPr>
            <w:tcW w:w="1983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--------------------------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------------------------</w:t>
            </w:r>
          </w:p>
        </w:tc>
      </w:tr>
      <w:tr w:rsidR="00EF2A1E" w:rsidRPr="008E61F6" w:rsidTr="00495384">
        <w:trPr>
          <w:trHeight w:val="639"/>
        </w:trPr>
        <w:tc>
          <w:tcPr>
            <w:tcW w:w="4678" w:type="dxa"/>
          </w:tcPr>
          <w:p w:rsidR="00EF2A1E" w:rsidRPr="00B83FE3" w:rsidRDefault="00B83FE3" w:rsidP="00EF2A1E">
            <w:pPr>
              <w:jc w:val="both"/>
              <w:rPr>
                <w:rFonts w:ascii="Calibri" w:hAnsi="Calibri" w:cs="Arial"/>
                <w:b/>
              </w:rPr>
            </w:pPr>
            <w:r w:rsidRPr="00B83FE3">
              <w:rPr>
                <w:rFonts w:ascii="Calibri" w:hAnsi="Calibri" w:cs="Arial"/>
                <w:b/>
              </w:rPr>
              <w:t>DELEGADO TITULAR DA DELEGACIA ESPECIALIZADA DE CRIANÇA E ADOLESCENTE DE PROTEÇÃO OU APURAÇÃO DE ATO INFRACIONAL</w:t>
            </w:r>
          </w:p>
        </w:tc>
        <w:tc>
          <w:tcPr>
            <w:tcW w:w="4962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</w:t>
            </w:r>
          </w:p>
        </w:tc>
        <w:tc>
          <w:tcPr>
            <w:tcW w:w="1983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--------------------------</w:t>
            </w:r>
          </w:p>
        </w:tc>
        <w:tc>
          <w:tcPr>
            <w:tcW w:w="2127" w:type="dxa"/>
          </w:tcPr>
          <w:p w:rsidR="00EF2A1E" w:rsidRPr="008E61F6" w:rsidRDefault="00EF2A1E" w:rsidP="00EF2A1E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------------------------</w:t>
            </w:r>
          </w:p>
        </w:tc>
      </w:tr>
      <w:tr w:rsidR="00B83FE3" w:rsidRPr="008E61F6" w:rsidTr="00495384">
        <w:trPr>
          <w:trHeight w:val="311"/>
        </w:trPr>
        <w:tc>
          <w:tcPr>
            <w:tcW w:w="4678" w:type="dxa"/>
            <w:vMerge w:val="restart"/>
          </w:tcPr>
          <w:p w:rsidR="00B83FE3" w:rsidRPr="00B83FE3" w:rsidRDefault="00B83FE3" w:rsidP="00B83FE3">
            <w:pPr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PARLAMENTAR MUNICIPAL – VEREADOR</w:t>
            </w:r>
            <w:proofErr w:type="gramStart"/>
            <w:r>
              <w:rPr>
                <w:rFonts w:ascii="Calibri" w:hAnsi="Calibri" w:cs="Arial"/>
                <w:b/>
              </w:rPr>
              <w:t xml:space="preserve">   (</w:t>
            </w:r>
            <w:proofErr w:type="gramEnd"/>
            <w:r>
              <w:rPr>
                <w:rFonts w:ascii="Calibri" w:hAnsi="Calibri" w:cs="Arial"/>
                <w:b/>
              </w:rPr>
              <w:t>01 VAGA)</w:t>
            </w:r>
          </w:p>
        </w:tc>
        <w:tc>
          <w:tcPr>
            <w:tcW w:w="4962" w:type="dxa"/>
          </w:tcPr>
          <w:p w:rsidR="00B83FE3" w:rsidRPr="008A7F6E" w:rsidRDefault="00B83FE3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B83FE3" w:rsidRPr="008A7F6E" w:rsidRDefault="00B83FE3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B83FE3" w:rsidRPr="008A7F6E" w:rsidRDefault="00B83FE3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B83FE3" w:rsidRPr="008A7F6E" w:rsidRDefault="00B83FE3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B83FE3" w:rsidRPr="008E61F6" w:rsidTr="00495384">
        <w:trPr>
          <w:trHeight w:val="311"/>
        </w:trPr>
        <w:tc>
          <w:tcPr>
            <w:tcW w:w="4678" w:type="dxa"/>
            <w:vMerge/>
          </w:tcPr>
          <w:p w:rsidR="00B83FE3" w:rsidRPr="00B83FE3" w:rsidRDefault="00B83FE3" w:rsidP="00B83FE3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B83FE3" w:rsidRPr="00B83FE3" w:rsidRDefault="00B83FE3" w:rsidP="00B83FE3">
            <w:pPr>
              <w:pStyle w:val="PargrafodaLista"/>
              <w:numPr>
                <w:ilvl w:val="0"/>
                <w:numId w:val="19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Sandra Renata P. </w:t>
            </w:r>
            <w:proofErr w:type="spellStart"/>
            <w:r>
              <w:rPr>
                <w:rFonts w:ascii="Calibri" w:hAnsi="Calibri" w:cs="Arial"/>
              </w:rPr>
              <w:t>Maydl</w:t>
            </w:r>
            <w:proofErr w:type="spellEnd"/>
            <w:r>
              <w:rPr>
                <w:rFonts w:ascii="Calibri" w:hAnsi="Calibri" w:cs="Arial"/>
              </w:rPr>
              <w:t xml:space="preserve"> (TITULAR)</w:t>
            </w:r>
          </w:p>
        </w:tc>
        <w:tc>
          <w:tcPr>
            <w:tcW w:w="1983" w:type="dxa"/>
          </w:tcPr>
          <w:p w:rsidR="00B83FE3" w:rsidRDefault="00B83FE3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Irineópolis</w:t>
            </w:r>
          </w:p>
        </w:tc>
        <w:tc>
          <w:tcPr>
            <w:tcW w:w="2127" w:type="dxa"/>
          </w:tcPr>
          <w:p w:rsidR="00B83FE3" w:rsidRDefault="00B83FE3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1.798.093</w:t>
            </w:r>
          </w:p>
        </w:tc>
        <w:tc>
          <w:tcPr>
            <w:tcW w:w="2127" w:type="dxa"/>
          </w:tcPr>
          <w:p w:rsidR="00B83FE3" w:rsidRDefault="00B83FE3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3625-0051</w:t>
            </w:r>
          </w:p>
        </w:tc>
      </w:tr>
      <w:tr w:rsidR="00B83FE3" w:rsidRPr="008E61F6" w:rsidTr="00495384">
        <w:trPr>
          <w:trHeight w:val="311"/>
        </w:trPr>
        <w:tc>
          <w:tcPr>
            <w:tcW w:w="4678" w:type="dxa"/>
            <w:vMerge/>
          </w:tcPr>
          <w:p w:rsidR="00B83FE3" w:rsidRPr="00B83FE3" w:rsidRDefault="00B83FE3" w:rsidP="00B83FE3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B83FE3" w:rsidRPr="00B83FE3" w:rsidRDefault="00B83FE3" w:rsidP="00B83FE3">
            <w:pPr>
              <w:pStyle w:val="PargrafodaLista"/>
              <w:numPr>
                <w:ilvl w:val="0"/>
                <w:numId w:val="21"/>
              </w:numPr>
              <w:jc w:val="both"/>
              <w:rPr>
                <w:rFonts w:ascii="Calibri" w:hAnsi="Calibri" w:cs="Arial"/>
              </w:rPr>
            </w:pPr>
            <w:r w:rsidRPr="00B83FE3">
              <w:rPr>
                <w:rFonts w:ascii="Calibri" w:hAnsi="Calibri" w:cs="Arial"/>
              </w:rPr>
              <w:t>Cleusa Clarice de Lima</w:t>
            </w:r>
            <w:r>
              <w:rPr>
                <w:rFonts w:ascii="Calibri" w:hAnsi="Calibri" w:cs="Arial"/>
              </w:rPr>
              <w:t xml:space="preserve"> (SUPLENTE)</w:t>
            </w:r>
          </w:p>
        </w:tc>
        <w:tc>
          <w:tcPr>
            <w:tcW w:w="1983" w:type="dxa"/>
          </w:tcPr>
          <w:p w:rsidR="00B83FE3" w:rsidRDefault="00B83FE3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Irineópolis</w:t>
            </w:r>
          </w:p>
        </w:tc>
        <w:tc>
          <w:tcPr>
            <w:tcW w:w="2127" w:type="dxa"/>
          </w:tcPr>
          <w:p w:rsidR="00B83FE3" w:rsidRDefault="00B83FE3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846.837-0</w:t>
            </w:r>
          </w:p>
        </w:tc>
        <w:tc>
          <w:tcPr>
            <w:tcW w:w="2127" w:type="dxa"/>
          </w:tcPr>
          <w:p w:rsidR="00B83FE3" w:rsidRDefault="00B83FE3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3625-1373</w:t>
            </w:r>
          </w:p>
        </w:tc>
      </w:tr>
      <w:tr w:rsidR="008A7F6E" w:rsidRPr="008E61F6" w:rsidTr="00495384">
        <w:trPr>
          <w:trHeight w:val="311"/>
        </w:trPr>
        <w:tc>
          <w:tcPr>
            <w:tcW w:w="4678" w:type="dxa"/>
            <w:vMerge w:val="restart"/>
          </w:tcPr>
          <w:p w:rsid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PROFISSIONAL DE EDUCAÇÃO DA EDUCAÇÃO BÁSICA</w:t>
            </w:r>
          </w:p>
          <w:p w:rsidR="008A7F6E" w:rsidRP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(01 VAGA)</w:t>
            </w:r>
          </w:p>
        </w:tc>
        <w:tc>
          <w:tcPr>
            <w:tcW w:w="4962" w:type="dxa"/>
          </w:tcPr>
          <w:p w:rsidR="008A7F6E" w:rsidRPr="008E61F6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Nome</w:t>
            </w:r>
          </w:p>
        </w:tc>
        <w:tc>
          <w:tcPr>
            <w:tcW w:w="1983" w:type="dxa"/>
          </w:tcPr>
          <w:p w:rsidR="008A7F6E" w:rsidRPr="008E61F6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Município</w:t>
            </w:r>
          </w:p>
        </w:tc>
        <w:tc>
          <w:tcPr>
            <w:tcW w:w="2127" w:type="dxa"/>
          </w:tcPr>
          <w:p w:rsidR="008A7F6E" w:rsidRPr="008E61F6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RG</w:t>
            </w:r>
          </w:p>
        </w:tc>
        <w:tc>
          <w:tcPr>
            <w:tcW w:w="2127" w:type="dxa"/>
          </w:tcPr>
          <w:p w:rsidR="008A7F6E" w:rsidRPr="008E61F6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Fone</w:t>
            </w:r>
          </w:p>
        </w:tc>
      </w:tr>
      <w:tr w:rsidR="008A7F6E" w:rsidRPr="008E61F6" w:rsidTr="00495384">
        <w:trPr>
          <w:trHeight w:val="311"/>
        </w:trPr>
        <w:tc>
          <w:tcPr>
            <w:tcW w:w="4678" w:type="dxa"/>
            <w:vMerge/>
          </w:tcPr>
          <w:p w:rsidR="008A7F6E" w:rsidRP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8A7F6E" w:rsidRPr="00B83FE3" w:rsidRDefault="008A7F6E" w:rsidP="00B83FE3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Vânia </w:t>
            </w:r>
            <w:proofErr w:type="spellStart"/>
            <w:r>
              <w:rPr>
                <w:rFonts w:ascii="Calibri" w:hAnsi="Calibri" w:cs="Arial"/>
              </w:rPr>
              <w:t>Kmiecik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Jaschke</w:t>
            </w:r>
            <w:proofErr w:type="spellEnd"/>
            <w:r>
              <w:rPr>
                <w:rFonts w:ascii="Calibri" w:hAnsi="Calibri" w:cs="Arial"/>
              </w:rPr>
              <w:t xml:space="preserve"> (TITULAR)</w:t>
            </w:r>
          </w:p>
        </w:tc>
        <w:tc>
          <w:tcPr>
            <w:tcW w:w="1983" w:type="dxa"/>
          </w:tcPr>
          <w:p w:rsidR="008A7F6E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Papanduva</w:t>
            </w:r>
          </w:p>
        </w:tc>
        <w:tc>
          <w:tcPr>
            <w:tcW w:w="2127" w:type="dxa"/>
          </w:tcPr>
          <w:p w:rsidR="008A7F6E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2.772.286</w:t>
            </w:r>
          </w:p>
        </w:tc>
        <w:tc>
          <w:tcPr>
            <w:tcW w:w="2127" w:type="dxa"/>
          </w:tcPr>
          <w:p w:rsidR="008A7F6E" w:rsidRDefault="008A7F6E" w:rsidP="00B83FE3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9240-5568</w:t>
            </w:r>
          </w:p>
        </w:tc>
      </w:tr>
      <w:tr w:rsidR="008A7F6E" w:rsidRPr="008E61F6" w:rsidTr="00495384">
        <w:trPr>
          <w:trHeight w:val="639"/>
        </w:trPr>
        <w:tc>
          <w:tcPr>
            <w:tcW w:w="4678" w:type="dxa"/>
            <w:vMerge w:val="restart"/>
          </w:tcPr>
          <w:p w:rsidR="008A7F6E" w:rsidRP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 xml:space="preserve">PROFISSIONAL DE SAÚDE, COM ATUAÇÃO DIRETA COM CRIANÇA E </w:t>
            </w:r>
            <w:proofErr w:type="gramStart"/>
            <w:r w:rsidRPr="008A7F6E">
              <w:rPr>
                <w:rFonts w:ascii="Calibri" w:hAnsi="Calibri" w:cs="Arial"/>
                <w:b/>
              </w:rPr>
              <w:t>ADOLESCENTE</w:t>
            </w:r>
            <w:r>
              <w:rPr>
                <w:rFonts w:ascii="Calibri" w:hAnsi="Calibri" w:cs="Arial"/>
                <w:b/>
              </w:rPr>
              <w:t xml:space="preserve">  (</w:t>
            </w:r>
            <w:proofErr w:type="gramEnd"/>
            <w:r>
              <w:rPr>
                <w:rFonts w:ascii="Calibri" w:hAnsi="Calibri" w:cs="Arial"/>
                <w:b/>
              </w:rPr>
              <w:t>01 VAGA)</w:t>
            </w:r>
          </w:p>
        </w:tc>
        <w:tc>
          <w:tcPr>
            <w:tcW w:w="4962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8A7F6E" w:rsidRPr="008E61F6" w:rsidTr="00495384">
        <w:trPr>
          <w:trHeight w:val="639"/>
        </w:trPr>
        <w:tc>
          <w:tcPr>
            <w:tcW w:w="4678" w:type="dxa"/>
            <w:vMerge/>
          </w:tcPr>
          <w:p w:rsidR="008A7F6E" w:rsidRP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8A7F6E" w:rsidRPr="00B83FE3" w:rsidRDefault="008A7F6E" w:rsidP="00B83FE3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Renata Henrique </w:t>
            </w:r>
            <w:proofErr w:type="spellStart"/>
            <w:r>
              <w:rPr>
                <w:rFonts w:ascii="Calibri" w:hAnsi="Calibri" w:cs="Arial"/>
              </w:rPr>
              <w:t>Petreça</w:t>
            </w:r>
            <w:proofErr w:type="spellEnd"/>
            <w:r>
              <w:rPr>
                <w:rFonts w:ascii="Calibri" w:hAnsi="Calibri" w:cs="Arial"/>
              </w:rPr>
              <w:t xml:space="preserve"> (TITULAR)</w:t>
            </w:r>
          </w:p>
        </w:tc>
        <w:tc>
          <w:tcPr>
            <w:tcW w:w="1983" w:type="dxa"/>
          </w:tcPr>
          <w:p w:rsidR="008A7F6E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Mafra</w:t>
            </w:r>
          </w:p>
        </w:tc>
        <w:tc>
          <w:tcPr>
            <w:tcW w:w="2127" w:type="dxa"/>
          </w:tcPr>
          <w:p w:rsidR="008A7F6E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3.662.780-1</w:t>
            </w:r>
          </w:p>
        </w:tc>
        <w:tc>
          <w:tcPr>
            <w:tcW w:w="2127" w:type="dxa"/>
          </w:tcPr>
          <w:p w:rsidR="008A7F6E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9623-2023</w:t>
            </w:r>
          </w:p>
        </w:tc>
      </w:tr>
      <w:tr w:rsidR="008A7F6E" w:rsidRPr="008E61F6" w:rsidTr="00495384">
        <w:trPr>
          <w:trHeight w:val="639"/>
        </w:trPr>
        <w:tc>
          <w:tcPr>
            <w:tcW w:w="4678" w:type="dxa"/>
            <w:vMerge/>
          </w:tcPr>
          <w:p w:rsidR="008A7F6E" w:rsidRP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</w:p>
        </w:tc>
        <w:tc>
          <w:tcPr>
            <w:tcW w:w="4962" w:type="dxa"/>
          </w:tcPr>
          <w:p w:rsidR="008A7F6E" w:rsidRPr="00B83FE3" w:rsidRDefault="008A7F6E" w:rsidP="00B83FE3">
            <w:pPr>
              <w:pStyle w:val="PargrafodaLista"/>
              <w:numPr>
                <w:ilvl w:val="0"/>
                <w:numId w:val="24"/>
              </w:numPr>
              <w:jc w:val="both"/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Antonia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Cristiani</w:t>
            </w:r>
            <w:proofErr w:type="spellEnd"/>
            <w:r>
              <w:rPr>
                <w:rFonts w:ascii="Calibri" w:hAnsi="Calibri" w:cs="Arial"/>
              </w:rPr>
              <w:t xml:space="preserve"> Leandro</w:t>
            </w:r>
          </w:p>
        </w:tc>
        <w:tc>
          <w:tcPr>
            <w:tcW w:w="1983" w:type="dxa"/>
          </w:tcPr>
          <w:p w:rsidR="008A7F6E" w:rsidRDefault="008A7F6E" w:rsidP="00B83FE3">
            <w:pPr>
              <w:jc w:val="both"/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Itaiópolis</w:t>
            </w:r>
            <w:proofErr w:type="spellEnd"/>
          </w:p>
        </w:tc>
        <w:tc>
          <w:tcPr>
            <w:tcW w:w="2127" w:type="dxa"/>
          </w:tcPr>
          <w:p w:rsidR="008A7F6E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344.838-3</w:t>
            </w:r>
          </w:p>
        </w:tc>
        <w:tc>
          <w:tcPr>
            <w:tcW w:w="2127" w:type="dxa"/>
          </w:tcPr>
          <w:p w:rsidR="008A7F6E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96970230</w:t>
            </w:r>
          </w:p>
        </w:tc>
      </w:tr>
      <w:tr w:rsidR="008A7F6E" w:rsidRPr="008E61F6" w:rsidTr="00495384">
        <w:trPr>
          <w:trHeight w:val="639"/>
        </w:trPr>
        <w:tc>
          <w:tcPr>
            <w:tcW w:w="4678" w:type="dxa"/>
            <w:vMerge w:val="restart"/>
          </w:tcPr>
          <w:p w:rsidR="008A7F6E" w:rsidRPr="008A7F6E" w:rsidRDefault="008A7F6E" w:rsidP="00B83FE3">
            <w:pPr>
              <w:jc w:val="both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 xml:space="preserve">PROFISSIONAL DE ASSISTÊNCIA SOCIAL, COM ATUAÇÃO DIRETA COM CRIANÇA E </w:t>
            </w:r>
            <w:proofErr w:type="gramStart"/>
            <w:r w:rsidRPr="008A7F6E">
              <w:rPr>
                <w:rFonts w:ascii="Calibri" w:hAnsi="Calibri" w:cs="Arial"/>
                <w:b/>
              </w:rPr>
              <w:t>ADOLESCENTE</w:t>
            </w:r>
            <w:r>
              <w:rPr>
                <w:rFonts w:ascii="Calibri" w:hAnsi="Calibri" w:cs="Arial"/>
                <w:b/>
              </w:rPr>
              <w:t xml:space="preserve">  (</w:t>
            </w:r>
            <w:proofErr w:type="gramEnd"/>
            <w:r>
              <w:rPr>
                <w:rFonts w:ascii="Calibri" w:hAnsi="Calibri" w:cs="Arial"/>
                <w:b/>
              </w:rPr>
              <w:t>01 VAGA)</w:t>
            </w:r>
          </w:p>
        </w:tc>
        <w:tc>
          <w:tcPr>
            <w:tcW w:w="4962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Nome</w:t>
            </w:r>
          </w:p>
        </w:tc>
        <w:tc>
          <w:tcPr>
            <w:tcW w:w="1983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Município</w:t>
            </w:r>
          </w:p>
        </w:tc>
        <w:tc>
          <w:tcPr>
            <w:tcW w:w="2127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RG</w:t>
            </w:r>
          </w:p>
        </w:tc>
        <w:tc>
          <w:tcPr>
            <w:tcW w:w="2127" w:type="dxa"/>
          </w:tcPr>
          <w:p w:rsidR="008A7F6E" w:rsidRPr="008A7F6E" w:rsidRDefault="008A7F6E" w:rsidP="00B83FE3">
            <w:pPr>
              <w:jc w:val="center"/>
              <w:rPr>
                <w:rFonts w:ascii="Calibri" w:hAnsi="Calibri" w:cs="Arial"/>
                <w:b/>
              </w:rPr>
            </w:pPr>
            <w:r w:rsidRPr="008A7F6E">
              <w:rPr>
                <w:rFonts w:ascii="Calibri" w:hAnsi="Calibri" w:cs="Arial"/>
                <w:b/>
              </w:rPr>
              <w:t>Fone</w:t>
            </w:r>
          </w:p>
        </w:tc>
      </w:tr>
      <w:tr w:rsidR="008A7F6E" w:rsidRPr="008E61F6" w:rsidTr="00495384">
        <w:trPr>
          <w:trHeight w:val="333"/>
        </w:trPr>
        <w:tc>
          <w:tcPr>
            <w:tcW w:w="4678" w:type="dxa"/>
            <w:vMerge/>
          </w:tcPr>
          <w:p w:rsidR="008A7F6E" w:rsidRPr="008E61F6" w:rsidRDefault="008A7F6E" w:rsidP="00B83FE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A7F6E" w:rsidRPr="00B83FE3" w:rsidRDefault="008A7F6E" w:rsidP="00B83FE3">
            <w:pPr>
              <w:pStyle w:val="PargrafodaLista"/>
              <w:numPr>
                <w:ilvl w:val="0"/>
                <w:numId w:val="25"/>
              </w:num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Vera Lúcia </w:t>
            </w:r>
            <w:proofErr w:type="spellStart"/>
            <w:r>
              <w:rPr>
                <w:rFonts w:ascii="Calibri" w:hAnsi="Calibri" w:cs="Arial"/>
              </w:rPr>
              <w:t>Piotrowski</w:t>
            </w:r>
            <w:proofErr w:type="spellEnd"/>
            <w:r>
              <w:rPr>
                <w:rFonts w:ascii="Calibri" w:hAnsi="Calibri" w:cs="Arial"/>
              </w:rPr>
              <w:t xml:space="preserve"> Cubas</w:t>
            </w:r>
          </w:p>
        </w:tc>
        <w:tc>
          <w:tcPr>
            <w:tcW w:w="1983" w:type="dxa"/>
          </w:tcPr>
          <w:p w:rsidR="008A7F6E" w:rsidRPr="008E61F6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Canoinhas</w:t>
            </w:r>
          </w:p>
        </w:tc>
        <w:tc>
          <w:tcPr>
            <w:tcW w:w="2127" w:type="dxa"/>
          </w:tcPr>
          <w:p w:rsidR="008A7F6E" w:rsidRPr="008E61F6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179.815-4</w:t>
            </w:r>
          </w:p>
        </w:tc>
        <w:tc>
          <w:tcPr>
            <w:tcW w:w="2127" w:type="dxa"/>
          </w:tcPr>
          <w:p w:rsidR="008A7F6E" w:rsidRPr="008E61F6" w:rsidRDefault="008A7F6E" w:rsidP="00B83FE3">
            <w:pPr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3622-8361</w:t>
            </w:r>
          </w:p>
        </w:tc>
      </w:tr>
      <w:tr w:rsidR="008A7F6E" w:rsidRPr="008E61F6" w:rsidTr="00495384">
        <w:trPr>
          <w:trHeight w:val="333"/>
        </w:trPr>
        <w:tc>
          <w:tcPr>
            <w:tcW w:w="4678" w:type="dxa"/>
            <w:vMerge/>
          </w:tcPr>
          <w:p w:rsidR="008A7F6E" w:rsidRPr="008E61F6" w:rsidRDefault="008A7F6E" w:rsidP="00B83FE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4962" w:type="dxa"/>
          </w:tcPr>
          <w:p w:rsidR="008A7F6E" w:rsidRPr="008A7F6E" w:rsidRDefault="008A7F6E" w:rsidP="008A7F6E">
            <w:pPr>
              <w:pStyle w:val="PargrafodaLista"/>
              <w:numPr>
                <w:ilvl w:val="0"/>
                <w:numId w:val="27"/>
              </w:numPr>
              <w:rPr>
                <w:rFonts w:ascii="Calibri" w:hAnsi="Calibri" w:cs="Arial"/>
              </w:rPr>
            </w:pPr>
            <w:r w:rsidRPr="008A7F6E">
              <w:rPr>
                <w:rFonts w:ascii="Calibri" w:hAnsi="Calibri" w:cs="Arial"/>
              </w:rPr>
              <w:t xml:space="preserve">Silvia Maria Mirek </w:t>
            </w:r>
            <w:proofErr w:type="spellStart"/>
            <w:r w:rsidRPr="008A7F6E">
              <w:rPr>
                <w:rFonts w:ascii="Calibri" w:hAnsi="Calibri" w:cs="Arial"/>
              </w:rPr>
              <w:t>Kociolek</w:t>
            </w:r>
            <w:proofErr w:type="spellEnd"/>
          </w:p>
        </w:tc>
        <w:tc>
          <w:tcPr>
            <w:tcW w:w="1983" w:type="dxa"/>
          </w:tcPr>
          <w:p w:rsidR="008A7F6E" w:rsidRDefault="008A7F6E" w:rsidP="008A7F6E">
            <w:pPr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Itaiópolis</w:t>
            </w:r>
            <w:proofErr w:type="spellEnd"/>
          </w:p>
        </w:tc>
        <w:tc>
          <w:tcPr>
            <w:tcW w:w="2127" w:type="dxa"/>
          </w:tcPr>
          <w:p w:rsidR="008A7F6E" w:rsidRDefault="008A7F6E" w:rsidP="008A7F6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322.230-9</w:t>
            </w:r>
          </w:p>
        </w:tc>
        <w:tc>
          <w:tcPr>
            <w:tcW w:w="2127" w:type="dxa"/>
          </w:tcPr>
          <w:p w:rsidR="008A7F6E" w:rsidRDefault="008A7F6E" w:rsidP="008A7F6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(47) 9976-5336</w:t>
            </w:r>
          </w:p>
        </w:tc>
      </w:tr>
    </w:tbl>
    <w:p w:rsidR="00A179AA" w:rsidRDefault="00A179AA" w:rsidP="002A4BE2">
      <w:pPr>
        <w:spacing w:after="120"/>
        <w:jc w:val="both"/>
        <w:rPr>
          <w:rFonts w:asciiTheme="minorHAnsi" w:hAnsiTheme="minorHAnsi" w:cs="Arial"/>
        </w:rPr>
      </w:pPr>
    </w:p>
    <w:p w:rsidR="00495384" w:rsidRDefault="00495384" w:rsidP="002A4BE2">
      <w:pPr>
        <w:spacing w:after="120"/>
        <w:jc w:val="both"/>
        <w:rPr>
          <w:rFonts w:asciiTheme="minorHAnsi" w:hAnsiTheme="minorHAnsi" w:cs="Arial"/>
        </w:rPr>
      </w:pPr>
    </w:p>
    <w:p w:rsidR="006F214F" w:rsidRDefault="006F214F" w:rsidP="002A4BE2">
      <w:pPr>
        <w:spacing w:after="120"/>
        <w:jc w:val="both"/>
        <w:rPr>
          <w:rFonts w:asciiTheme="minorHAnsi" w:hAnsiTheme="minorHAnsi" w:cs="Arial"/>
        </w:rPr>
      </w:pPr>
    </w:p>
    <w:p w:rsidR="00B26E91" w:rsidRDefault="00B26E91" w:rsidP="002A4BE2">
      <w:pPr>
        <w:spacing w:after="120"/>
        <w:jc w:val="both"/>
        <w:rPr>
          <w:rFonts w:asciiTheme="minorHAnsi" w:hAnsiTheme="minorHAnsi" w:cs="Arial"/>
        </w:rPr>
      </w:pPr>
    </w:p>
    <w:p w:rsidR="00B26E91" w:rsidRDefault="00B26E91" w:rsidP="002A4BE2">
      <w:pPr>
        <w:spacing w:after="120"/>
        <w:jc w:val="both"/>
        <w:rPr>
          <w:rFonts w:asciiTheme="minorHAnsi" w:hAnsiTheme="minorHAnsi" w:cs="Arial"/>
        </w:rPr>
      </w:pPr>
    </w:p>
    <w:p w:rsidR="00B26E91" w:rsidRDefault="00B26E91" w:rsidP="002A4BE2">
      <w:pPr>
        <w:spacing w:after="120"/>
        <w:jc w:val="both"/>
        <w:rPr>
          <w:rFonts w:asciiTheme="minorHAnsi" w:hAnsiTheme="minorHAnsi" w:cs="Arial"/>
        </w:rPr>
      </w:pPr>
    </w:p>
    <w:p w:rsidR="00B26E91" w:rsidRDefault="00B26E91" w:rsidP="002A4BE2">
      <w:pPr>
        <w:spacing w:after="120"/>
        <w:jc w:val="both"/>
        <w:rPr>
          <w:rFonts w:asciiTheme="minorHAnsi" w:hAnsiTheme="minorHAnsi" w:cs="Arial"/>
        </w:rPr>
      </w:pPr>
    </w:p>
    <w:p w:rsidR="00B26E91" w:rsidRDefault="00B26E91" w:rsidP="002A4BE2">
      <w:pPr>
        <w:spacing w:after="120"/>
        <w:jc w:val="both"/>
        <w:rPr>
          <w:rFonts w:asciiTheme="minorHAnsi" w:hAnsiTheme="minorHAnsi" w:cs="Arial"/>
        </w:rPr>
      </w:pPr>
    </w:p>
    <w:p w:rsidR="00B26E91" w:rsidRDefault="00B26E91" w:rsidP="002A4BE2">
      <w:pPr>
        <w:spacing w:after="120"/>
        <w:jc w:val="both"/>
        <w:rPr>
          <w:rFonts w:asciiTheme="minorHAnsi" w:hAnsiTheme="minorHAnsi" w:cs="Arial"/>
        </w:rPr>
      </w:pPr>
    </w:p>
    <w:p w:rsidR="006F214F" w:rsidRDefault="006F214F" w:rsidP="002A4BE2">
      <w:pPr>
        <w:spacing w:after="120"/>
        <w:jc w:val="both"/>
        <w:rPr>
          <w:rFonts w:asciiTheme="minorHAnsi" w:hAnsiTheme="minorHAnsi" w:cs="Arial"/>
        </w:rPr>
      </w:pPr>
    </w:p>
    <w:p w:rsidR="006F214F" w:rsidRDefault="00C6004D" w:rsidP="002A4BE2">
      <w:pPr>
        <w:spacing w:after="120"/>
        <w:jc w:val="both"/>
        <w:rPr>
          <w:rFonts w:asciiTheme="minorHAnsi" w:hAnsiTheme="minorHAnsi" w:cs="Arial"/>
        </w:rPr>
      </w:pPr>
      <w:r w:rsidRPr="008E61F6">
        <w:rPr>
          <w:rFonts w:ascii="Arial" w:hAnsi="Arial" w:cs="Arial"/>
          <w:b/>
          <w:noProof/>
        </w:rPr>
        <w:lastRenderedPageBreak/>
        <w:drawing>
          <wp:inline distT="0" distB="0" distL="0" distR="0" wp14:anchorId="19B625F0" wp14:editId="7BDA2793">
            <wp:extent cx="2059272" cy="2469876"/>
            <wp:effectExtent l="0" t="0" r="0" b="6985"/>
            <wp:docPr id="7" name="Imagem 7" descr="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fol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3" cy="24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04D">
        <w:rPr>
          <w:rFonts w:asciiTheme="minorHAnsi" w:hAnsiTheme="minorHAnsi" w:cs="Arial"/>
          <w:sz w:val="40"/>
          <w:szCs w:val="40"/>
        </w:rPr>
        <w:t xml:space="preserve"> </w:t>
      </w:r>
      <w:r>
        <w:rPr>
          <w:rFonts w:asciiTheme="minorHAnsi" w:hAnsiTheme="minorHAnsi" w:cs="Arial"/>
          <w:sz w:val="40"/>
          <w:szCs w:val="40"/>
        </w:rPr>
        <w:t xml:space="preserve">                       </w:t>
      </w:r>
      <w:r w:rsidRPr="000E6CC9">
        <w:rPr>
          <w:rFonts w:asciiTheme="minorHAnsi" w:hAnsiTheme="minorHAnsi" w:cs="Arial"/>
          <w:sz w:val="40"/>
          <w:szCs w:val="40"/>
        </w:rPr>
        <w:t>RELATÓRIO FOTOGRÁFICO</w:t>
      </w:r>
    </w:p>
    <w:p w:rsidR="006F214F" w:rsidRDefault="006F214F" w:rsidP="002A4BE2">
      <w:pPr>
        <w:spacing w:after="120"/>
        <w:jc w:val="both"/>
        <w:rPr>
          <w:rFonts w:asciiTheme="minorHAnsi" w:hAnsiTheme="minorHAnsi" w:cs="Arial"/>
        </w:rPr>
      </w:pPr>
    </w:p>
    <w:p w:rsidR="006F214F" w:rsidRDefault="006F214F" w:rsidP="002A4BE2">
      <w:pPr>
        <w:jc w:val="both"/>
        <w:rPr>
          <w:rFonts w:asciiTheme="minorHAnsi" w:hAnsiTheme="minorHAnsi" w:cs="Arial"/>
        </w:rPr>
      </w:pPr>
    </w:p>
    <w:p w:rsidR="00B26E91" w:rsidRDefault="00B26E91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6E91" w:rsidRDefault="00B26E91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16B73" w:rsidRPr="000E6CC9" w:rsidRDefault="006F214F" w:rsidP="002A4BE2">
      <w:pPr>
        <w:jc w:val="both"/>
        <w:rPr>
          <w:rFonts w:asciiTheme="minorHAnsi" w:hAnsiTheme="minorHAnsi" w:cs="Arial"/>
          <w:sz w:val="40"/>
          <w:szCs w:val="40"/>
        </w:rPr>
      </w:pPr>
      <w:r w:rsidRPr="00A7549F">
        <w:rPr>
          <w:rFonts w:asciiTheme="minorHAnsi" w:hAnsiTheme="minorHAnsi" w:cs="Arial"/>
          <w:noProof/>
        </w:rPr>
        <w:drawing>
          <wp:inline distT="0" distB="0" distL="0" distR="0" wp14:anchorId="2C5BC6C9" wp14:editId="57E5DA7F">
            <wp:extent cx="4636135" cy="2903134"/>
            <wp:effectExtent l="0" t="0" r="0" b="0"/>
            <wp:docPr id="2" name="Imagem 2" descr="\\Server-pc\d\Colegiados\COnferencia criança e adolescente 09-07 Canoinhas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pc\d\Colegiados\COnferencia criança e adolescente 09-07 Canoinhas\DSC0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38" cy="29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04D" w:rsidRPr="00C600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004D" w:rsidRPr="00C6004D">
        <w:rPr>
          <w:rFonts w:asciiTheme="minorHAnsi" w:hAnsiTheme="minorHAnsi" w:cs="Arial"/>
          <w:noProof/>
          <w:sz w:val="40"/>
          <w:szCs w:val="40"/>
        </w:rPr>
        <w:drawing>
          <wp:inline distT="0" distB="0" distL="0" distR="0">
            <wp:extent cx="4632185" cy="2903187"/>
            <wp:effectExtent l="0" t="0" r="0" b="0"/>
            <wp:docPr id="8" name="Imagem 8" descr="\\Server-pc\d\Colegiados\COnferencia criança e adolescente 09-07 Canoinhas\DSC0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pc\d\Colegiados\COnferencia criança e adolescente 09-07 Canoinhas\DSC03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61" cy="29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73" w:rsidRDefault="006F214F" w:rsidP="002A4BE2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Foto 01: Mesa de autoridades                 </w:t>
      </w:r>
      <w:r w:rsidR="00C6004D">
        <w:rPr>
          <w:rFonts w:asciiTheme="minorHAnsi" w:hAnsiTheme="minorHAnsi" w:cs="Arial"/>
        </w:rPr>
        <w:t xml:space="preserve">                                                                   Foto 02: Discurso promotor</w:t>
      </w:r>
    </w:p>
    <w:p w:rsidR="009E76E6" w:rsidRDefault="00416B73" w:rsidP="002A4BE2">
      <w:pPr>
        <w:jc w:val="both"/>
        <w:rPr>
          <w:rFonts w:asciiTheme="minorHAnsi" w:hAnsiTheme="minorHAnsi" w:cs="Arial"/>
        </w:rPr>
      </w:pPr>
      <w:r w:rsidRPr="00416B73">
        <w:rPr>
          <w:rFonts w:asciiTheme="minorHAnsi" w:hAnsiTheme="minorHAnsi" w:cs="Arial"/>
          <w:noProof/>
        </w:rPr>
        <w:lastRenderedPageBreak/>
        <w:drawing>
          <wp:inline distT="0" distB="0" distL="0" distR="0">
            <wp:extent cx="4636168" cy="2934970"/>
            <wp:effectExtent l="0" t="0" r="0" b="0"/>
            <wp:docPr id="5" name="Imagem 5" descr="\\Server-pc\d\Colegiados\COnferencia criança e adolescente 09-07 Canoinhas\DSC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pc\d\Colegiados\COnferencia criança e adolescente 09-07 Canoinhas\DSC0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80" cy="29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14F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 </w:t>
      </w:r>
      <w:r w:rsidRPr="00416B73">
        <w:rPr>
          <w:rFonts w:asciiTheme="minorHAnsi" w:hAnsiTheme="minorHAnsi" w:cs="Arial"/>
          <w:noProof/>
        </w:rPr>
        <w:drawing>
          <wp:inline distT="0" distB="0" distL="0" distR="0">
            <wp:extent cx="4715669" cy="2901950"/>
            <wp:effectExtent l="0" t="0" r="8890" b="0"/>
            <wp:docPr id="6" name="Imagem 6" descr="\\Server-pc\d\Colegiados\COnferencia criança e adolescente 09-07 Canoinhas\DSC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pc\d\Colegiados\COnferencia criança e adolescente 09-07 Canoinhas\DSC03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24" cy="29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                                </w:t>
      </w:r>
      <w:r w:rsidR="006F214F">
        <w:rPr>
          <w:rFonts w:asciiTheme="minorHAnsi" w:hAnsiTheme="minorHAnsi" w:cs="Arial"/>
        </w:rPr>
        <w:t xml:space="preserve"> </w:t>
      </w:r>
      <w:r w:rsidR="000E6CC9">
        <w:rPr>
          <w:rFonts w:asciiTheme="minorHAnsi" w:hAnsiTheme="minorHAnsi" w:cs="Arial"/>
        </w:rPr>
        <w:t xml:space="preserve">Foto 02 e </w:t>
      </w:r>
      <w:proofErr w:type="gramStart"/>
      <w:r w:rsidR="000E6CC9">
        <w:rPr>
          <w:rFonts w:asciiTheme="minorHAnsi" w:hAnsiTheme="minorHAnsi" w:cs="Arial"/>
        </w:rPr>
        <w:t>03</w:t>
      </w:r>
      <w:r w:rsidR="00C6004D">
        <w:rPr>
          <w:rFonts w:asciiTheme="minorHAnsi" w:hAnsiTheme="minorHAnsi" w:cs="Arial"/>
        </w:rPr>
        <w:t>:</w:t>
      </w:r>
      <w:r>
        <w:rPr>
          <w:rFonts w:asciiTheme="minorHAnsi" w:hAnsiTheme="minorHAnsi" w:cs="Arial"/>
        </w:rPr>
        <w:t>Público</w:t>
      </w:r>
      <w:proofErr w:type="gramEnd"/>
      <w:r>
        <w:rPr>
          <w:rFonts w:asciiTheme="minorHAnsi" w:hAnsiTheme="minorHAnsi" w:cs="Arial"/>
        </w:rPr>
        <w:t xml:space="preserve"> participante</w:t>
      </w:r>
      <w:r w:rsidR="006F214F">
        <w:rPr>
          <w:rFonts w:asciiTheme="minorHAnsi" w:hAnsiTheme="minorHAnsi" w:cs="Arial"/>
        </w:rPr>
        <w:t xml:space="preserve">                                                                                         </w:t>
      </w:r>
    </w:p>
    <w:p w:rsidR="00416B73" w:rsidRDefault="000E7AC3" w:rsidP="006F214F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  <w:r w:rsidRPr="000E7AC3">
        <w:rPr>
          <w:rFonts w:asciiTheme="minorHAnsi" w:hAnsiTheme="minorHAnsi" w:cs="Arial"/>
          <w:noProof/>
        </w:rPr>
        <w:drawing>
          <wp:inline distT="0" distB="0" distL="0" distR="0" wp14:anchorId="5678B207" wp14:editId="6F52A8F5">
            <wp:extent cx="4539615" cy="3148965"/>
            <wp:effectExtent l="0" t="0" r="0" b="0"/>
            <wp:docPr id="3" name="Imagem 3" descr="\\Server-pc\d\Colegiados\COnferencia criança e adolescente 09-07 Canoinhas\DSC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pc\d\Colegiados\COnferencia criança e adolescente 09-07 Canoinhas\DSC03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87" cy="31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14F">
        <w:rPr>
          <w:rFonts w:asciiTheme="minorHAnsi" w:hAnsiTheme="minorHAnsi" w:cs="Arial"/>
        </w:rPr>
        <w:t xml:space="preserve">  </w:t>
      </w:r>
      <w:r w:rsidR="00416B73" w:rsidRPr="000F7A0B">
        <w:rPr>
          <w:rFonts w:asciiTheme="minorHAnsi" w:hAnsiTheme="minorHAnsi" w:cs="Arial"/>
          <w:noProof/>
        </w:rPr>
        <w:drawing>
          <wp:inline distT="0" distB="0" distL="0" distR="0" wp14:anchorId="102BFF5D" wp14:editId="02F05EEB">
            <wp:extent cx="4763436" cy="3149553"/>
            <wp:effectExtent l="0" t="0" r="0" b="0"/>
            <wp:docPr id="4" name="Imagem 4" descr="\\Server-pc\d\Colegiados\COnferencia criança e adolescente 09-07 Canoinhas\DSC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pc\d\Colegiados\COnferencia criança e adolescente 09-07 Canoinhas\DSC03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32" cy="31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9F" w:rsidRDefault="000E6CC9" w:rsidP="000E6CC9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 04</w:t>
      </w:r>
      <w:r w:rsidR="000D7AF3">
        <w:rPr>
          <w:rFonts w:asciiTheme="minorHAnsi" w:hAnsiTheme="minorHAnsi" w:cs="Arial"/>
        </w:rPr>
        <w:t>:</w:t>
      </w:r>
      <w:r w:rsidR="000E7AC3">
        <w:rPr>
          <w:rFonts w:asciiTheme="minorHAnsi" w:hAnsiTheme="minorHAnsi" w:cs="Arial"/>
        </w:rPr>
        <w:t xml:space="preserve"> Apresentaç</w:t>
      </w:r>
      <w:r w:rsidR="000D7AF3">
        <w:rPr>
          <w:rFonts w:asciiTheme="minorHAnsi" w:hAnsiTheme="minorHAnsi" w:cs="Arial"/>
        </w:rPr>
        <w:t>ão de t</w:t>
      </w:r>
      <w:r>
        <w:rPr>
          <w:rFonts w:asciiTheme="minorHAnsi" w:hAnsiTheme="minorHAnsi" w:cs="Arial"/>
        </w:rPr>
        <w:t xml:space="preserve">rova </w:t>
      </w:r>
      <w:proofErr w:type="spellStart"/>
      <w:r>
        <w:rPr>
          <w:rFonts w:asciiTheme="minorHAnsi" w:hAnsiTheme="minorHAnsi" w:cs="Arial"/>
        </w:rPr>
        <w:t>julina</w:t>
      </w:r>
      <w:proofErr w:type="spellEnd"/>
      <w:r>
        <w:rPr>
          <w:rFonts w:asciiTheme="minorHAnsi" w:hAnsiTheme="minorHAnsi" w:cs="Arial"/>
        </w:rPr>
        <w:t xml:space="preserve">                                                      </w:t>
      </w:r>
      <w:r w:rsidR="000F7A0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           </w:t>
      </w:r>
      <w:r w:rsidR="000F7A0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Foto 5</w:t>
      </w:r>
      <w:r w:rsidR="000F7A0B">
        <w:rPr>
          <w:rFonts w:asciiTheme="minorHAnsi" w:hAnsiTheme="minorHAnsi" w:cs="Arial"/>
        </w:rPr>
        <w:t>: apresentação do coral</w:t>
      </w:r>
    </w:p>
    <w:p w:rsidR="00C45880" w:rsidRDefault="009563AD" w:rsidP="000E6CC9">
      <w:pPr>
        <w:rPr>
          <w:rFonts w:asciiTheme="minorHAnsi" w:hAnsiTheme="minorHAnsi" w:cs="Arial"/>
        </w:rPr>
      </w:pPr>
      <w:r w:rsidRPr="00C6004D">
        <w:rPr>
          <w:rFonts w:asciiTheme="minorHAnsi" w:hAnsiTheme="minorHAnsi" w:cs="Arial"/>
          <w:noProof/>
        </w:rPr>
        <w:lastRenderedPageBreak/>
        <w:drawing>
          <wp:inline distT="0" distB="0" distL="0" distR="0" wp14:anchorId="4E97EB66" wp14:editId="352E7B14">
            <wp:extent cx="4636168" cy="2758905"/>
            <wp:effectExtent l="0" t="0" r="0" b="3810"/>
            <wp:docPr id="10" name="Imagem 10" descr="\\Server-pc\d\Colegiados\COnferencia criança e adolescente 09-07 Canoinhas\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pc\d\Colegiados\COnferencia criança e adolescente 09-07 Canoinhas\DSC03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61" cy="27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80" w:rsidRPr="00C4588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5880" w:rsidRPr="009563A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E4C79C" wp14:editId="7ECA9DEF">
            <wp:extent cx="4731540" cy="2790023"/>
            <wp:effectExtent l="0" t="0" r="0" b="0"/>
            <wp:docPr id="12" name="Imagem 12" descr="\\Server-pc\d\Colegiados\COnferencia criança e adolescente 09-07 Canoinhas\DSC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pc\d\Colegiados\COnferencia criança e adolescente 09-07 Canoinhas\DSC03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18" cy="27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AD" w:rsidRPr="00C45880" w:rsidRDefault="00C45880" w:rsidP="00C4588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</w:t>
      </w:r>
      <w:r w:rsidR="00613793">
        <w:rPr>
          <w:rFonts w:asciiTheme="minorHAnsi" w:hAnsiTheme="minorHAnsi" w:cs="Arial"/>
        </w:rPr>
        <w:t xml:space="preserve"> 6</w:t>
      </w:r>
      <w:r>
        <w:rPr>
          <w:rFonts w:asciiTheme="minorHAnsi" w:hAnsiTheme="minorHAnsi" w:cs="Arial"/>
        </w:rPr>
        <w:t>: palestra                                                                                                               Foto</w:t>
      </w:r>
      <w:proofErr w:type="gramStart"/>
      <w:r w:rsidR="00613793">
        <w:rPr>
          <w:rFonts w:asciiTheme="minorHAnsi" w:hAnsiTheme="minorHAnsi" w:cs="Arial"/>
        </w:rPr>
        <w:t xml:space="preserve">7 </w:t>
      </w:r>
      <w:r>
        <w:rPr>
          <w:rFonts w:asciiTheme="minorHAnsi" w:hAnsiTheme="minorHAnsi" w:cs="Arial"/>
        </w:rPr>
        <w:t>:</w:t>
      </w:r>
      <w:proofErr w:type="gramEnd"/>
      <w:r>
        <w:rPr>
          <w:rFonts w:asciiTheme="minorHAnsi" w:hAnsiTheme="minorHAnsi" w:cs="Arial"/>
        </w:rPr>
        <w:t xml:space="preserve"> Trabalhos nos grupos</w:t>
      </w:r>
    </w:p>
    <w:p w:rsidR="00C45880" w:rsidRDefault="00C6004D" w:rsidP="00C45880">
      <w:pPr>
        <w:tabs>
          <w:tab w:val="left" w:pos="7933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600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58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C458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ab/>
      </w:r>
    </w:p>
    <w:p w:rsidR="00C45880" w:rsidRDefault="00C45880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880" w:rsidRDefault="00C45880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880" w:rsidRDefault="00C45880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880" w:rsidRDefault="00C45880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563AD" w:rsidRPr="009563AD" w:rsidRDefault="009563AD" w:rsidP="002A4BE2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5880" w:rsidRDefault="00C45880" w:rsidP="002A4BE2">
      <w:pPr>
        <w:spacing w:after="120"/>
        <w:jc w:val="both"/>
        <w:rPr>
          <w:rFonts w:asciiTheme="minorHAnsi" w:hAnsiTheme="minorHAnsi" w:cs="Arial"/>
        </w:rPr>
      </w:pPr>
      <w:r w:rsidRPr="009563AD">
        <w:rPr>
          <w:rFonts w:asciiTheme="minorHAnsi" w:hAnsiTheme="minorHAnsi" w:cs="Arial"/>
          <w:noProof/>
        </w:rPr>
        <w:drawing>
          <wp:inline distT="0" distB="0" distL="0" distR="0" wp14:anchorId="6A975142" wp14:editId="4A1545F1">
            <wp:extent cx="4587182" cy="2897436"/>
            <wp:effectExtent l="0" t="0" r="4445" b="0"/>
            <wp:docPr id="13" name="Imagem 13" descr="\\Server-pc\d\Colegiados\COnferencia criança e adolescente 09-07 Canoinhas\DSC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pc\d\Colegiados\COnferencia criança e adolescente 09-07 Canoinhas\DSC03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95" cy="29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880">
        <w:rPr>
          <w:rFonts w:asciiTheme="minorHAnsi" w:hAnsiTheme="minorHAnsi" w:cs="Arial"/>
          <w:noProof/>
        </w:rPr>
        <w:t xml:space="preserve"> </w:t>
      </w:r>
      <w:r w:rsidRPr="009563AD">
        <w:rPr>
          <w:rFonts w:asciiTheme="minorHAnsi" w:hAnsiTheme="minorHAnsi" w:cs="Arial"/>
          <w:noProof/>
        </w:rPr>
        <w:drawing>
          <wp:inline distT="0" distB="0" distL="0" distR="0" wp14:anchorId="7A4C0C5A" wp14:editId="5282D4ED">
            <wp:extent cx="4587217" cy="2919041"/>
            <wp:effectExtent l="0" t="0" r="4445" b="0"/>
            <wp:docPr id="14" name="Imagem 14" descr="\\Server-pc\d\Colegiados\COnferencia criança e adolescente 09-07 Canoinhas\DSC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pc\d\Colegiados\COnferencia criança e adolescente 09-07 Canoinhas\DSC03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33" cy="29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BE2" w:rsidRPr="00D87112">
        <w:rPr>
          <w:rFonts w:asciiTheme="minorHAnsi" w:hAnsiTheme="minorHAnsi" w:cs="Arial"/>
        </w:rPr>
        <w:tab/>
      </w:r>
    </w:p>
    <w:p w:rsidR="00C45880" w:rsidRDefault="00426D14" w:rsidP="002A4BE2">
      <w:pPr>
        <w:spacing w:after="1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Foto</w:t>
      </w:r>
      <w:r w:rsidR="00613793">
        <w:rPr>
          <w:rFonts w:asciiTheme="minorHAnsi" w:hAnsiTheme="minorHAnsi" w:cs="Arial"/>
        </w:rPr>
        <w:t xml:space="preserve"> 8</w:t>
      </w:r>
      <w:r>
        <w:rPr>
          <w:rFonts w:asciiTheme="minorHAnsi" w:hAnsiTheme="minorHAnsi" w:cs="Arial"/>
        </w:rPr>
        <w:t>: Apresentação das deliberações dos grupos                                                 Foto</w:t>
      </w:r>
      <w:r w:rsidR="00613793">
        <w:rPr>
          <w:rFonts w:asciiTheme="minorHAnsi" w:hAnsiTheme="minorHAnsi" w:cs="Arial"/>
        </w:rPr>
        <w:t xml:space="preserve"> 9</w:t>
      </w:r>
      <w:r>
        <w:rPr>
          <w:rFonts w:asciiTheme="minorHAnsi" w:hAnsiTheme="minorHAnsi" w:cs="Arial"/>
        </w:rPr>
        <w:t>: Eleição dos delegados</w:t>
      </w:r>
    </w:p>
    <w:p w:rsidR="00C45880" w:rsidRDefault="00C45880" w:rsidP="002A4BE2">
      <w:pPr>
        <w:spacing w:after="120"/>
        <w:jc w:val="both"/>
        <w:rPr>
          <w:rFonts w:asciiTheme="minorHAnsi" w:hAnsiTheme="minorHAnsi" w:cs="Arial"/>
        </w:rPr>
      </w:pPr>
    </w:p>
    <w:p w:rsidR="00C45880" w:rsidRDefault="00C45880" w:rsidP="002A4BE2">
      <w:pPr>
        <w:spacing w:after="120"/>
        <w:jc w:val="both"/>
        <w:rPr>
          <w:rFonts w:asciiTheme="minorHAnsi" w:hAnsiTheme="minorHAnsi" w:cs="Arial"/>
        </w:rPr>
      </w:pPr>
    </w:p>
    <w:p w:rsidR="009563AD" w:rsidRDefault="009563AD" w:rsidP="00B26E91">
      <w:pPr>
        <w:spacing w:after="120"/>
        <w:jc w:val="center"/>
        <w:rPr>
          <w:rFonts w:asciiTheme="minorHAnsi" w:hAnsiTheme="minorHAnsi" w:cs="Arial"/>
        </w:rPr>
      </w:pPr>
      <w:r w:rsidRPr="009563AD">
        <w:rPr>
          <w:rFonts w:asciiTheme="minorHAnsi" w:hAnsiTheme="minorHAnsi" w:cs="Arial"/>
          <w:noProof/>
        </w:rPr>
        <w:drawing>
          <wp:inline distT="0" distB="0" distL="0" distR="0">
            <wp:extent cx="7821976" cy="5053110"/>
            <wp:effectExtent l="0" t="0" r="7620" b="0"/>
            <wp:docPr id="15" name="Imagem 15" descr="\\Server-pc\d\Colegiados\COnferencia criança e adolescente 09-07 Canoinhas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pc\d\Colegiados\COnferencia criança e adolescente 09-07 Canoinhas\DSC03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86" cy="50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73" w:rsidRDefault="00B26E91" w:rsidP="002A4BE2">
      <w:pPr>
        <w:spacing w:after="1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                  </w:t>
      </w:r>
      <w:r w:rsidR="00426D14">
        <w:rPr>
          <w:rFonts w:asciiTheme="minorHAnsi" w:hAnsiTheme="minorHAnsi" w:cs="Arial"/>
        </w:rPr>
        <w:t>Foto</w:t>
      </w:r>
      <w:r w:rsidR="00613793">
        <w:rPr>
          <w:rFonts w:asciiTheme="minorHAnsi" w:hAnsiTheme="minorHAnsi" w:cs="Arial"/>
        </w:rPr>
        <w:t xml:space="preserve"> 10</w:t>
      </w:r>
      <w:bookmarkStart w:id="0" w:name="_GoBack"/>
      <w:bookmarkEnd w:id="0"/>
      <w:r w:rsidR="00426D14">
        <w:rPr>
          <w:rFonts w:asciiTheme="minorHAnsi" w:hAnsiTheme="minorHAnsi" w:cs="Arial"/>
        </w:rPr>
        <w:t>: Comissão de delegados regionais que irão participar da etapa estadual.</w:t>
      </w:r>
    </w:p>
    <w:p w:rsidR="00416B73" w:rsidRDefault="00416B73" w:rsidP="002A4BE2">
      <w:pPr>
        <w:spacing w:after="120"/>
        <w:jc w:val="both"/>
        <w:rPr>
          <w:rFonts w:asciiTheme="minorHAnsi" w:hAnsiTheme="minorHAnsi" w:cs="Arial"/>
        </w:rPr>
      </w:pPr>
    </w:p>
    <w:p w:rsidR="00416B73" w:rsidRDefault="00416B73" w:rsidP="002A4BE2">
      <w:pPr>
        <w:spacing w:after="120"/>
        <w:jc w:val="both"/>
        <w:rPr>
          <w:rFonts w:asciiTheme="minorHAnsi" w:hAnsiTheme="minorHAnsi" w:cs="Arial"/>
        </w:rPr>
      </w:pPr>
    </w:p>
    <w:p w:rsidR="002A4BE2" w:rsidRPr="00D87112" w:rsidRDefault="002A4BE2" w:rsidP="002A4BE2">
      <w:pPr>
        <w:spacing w:after="120"/>
        <w:jc w:val="both"/>
        <w:rPr>
          <w:rFonts w:asciiTheme="minorHAnsi" w:hAnsiTheme="minorHAnsi" w:cs="Arial"/>
          <w:b/>
          <w:u w:val="single"/>
        </w:rPr>
      </w:pPr>
      <w:r w:rsidRPr="00D87112">
        <w:rPr>
          <w:rFonts w:asciiTheme="minorHAnsi" w:hAnsiTheme="minorHAnsi" w:cs="Arial"/>
        </w:rPr>
        <w:lastRenderedPageBreak/>
        <w:t xml:space="preserve">O relatório da Conferência Regional deverá ser elaborado e encaminhado </w:t>
      </w:r>
      <w:proofErr w:type="spellStart"/>
      <w:r w:rsidRPr="00D87112">
        <w:rPr>
          <w:rFonts w:asciiTheme="minorHAnsi" w:hAnsiTheme="minorHAnsi" w:cs="Arial"/>
        </w:rPr>
        <w:t>a</w:t>
      </w:r>
      <w:proofErr w:type="spellEnd"/>
      <w:r w:rsidR="000E7AC3" w:rsidRPr="000E7A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7112">
        <w:rPr>
          <w:rFonts w:asciiTheme="minorHAnsi" w:hAnsiTheme="minorHAnsi" w:cs="Arial"/>
        </w:rPr>
        <w:t>o CEDCA</w:t>
      </w:r>
      <w:r w:rsidR="00D87112">
        <w:rPr>
          <w:rFonts w:asciiTheme="minorHAnsi" w:hAnsiTheme="minorHAnsi" w:cs="Arial"/>
        </w:rPr>
        <w:t xml:space="preserve">, e-mail: </w:t>
      </w:r>
      <w:r w:rsidR="00D87112" w:rsidRPr="00D87112">
        <w:rPr>
          <w:rFonts w:asciiTheme="minorHAnsi" w:hAnsiTheme="minorHAnsi" w:cs="Arial"/>
          <w:b/>
        </w:rPr>
        <w:t>cedca@sst.sc.gov.br</w:t>
      </w:r>
      <w:r w:rsidRPr="00D87112">
        <w:rPr>
          <w:rFonts w:asciiTheme="minorHAnsi" w:hAnsiTheme="minorHAnsi" w:cs="Arial"/>
          <w:b/>
        </w:rPr>
        <w:t>,</w:t>
      </w:r>
      <w:r w:rsidRPr="00D87112">
        <w:rPr>
          <w:rFonts w:asciiTheme="minorHAnsi" w:hAnsiTheme="minorHAnsi" w:cs="Arial"/>
        </w:rPr>
        <w:t xml:space="preserve"> bem como aos </w:t>
      </w:r>
      <w:proofErr w:type="spellStart"/>
      <w:r w:rsidRPr="00D87112">
        <w:rPr>
          <w:rFonts w:asciiTheme="minorHAnsi" w:hAnsiTheme="minorHAnsi" w:cs="Arial"/>
        </w:rPr>
        <w:t>CMDCAs</w:t>
      </w:r>
      <w:proofErr w:type="spellEnd"/>
      <w:r w:rsidRPr="00D87112">
        <w:rPr>
          <w:rFonts w:asciiTheme="minorHAnsi" w:hAnsiTheme="minorHAnsi" w:cs="Arial"/>
        </w:rPr>
        <w:t xml:space="preserve"> participantes da região</w:t>
      </w:r>
      <w:r w:rsidRPr="00D87112">
        <w:rPr>
          <w:rFonts w:asciiTheme="minorHAnsi" w:hAnsiTheme="minorHAnsi" w:cs="Arial"/>
          <w:u w:val="single"/>
        </w:rPr>
        <w:t>,</w:t>
      </w:r>
      <w:r w:rsidRPr="00D87112">
        <w:rPr>
          <w:rFonts w:asciiTheme="minorHAnsi" w:hAnsiTheme="minorHAnsi" w:cs="Arial"/>
          <w:b/>
          <w:u w:val="single"/>
        </w:rPr>
        <w:t xml:space="preserve"> até 27 de julho.</w:t>
      </w:r>
    </w:p>
    <w:p w:rsidR="00FB2FC0" w:rsidRPr="00D87112" w:rsidRDefault="00FB2FC0">
      <w:pPr>
        <w:rPr>
          <w:rFonts w:asciiTheme="minorHAnsi" w:hAnsiTheme="minorHAnsi"/>
          <w:b/>
        </w:rPr>
      </w:pPr>
    </w:p>
    <w:sectPr w:rsidR="00FB2FC0" w:rsidRPr="00D87112" w:rsidSect="00C45880">
      <w:pgSz w:w="16838" w:h="11906" w:orient="landscape"/>
      <w:pgMar w:top="1134" w:right="536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118" w:rsidRDefault="00665118" w:rsidP="002A4BE2">
      <w:r>
        <w:separator/>
      </w:r>
    </w:p>
  </w:endnote>
  <w:endnote w:type="continuationSeparator" w:id="0">
    <w:p w:rsidR="00665118" w:rsidRDefault="00665118" w:rsidP="002A4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118" w:rsidRDefault="00665118" w:rsidP="002A4BE2">
      <w:r>
        <w:separator/>
      </w:r>
    </w:p>
  </w:footnote>
  <w:footnote w:type="continuationSeparator" w:id="0">
    <w:p w:rsidR="00665118" w:rsidRDefault="00665118" w:rsidP="002A4BE2">
      <w:r>
        <w:continuationSeparator/>
      </w:r>
    </w:p>
  </w:footnote>
  <w:footnote w:id="1">
    <w:p w:rsidR="005871FF" w:rsidRDefault="005871FF" w:rsidP="005871FF">
      <w:pPr>
        <w:pStyle w:val="Textodenotaderodap"/>
        <w:jc w:val="both"/>
        <w:rPr>
          <w:b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-360"/>
        </w:tabs>
        <w:ind w:left="360" w:hanging="360"/>
      </w:pPr>
    </w:lvl>
  </w:abstractNum>
  <w:abstractNum w:abstractNumId="2">
    <w:nsid w:val="02EC4E2A"/>
    <w:multiLevelType w:val="multilevel"/>
    <w:tmpl w:val="D958C5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6F1BB0"/>
    <w:multiLevelType w:val="multilevel"/>
    <w:tmpl w:val="CE7CE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6B28E5"/>
    <w:multiLevelType w:val="hybridMultilevel"/>
    <w:tmpl w:val="D42E7716"/>
    <w:lvl w:ilvl="0" w:tplc="011CE968">
      <w:start w:val="6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8EF79D0"/>
    <w:multiLevelType w:val="hybridMultilevel"/>
    <w:tmpl w:val="9EA24DF4"/>
    <w:lvl w:ilvl="0" w:tplc="D8168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E44FC"/>
    <w:multiLevelType w:val="hybridMultilevel"/>
    <w:tmpl w:val="F4D2C564"/>
    <w:lvl w:ilvl="0" w:tplc="A5D46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D1761"/>
    <w:multiLevelType w:val="hybridMultilevel"/>
    <w:tmpl w:val="D7C0731A"/>
    <w:lvl w:ilvl="0" w:tplc="92228A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295A46"/>
    <w:multiLevelType w:val="hybridMultilevel"/>
    <w:tmpl w:val="149C13AA"/>
    <w:lvl w:ilvl="0" w:tplc="4BAA5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8B5635"/>
    <w:multiLevelType w:val="hybridMultilevel"/>
    <w:tmpl w:val="FE1C3A10"/>
    <w:lvl w:ilvl="0" w:tplc="29DAD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464FD"/>
    <w:multiLevelType w:val="hybridMultilevel"/>
    <w:tmpl w:val="53E27378"/>
    <w:lvl w:ilvl="0" w:tplc="BBAE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9644CC"/>
    <w:multiLevelType w:val="hybridMultilevel"/>
    <w:tmpl w:val="258CC9E8"/>
    <w:lvl w:ilvl="0" w:tplc="D2A4773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5E1790"/>
    <w:multiLevelType w:val="multilevel"/>
    <w:tmpl w:val="2D5C6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344518"/>
    <w:multiLevelType w:val="hybridMultilevel"/>
    <w:tmpl w:val="80F6BEA2"/>
    <w:lvl w:ilvl="0" w:tplc="974CA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04E33"/>
    <w:multiLevelType w:val="hybridMultilevel"/>
    <w:tmpl w:val="7E30685C"/>
    <w:lvl w:ilvl="0" w:tplc="F9E2DC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258D9"/>
    <w:multiLevelType w:val="hybridMultilevel"/>
    <w:tmpl w:val="2474DC48"/>
    <w:lvl w:ilvl="0" w:tplc="21DA2E5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5A2F5B"/>
    <w:multiLevelType w:val="hybridMultilevel"/>
    <w:tmpl w:val="09B24060"/>
    <w:lvl w:ilvl="0" w:tplc="E79274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9008A"/>
    <w:multiLevelType w:val="hybridMultilevel"/>
    <w:tmpl w:val="D36C7BF6"/>
    <w:lvl w:ilvl="0" w:tplc="8A8EFC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02D48"/>
    <w:multiLevelType w:val="hybridMultilevel"/>
    <w:tmpl w:val="0A060096"/>
    <w:lvl w:ilvl="0" w:tplc="0C1C0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72F22"/>
    <w:multiLevelType w:val="hybridMultilevel"/>
    <w:tmpl w:val="A988655C"/>
    <w:lvl w:ilvl="0" w:tplc="212262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746FA"/>
    <w:multiLevelType w:val="hybridMultilevel"/>
    <w:tmpl w:val="1F14ABD2"/>
    <w:lvl w:ilvl="0" w:tplc="2BAE1C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840BC"/>
    <w:multiLevelType w:val="hybridMultilevel"/>
    <w:tmpl w:val="149C13AA"/>
    <w:lvl w:ilvl="0" w:tplc="4BAA5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5075C"/>
    <w:multiLevelType w:val="hybridMultilevel"/>
    <w:tmpl w:val="CDA82EF4"/>
    <w:lvl w:ilvl="0" w:tplc="9DB00D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770062"/>
    <w:multiLevelType w:val="multilevel"/>
    <w:tmpl w:val="D5943F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0A7E0C"/>
    <w:multiLevelType w:val="multilevel"/>
    <w:tmpl w:val="BDFAA9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2B2CAF"/>
    <w:multiLevelType w:val="hybridMultilevel"/>
    <w:tmpl w:val="CB32CF50"/>
    <w:lvl w:ilvl="0" w:tplc="4266B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73204F"/>
    <w:multiLevelType w:val="hybridMultilevel"/>
    <w:tmpl w:val="0B506348"/>
    <w:lvl w:ilvl="0" w:tplc="6818F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884A05"/>
    <w:multiLevelType w:val="hybridMultilevel"/>
    <w:tmpl w:val="99EC57EE"/>
    <w:lvl w:ilvl="0" w:tplc="55FC1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A3EB6"/>
    <w:multiLevelType w:val="hybridMultilevel"/>
    <w:tmpl w:val="77AA1314"/>
    <w:lvl w:ilvl="0" w:tplc="E5580A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395D46"/>
    <w:multiLevelType w:val="hybridMultilevel"/>
    <w:tmpl w:val="F72AC24E"/>
    <w:lvl w:ilvl="0" w:tplc="F8BA80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B0592"/>
    <w:multiLevelType w:val="hybridMultilevel"/>
    <w:tmpl w:val="F6EC68D4"/>
    <w:lvl w:ilvl="0" w:tplc="406AA5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E11098"/>
    <w:multiLevelType w:val="hybridMultilevel"/>
    <w:tmpl w:val="B790AB26"/>
    <w:lvl w:ilvl="0" w:tplc="32BCC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F4D05"/>
    <w:multiLevelType w:val="hybridMultilevel"/>
    <w:tmpl w:val="67A23CB8"/>
    <w:lvl w:ilvl="0" w:tplc="86B65F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0F74C5"/>
    <w:multiLevelType w:val="hybridMultilevel"/>
    <w:tmpl w:val="149C13AA"/>
    <w:lvl w:ilvl="0" w:tplc="4BAA5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082259"/>
    <w:multiLevelType w:val="multilevel"/>
    <w:tmpl w:val="E73214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4"/>
  </w:num>
  <w:num w:numId="5">
    <w:abstractNumId w:val="27"/>
  </w:num>
  <w:num w:numId="6">
    <w:abstractNumId w:val="29"/>
  </w:num>
  <w:num w:numId="7">
    <w:abstractNumId w:val="20"/>
  </w:num>
  <w:num w:numId="8">
    <w:abstractNumId w:val="9"/>
  </w:num>
  <w:num w:numId="9">
    <w:abstractNumId w:val="5"/>
  </w:num>
  <w:num w:numId="10">
    <w:abstractNumId w:val="7"/>
  </w:num>
  <w:num w:numId="11">
    <w:abstractNumId w:val="31"/>
  </w:num>
  <w:num w:numId="12">
    <w:abstractNumId w:val="28"/>
  </w:num>
  <w:num w:numId="13">
    <w:abstractNumId w:val="16"/>
  </w:num>
  <w:num w:numId="14">
    <w:abstractNumId w:val="10"/>
  </w:num>
  <w:num w:numId="15">
    <w:abstractNumId w:val="13"/>
  </w:num>
  <w:num w:numId="16">
    <w:abstractNumId w:val="25"/>
  </w:num>
  <w:num w:numId="17">
    <w:abstractNumId w:val="30"/>
  </w:num>
  <w:num w:numId="18">
    <w:abstractNumId w:val="32"/>
  </w:num>
  <w:num w:numId="19">
    <w:abstractNumId w:val="19"/>
  </w:num>
  <w:num w:numId="20">
    <w:abstractNumId w:val="15"/>
  </w:num>
  <w:num w:numId="21">
    <w:abstractNumId w:val="14"/>
  </w:num>
  <w:num w:numId="22">
    <w:abstractNumId w:val="17"/>
  </w:num>
  <w:num w:numId="23">
    <w:abstractNumId w:val="18"/>
  </w:num>
  <w:num w:numId="24">
    <w:abstractNumId w:val="22"/>
  </w:num>
  <w:num w:numId="25">
    <w:abstractNumId w:val="6"/>
  </w:num>
  <w:num w:numId="26">
    <w:abstractNumId w:val="11"/>
  </w:num>
  <w:num w:numId="27">
    <w:abstractNumId w:val="26"/>
  </w:num>
  <w:num w:numId="28">
    <w:abstractNumId w:val="0"/>
  </w:num>
  <w:num w:numId="29">
    <w:abstractNumId w:val="1"/>
  </w:num>
  <w:num w:numId="30">
    <w:abstractNumId w:val="24"/>
  </w:num>
  <w:num w:numId="31">
    <w:abstractNumId w:val="3"/>
  </w:num>
  <w:num w:numId="32">
    <w:abstractNumId w:val="23"/>
  </w:num>
  <w:num w:numId="33">
    <w:abstractNumId w:val="2"/>
  </w:num>
  <w:num w:numId="34">
    <w:abstractNumId w:val="12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E2"/>
    <w:rsid w:val="00011512"/>
    <w:rsid w:val="00022459"/>
    <w:rsid w:val="000C310A"/>
    <w:rsid w:val="000D33F9"/>
    <w:rsid w:val="000D7AF3"/>
    <w:rsid w:val="000E6CC9"/>
    <w:rsid w:val="000E7AC3"/>
    <w:rsid w:val="000F7A0B"/>
    <w:rsid w:val="0011622C"/>
    <w:rsid w:val="00151329"/>
    <w:rsid w:val="00164289"/>
    <w:rsid w:val="00252CAE"/>
    <w:rsid w:val="002A4BE2"/>
    <w:rsid w:val="002C40E7"/>
    <w:rsid w:val="002F35BE"/>
    <w:rsid w:val="003124D8"/>
    <w:rsid w:val="003A5E82"/>
    <w:rsid w:val="003F01B8"/>
    <w:rsid w:val="00416B73"/>
    <w:rsid w:val="00417D39"/>
    <w:rsid w:val="00426D14"/>
    <w:rsid w:val="00495384"/>
    <w:rsid w:val="004E7B20"/>
    <w:rsid w:val="00527777"/>
    <w:rsid w:val="00544A1C"/>
    <w:rsid w:val="00560BFA"/>
    <w:rsid w:val="005871FF"/>
    <w:rsid w:val="0059768F"/>
    <w:rsid w:val="005C2B9F"/>
    <w:rsid w:val="005C4157"/>
    <w:rsid w:val="00600924"/>
    <w:rsid w:val="00600F02"/>
    <w:rsid w:val="00613793"/>
    <w:rsid w:val="006361F1"/>
    <w:rsid w:val="00645E69"/>
    <w:rsid w:val="00665118"/>
    <w:rsid w:val="006D5C91"/>
    <w:rsid w:val="006F17F6"/>
    <w:rsid w:val="006F214F"/>
    <w:rsid w:val="0070665A"/>
    <w:rsid w:val="00733364"/>
    <w:rsid w:val="007E73BF"/>
    <w:rsid w:val="00882D01"/>
    <w:rsid w:val="008866B3"/>
    <w:rsid w:val="00890D57"/>
    <w:rsid w:val="008A7F6E"/>
    <w:rsid w:val="008D0B82"/>
    <w:rsid w:val="008F008B"/>
    <w:rsid w:val="009563AD"/>
    <w:rsid w:val="00992CA1"/>
    <w:rsid w:val="009E76E6"/>
    <w:rsid w:val="009F0F95"/>
    <w:rsid w:val="009F2B96"/>
    <w:rsid w:val="009F5260"/>
    <w:rsid w:val="009F72BE"/>
    <w:rsid w:val="00A179AA"/>
    <w:rsid w:val="00A7549F"/>
    <w:rsid w:val="00AE3B17"/>
    <w:rsid w:val="00B26E91"/>
    <w:rsid w:val="00B66691"/>
    <w:rsid w:val="00B83FE3"/>
    <w:rsid w:val="00BC22F5"/>
    <w:rsid w:val="00BC6EA4"/>
    <w:rsid w:val="00BD4A9A"/>
    <w:rsid w:val="00BF1FCA"/>
    <w:rsid w:val="00C05B2E"/>
    <w:rsid w:val="00C3419A"/>
    <w:rsid w:val="00C4383D"/>
    <w:rsid w:val="00C45880"/>
    <w:rsid w:val="00C6004D"/>
    <w:rsid w:val="00C715ED"/>
    <w:rsid w:val="00C77FF8"/>
    <w:rsid w:val="00D075AB"/>
    <w:rsid w:val="00D6396B"/>
    <w:rsid w:val="00D87112"/>
    <w:rsid w:val="00E30C6F"/>
    <w:rsid w:val="00E54C3B"/>
    <w:rsid w:val="00E667BB"/>
    <w:rsid w:val="00EF2A1E"/>
    <w:rsid w:val="00F5042E"/>
    <w:rsid w:val="00F8553D"/>
    <w:rsid w:val="00FA501A"/>
    <w:rsid w:val="00FB0CBD"/>
    <w:rsid w:val="00FB2FC0"/>
    <w:rsid w:val="00FE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C3F3E-29D6-434B-94DB-B15223BB5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nhideWhenUsed/>
    <w:rsid w:val="002A4BE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A4BE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nhideWhenUsed/>
    <w:rsid w:val="002A4BE2"/>
    <w:rPr>
      <w:vertAlign w:val="superscript"/>
    </w:rPr>
  </w:style>
  <w:style w:type="table" w:styleId="Tabelacomgrade">
    <w:name w:val="Table Grid"/>
    <w:basedOn w:val="Tabelanormal"/>
    <w:uiPriority w:val="59"/>
    <w:rsid w:val="00587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79A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26E9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6E91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2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3127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EGEM</dc:creator>
  <cp:lastModifiedBy>colegiados</cp:lastModifiedBy>
  <cp:revision>8</cp:revision>
  <cp:lastPrinted>2015-07-22T12:47:00Z</cp:lastPrinted>
  <dcterms:created xsi:type="dcterms:W3CDTF">2015-07-21T14:17:00Z</dcterms:created>
  <dcterms:modified xsi:type="dcterms:W3CDTF">2015-07-22T13:26:00Z</dcterms:modified>
</cp:coreProperties>
</file>