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8" w:rsidRPr="001C4695" w:rsidRDefault="001C4695" w:rsidP="001C4695">
      <w:pPr>
        <w:spacing w:after="0" w:line="240" w:lineRule="auto"/>
        <w:jc w:val="center"/>
        <w:rPr>
          <w:b/>
        </w:rPr>
      </w:pPr>
      <w:r w:rsidRPr="001C4695">
        <w:rPr>
          <w:b/>
        </w:rPr>
        <w:t>ATA Nº 01/2021</w:t>
      </w:r>
    </w:p>
    <w:p w:rsidR="001C4695" w:rsidRPr="001C4695" w:rsidRDefault="001C4695" w:rsidP="001C4695">
      <w:pPr>
        <w:spacing w:after="0" w:line="240" w:lineRule="auto"/>
        <w:jc w:val="center"/>
        <w:rPr>
          <w:b/>
        </w:rPr>
      </w:pPr>
      <w:r w:rsidRPr="001C4695">
        <w:rPr>
          <w:b/>
        </w:rPr>
        <w:t>COLEGIADO DE DEFESA CIVIL – REGIÃO AMPLANORTE</w:t>
      </w:r>
    </w:p>
    <w:p w:rsidR="001C4695" w:rsidRDefault="001C4695" w:rsidP="001C4695">
      <w:pPr>
        <w:spacing w:after="0"/>
        <w:jc w:val="center"/>
      </w:pPr>
    </w:p>
    <w:p w:rsidR="001C4695" w:rsidRDefault="001C4695" w:rsidP="001C4695">
      <w:pPr>
        <w:jc w:val="both"/>
      </w:pPr>
    </w:p>
    <w:p w:rsidR="002B33F5" w:rsidRDefault="001C4695" w:rsidP="001C4695">
      <w:pPr>
        <w:jc w:val="both"/>
      </w:pPr>
      <w:r>
        <w:t xml:space="preserve">Aos dez dias do mês de março, as </w:t>
      </w:r>
      <w:proofErr w:type="gramStart"/>
      <w:r>
        <w:t>13:30</w:t>
      </w:r>
      <w:proofErr w:type="gramEnd"/>
      <w:r>
        <w:t xml:space="preserve"> horas, o Colegiado de Defesa Civil da AMPLANORTE, reuniu-se em plataforma online, para a primeira reunião do ano. Esteve presente o Coordenador Regional do Planalto Norte, Sr. Clodoaldo Ribas dos Santos, Maria Taís </w:t>
      </w:r>
      <w:proofErr w:type="spellStart"/>
      <w:r>
        <w:t>Zucco</w:t>
      </w:r>
      <w:proofErr w:type="spellEnd"/>
      <w:r>
        <w:t xml:space="preserve"> e Jairo Rodolfo </w:t>
      </w:r>
      <w:proofErr w:type="spellStart"/>
      <w:r>
        <w:t>Auerbach</w:t>
      </w:r>
      <w:proofErr w:type="spellEnd"/>
      <w:r>
        <w:t xml:space="preserve"> – equipe CIGERD, </w:t>
      </w:r>
      <w:r w:rsidR="00B95885">
        <w:t xml:space="preserve">Amplanorte, Sra. Bruna </w:t>
      </w:r>
      <w:proofErr w:type="spellStart"/>
      <w:r w:rsidR="00B95885">
        <w:t>Rissi</w:t>
      </w:r>
      <w:proofErr w:type="spellEnd"/>
      <w:r w:rsidR="00B95885">
        <w:t xml:space="preserve">, </w:t>
      </w:r>
      <w:r>
        <w:t>Defesa Civil de Major Vieira, Sr. Luiz Gonzaga Teles Neto, Defesa Civil de Bela Vista do Toldo, Sr. Elizeu, Defesa Civil de Canoinhas, Sr.</w:t>
      </w:r>
      <w:r w:rsidR="0011793B">
        <w:t xml:space="preserve"> Dario e Luiz </w:t>
      </w:r>
      <w:proofErr w:type="spellStart"/>
      <w:r w:rsidR="0011793B">
        <w:t>Selenko</w:t>
      </w:r>
      <w:proofErr w:type="spellEnd"/>
      <w:r w:rsidR="0011793B">
        <w:t xml:space="preserve">, Defesa Civil de Irineópolis, Sra. </w:t>
      </w:r>
      <w:proofErr w:type="spellStart"/>
      <w:r w:rsidR="0011793B">
        <w:t>Cassiana</w:t>
      </w:r>
      <w:proofErr w:type="spellEnd"/>
      <w:r w:rsidR="0011793B">
        <w:t xml:space="preserve"> </w:t>
      </w:r>
      <w:proofErr w:type="spellStart"/>
      <w:r w:rsidR="0011793B">
        <w:t>Brand</w:t>
      </w:r>
      <w:proofErr w:type="spellEnd"/>
      <w:r w:rsidR="0011793B">
        <w:t xml:space="preserve">, Defesa Civil de </w:t>
      </w:r>
      <w:proofErr w:type="spellStart"/>
      <w:r w:rsidR="0011793B">
        <w:t>Itaiópolis</w:t>
      </w:r>
      <w:proofErr w:type="spellEnd"/>
      <w:r w:rsidR="0011793B">
        <w:t xml:space="preserve">, Sr. Guilherme Augusto de Azevedo Velho, Defesa Civil de Mafra, </w:t>
      </w:r>
      <w:proofErr w:type="spellStart"/>
      <w:r w:rsidR="0011793B">
        <w:t>Sr.Vinícius</w:t>
      </w:r>
      <w:proofErr w:type="spellEnd"/>
      <w:r w:rsidR="0011793B">
        <w:t xml:space="preserve"> </w:t>
      </w:r>
      <w:proofErr w:type="spellStart"/>
      <w:r w:rsidR="0011793B">
        <w:t>Sabatcke</w:t>
      </w:r>
      <w:proofErr w:type="spellEnd"/>
      <w:r w:rsidR="0011793B">
        <w:t xml:space="preserve">, Defesa Civil </w:t>
      </w:r>
      <w:r w:rsidR="00AA17B0">
        <w:t xml:space="preserve">de Papanduva, Sra. Mariana </w:t>
      </w:r>
      <w:proofErr w:type="spellStart"/>
      <w:r w:rsidR="00AA17B0">
        <w:t>Gresczuk</w:t>
      </w:r>
      <w:proofErr w:type="spellEnd"/>
      <w:r w:rsidR="00AA17B0">
        <w:t xml:space="preserve"> e Otávio, Defesa Civil de Porto União, Sr. Carlos, Defesa Civil de Três Barras</w:t>
      </w:r>
      <w:r w:rsidR="00BD6628">
        <w:t xml:space="preserve">, Sra. Andressa Ap. Rodrigues. Para a seguinte pauta do dia: 1) </w:t>
      </w:r>
      <w:r w:rsidR="00B95885">
        <w:t>Levantamento de Quórum; 2)Eleição Diretoria UMDECPLAN; 3) Agenda Colegiado 2021; 4) Lei 12.608; 5) Hora do Conhecimento; 6) Participação dos Municípios nas câmaras técnicas</w:t>
      </w:r>
      <w:proofErr w:type="gramStart"/>
      <w:r w:rsidR="00B95885">
        <w:t xml:space="preserve">  </w:t>
      </w:r>
      <w:proofErr w:type="gramEnd"/>
      <w:r w:rsidR="00B95885">
        <w:t xml:space="preserve">do Comite de Gerenciamento de Bacias Hidrográficas; 7) Plano de Contingencia. Gonzaga deu boas vindas a todos, especialmente aos novos gestores de Defesa Civil, </w:t>
      </w:r>
      <w:proofErr w:type="spellStart"/>
      <w:r w:rsidR="00B95885">
        <w:t>Itaíopolis</w:t>
      </w:r>
      <w:proofErr w:type="spellEnd"/>
      <w:r w:rsidR="00B95885">
        <w:t xml:space="preserve"> e Porto União. Para validar a eleição da diretoria, precisa ter quórum de 50% mais um dos presentes, sendo que os nove municípios participaram. Para o próximo item de pauta, a eleição ficou </w:t>
      </w:r>
      <w:proofErr w:type="gramStart"/>
      <w:r w:rsidR="00B95885">
        <w:t>pré definida</w:t>
      </w:r>
      <w:proofErr w:type="gramEnd"/>
      <w:r w:rsidR="00B95885">
        <w:t xml:space="preserve"> na última reunião do CIGERD,</w:t>
      </w:r>
      <w:r w:rsidR="007064B0">
        <w:t xml:space="preserve">por conta que nem todos os </w:t>
      </w:r>
      <w:proofErr w:type="gramStart"/>
      <w:r w:rsidR="007064B0">
        <w:t>municípios</w:t>
      </w:r>
      <w:proofErr w:type="gramEnd"/>
      <w:r w:rsidR="007064B0">
        <w:t xml:space="preserve"> tinham feito indicação dos coordenadores, </w:t>
      </w:r>
      <w:r w:rsidR="00B95885">
        <w:t xml:space="preserve"> sendo a seguinte chapa: Presidente: LUIZ GONZAGA TELES NETO – MAJOR VIEIRA, Vice Presidente</w:t>
      </w:r>
      <w:r w:rsidR="003D17CD">
        <w:t xml:space="preserve">: LUIZ SELENKO – CANOINHAS, Secretária: Maria Taís </w:t>
      </w:r>
      <w:proofErr w:type="spellStart"/>
      <w:r w:rsidR="003D17CD">
        <w:t>Zucco</w:t>
      </w:r>
      <w:proofErr w:type="spellEnd"/>
      <w:r w:rsidR="003D17CD">
        <w:t xml:space="preserve"> – CIGERD. </w:t>
      </w:r>
      <w:r w:rsidR="00887C08">
        <w:t xml:space="preserve">Gonzaga pediu para que todos se manifestassem em relação </w:t>
      </w:r>
      <w:r w:rsidR="007064B0">
        <w:t>à</w:t>
      </w:r>
      <w:r w:rsidR="00887C08">
        <w:t xml:space="preserve"> diretoria proposta, que é válida até janeiro de 2022. Vinicius </w:t>
      </w:r>
      <w:r w:rsidR="009610CF">
        <w:t>comentou que concorda com a chapa, visto que o presidente tem mais experiência e que pode auxiliar os demais membros, sendo aceito por todos os presentes.</w:t>
      </w:r>
      <w:r w:rsidR="007064B0">
        <w:t xml:space="preserve"> </w:t>
      </w:r>
      <w:proofErr w:type="gramStart"/>
      <w:r w:rsidR="007064B0">
        <w:t>Santos pediu</w:t>
      </w:r>
      <w:proofErr w:type="gramEnd"/>
      <w:r w:rsidR="007064B0">
        <w:t xml:space="preserve"> para que fosse aceitado ou não no chat, para validação da eleição, aprovado em unanimidade. Referente </w:t>
      </w:r>
      <w:proofErr w:type="gramStart"/>
      <w:r w:rsidR="007064B0">
        <w:t>a</w:t>
      </w:r>
      <w:proofErr w:type="gramEnd"/>
      <w:r w:rsidR="007064B0">
        <w:t xml:space="preserve"> pauta da agenda do colegiado, foi sugerido reuniões mensais, na última sexta feira do mês, sendo a próxima no dia 30/04/2021, todas serão no horário  das 08:45 até 10:45, com tolerância de 5 minutos para início. </w:t>
      </w:r>
      <w:r w:rsidR="001C7D2F">
        <w:t xml:space="preserve">Na pauta da Lei nº 12.608 é a lei que trás as competências </w:t>
      </w:r>
      <w:r w:rsidR="00C815BD">
        <w:t>no artigo oitavo para as defesas civis municipais, Gonzaga trouxe esse assunto para os novos coordenadores, para terem um norte e de quais atividades são de competências dos mesmos. E também que a Lei será levada no encontro da Hora do Conhecimento, que será abordada com mais profundidade, pediu para todos darem uma estudada na Lei, e que as dúvidas serão sanadas nas reuniões da Hora do Conhecimento</w:t>
      </w:r>
      <w:r w:rsidR="001C4775">
        <w:t xml:space="preserve">. Santos complementou que a Lei embasa as diretrizes que compete </w:t>
      </w:r>
      <w:proofErr w:type="gramStart"/>
      <w:r w:rsidR="001C4775">
        <w:t>a</w:t>
      </w:r>
      <w:proofErr w:type="gramEnd"/>
      <w:r w:rsidR="001C4775">
        <w:t xml:space="preserve"> defesa civil</w:t>
      </w:r>
      <w:r w:rsidR="001E169E">
        <w:t>,</w:t>
      </w:r>
      <w:r w:rsidR="003036CE">
        <w:t xml:space="preserve"> são dezesseis parágrafos no artigo oitavo, onde leu-se aos presentes. </w:t>
      </w:r>
      <w:r w:rsidR="000363AA">
        <w:t>Santos comentou que nesse período de pandemia, o meio de comunicação que funcionou, foram os rádios amadores, onde as defesas civis municipais precisam ter. Gonzaga pediu para que fosse feita a leitura e na dúvida buscar se os coordenadores tem competência, e</w:t>
      </w:r>
      <w:proofErr w:type="gramStart"/>
      <w:r w:rsidR="000363AA">
        <w:t xml:space="preserve">  </w:t>
      </w:r>
      <w:proofErr w:type="gramEnd"/>
      <w:r w:rsidR="000363AA">
        <w:t>como iniciar o planejamento do ano, a Lei é um bom roteiro, para diversos procedimentos. E que precisa ter um bom relaciona</w:t>
      </w:r>
      <w:r w:rsidR="00595F2A">
        <w:t xml:space="preserve">mento com as outras secretarias, estar estreitado </w:t>
      </w:r>
      <w:r w:rsidR="000363AA">
        <w:t xml:space="preserve">para ter um funcionamento eficaz </w:t>
      </w:r>
      <w:proofErr w:type="gramStart"/>
      <w:r w:rsidR="000363AA">
        <w:t>a</w:t>
      </w:r>
      <w:proofErr w:type="gramEnd"/>
      <w:r w:rsidR="000363AA">
        <w:t xml:space="preserve"> população. </w:t>
      </w:r>
      <w:r w:rsidR="00595F2A">
        <w:t xml:space="preserve">Para o próximo item, em relação </w:t>
      </w:r>
      <w:proofErr w:type="gramStart"/>
      <w:r w:rsidR="00595F2A">
        <w:t>a</w:t>
      </w:r>
      <w:proofErr w:type="gramEnd"/>
      <w:r w:rsidR="00595F2A">
        <w:t xml:space="preserve"> hora do conhecimento, Santos </w:t>
      </w:r>
      <w:r w:rsidR="001F625C">
        <w:t xml:space="preserve">explicou que a iniciativa é da secretaria do estado juntamente com os </w:t>
      </w:r>
      <w:r w:rsidR="001F625C">
        <w:lastRenderedPageBreak/>
        <w:t>coordenadores estaduais, onde uma vez por mês, em um hora, seja disponibilizado um assunto para debate e conhecimento, e por vez, Santos achou apropriado aplicar no colegiado, como exemplo onde surgem duvidas nas ocorrências, e que tem muita dificuldade na hora da execução</w:t>
      </w:r>
      <w:r w:rsidR="00FF241D">
        <w:t xml:space="preserve">, podendo o trabalho ser prejudicado, sendo que nesse momento pede agilidade nos processos de documentos. Santos propôs aos coordenadores que façam essa hora do conhecimento, a principio no dia 15 de cada mês, começando com a LEI 12.608, das atribuições que compete </w:t>
      </w:r>
      <w:proofErr w:type="gramStart"/>
      <w:r w:rsidR="00FF241D">
        <w:t>a</w:t>
      </w:r>
      <w:proofErr w:type="gramEnd"/>
      <w:r w:rsidR="00FF241D">
        <w:t xml:space="preserve"> defesa civil e na próxima reunião, convidar os secretários de administração, propondo uma situação que possa a ocorrer</w:t>
      </w:r>
      <w:r w:rsidR="00AA21BD">
        <w:t>, mostrando a visão q</w:t>
      </w:r>
      <w:r w:rsidR="00E328DB">
        <w:t xml:space="preserve">ue eles precisam ter no evento, para que entreguem </w:t>
      </w:r>
      <w:r w:rsidR="0021360B">
        <w:t>um relatório correto e coerente, pois Santos sabe que a Defesa Civil estadual é muito burocrática, mas o que falta é a capacitação para eles dos coordenadores municipais, e que a partir do momento que eles souberem iria ter mais agilidade no processo ao todo</w:t>
      </w:r>
      <w:r w:rsidR="00704735">
        <w:t xml:space="preserve">, e que a proposta do Santos é para que todos cresçam juntos e que a hora do conhecimento vai facilitar, otimizando o trabalho dos coordenadores municipais. </w:t>
      </w:r>
      <w:r w:rsidR="009A7600">
        <w:t>Santos propôs ser em uma terça feira no período da manhã</w:t>
      </w:r>
      <w:r w:rsidR="00965A6F">
        <w:t>. Gonzaga pediu para que Santos comunique quando for a reunião da Hora do Conhecimento,</w:t>
      </w:r>
      <w:proofErr w:type="gramStart"/>
      <w:r w:rsidR="00965A6F">
        <w:t xml:space="preserve">  </w:t>
      </w:r>
      <w:proofErr w:type="gramEnd"/>
      <w:r w:rsidR="00965A6F">
        <w:t xml:space="preserve">e que isso vai aprofundar em determinados assuntos, sendo reuniões flexível. Sobre a pauta das Câmaras Técnicas </w:t>
      </w:r>
      <w:r w:rsidR="00473FDF">
        <w:t>que fazem parte do Comite do Rio Canoinhas e Afluentes, tem assuntos que os coordenadores deveriam participar, como estiagem que vem ocorrendo gradativamente e de produtos perigosos, que fazem parte das atividades da defesa civil, e que seria interessante a adesão das câmaras técnicas, onde teria facilidade nos assuntos abordados na região. Santos comentou que a Defesa Civil regional faz parte do Comitê da Bacia do Rio Canoinhas, onde é um grupo de entidades publicas e privadas,</w:t>
      </w:r>
      <w:proofErr w:type="gramStart"/>
      <w:r w:rsidR="00473FDF">
        <w:t xml:space="preserve">  </w:t>
      </w:r>
      <w:proofErr w:type="gramEnd"/>
      <w:r w:rsidR="00473FDF">
        <w:t xml:space="preserve">com intuito principal de verificação de bacias, compactuar as ideias, e que vem colhendo bons frutos com as entidades. Deu como exemplo a estiagem, que o solo subterrâneo não está </w:t>
      </w:r>
      <w:proofErr w:type="gramStart"/>
      <w:r w:rsidR="00473FDF">
        <w:t>recuperados</w:t>
      </w:r>
      <w:proofErr w:type="gramEnd"/>
      <w:r w:rsidR="00473FDF">
        <w:t>, e que a previsão esten</w:t>
      </w:r>
      <w:r w:rsidR="00E0451C">
        <w:t xml:space="preserve">dida é de diminuição de chuvas. Comentou que a região de Caçador, muitos municípios decretaram situação de emergência, sem base que sustente, onde é um poder inerente dos coordenadores que façam parecer para decretarem a situação de emergência. O comitê já sabia o que os municípios iriam precisar para decretar, como exemplo </w:t>
      </w:r>
      <w:proofErr w:type="spellStart"/>
      <w:r w:rsidR="00E0451C">
        <w:t>Epagri</w:t>
      </w:r>
      <w:proofErr w:type="spellEnd"/>
      <w:r w:rsidR="00E0451C">
        <w:t xml:space="preserve"> e </w:t>
      </w:r>
      <w:proofErr w:type="spellStart"/>
      <w:proofErr w:type="gramStart"/>
      <w:r w:rsidR="00E0451C">
        <w:t>Casan</w:t>
      </w:r>
      <w:proofErr w:type="spellEnd"/>
      <w:r w:rsidR="00E0451C">
        <w:t>,</w:t>
      </w:r>
      <w:proofErr w:type="gramEnd"/>
      <w:r w:rsidR="00E0451C">
        <w:t xml:space="preserve">onde os relatórios estavam prontos, caso fosse pedido. E como também de Produtos Perigosos na serra do Espigão, onde teve vazamento no rio, mas sem maiores proporções, por conta da agilidade do Comitê, onde são debatidos nas câmaras técnicas, e também </w:t>
      </w:r>
      <w:proofErr w:type="gramStart"/>
      <w:r w:rsidR="00E0451C">
        <w:t>ações preventivas, pediu</w:t>
      </w:r>
      <w:proofErr w:type="gramEnd"/>
      <w:r w:rsidR="00E0451C">
        <w:t xml:space="preserve"> apoio e que </w:t>
      </w:r>
      <w:r w:rsidR="003407BD">
        <w:t xml:space="preserve">os coordenadores participassem. Gonzaga pediu que estendesse o convite através do grupo da UMDECPLAN quando houver reuniões do Comite. Como ultimo item da pauta, referente ao Plano de Contingência, onde é reformulado a cada tempo, por conta </w:t>
      </w:r>
      <w:proofErr w:type="gramStart"/>
      <w:r w:rsidR="003407BD">
        <w:t>das composição</w:t>
      </w:r>
      <w:proofErr w:type="gramEnd"/>
      <w:r w:rsidR="003407BD">
        <w:t xml:space="preserve"> de recursos humanos, e que tem atualização anual, onde é um documento que tem indicação de área de risco, e como proceder em diversas situações, onde é um trabalho conjunto com a COREDEC, sendo padronizado regionalmente. Vinicius comentou sobre a Hora do Conhecimento, como indicação de indicadores de área de Defesa Civil dos municípios, e que são indicadores de situações emergenciais, como planejamento e análise, falou que no município </w:t>
      </w:r>
      <w:r w:rsidR="00A56AF7">
        <w:t xml:space="preserve">de Mafra, </w:t>
      </w:r>
      <w:proofErr w:type="gramStart"/>
      <w:r w:rsidR="00A56AF7">
        <w:t>implementando</w:t>
      </w:r>
      <w:proofErr w:type="gramEnd"/>
      <w:r w:rsidR="00A56AF7">
        <w:t xml:space="preserve"> alguns pontos de atenção, como exemplo corte de árvores, trabalhando sobre informações, e outros indicadores, trabalhar com essa qualidade de gestão, </w:t>
      </w:r>
      <w:r w:rsidR="009051C7">
        <w:t xml:space="preserve">como contribuição. </w:t>
      </w:r>
      <w:r w:rsidR="003407BD">
        <w:t xml:space="preserve"> </w:t>
      </w:r>
      <w:proofErr w:type="gramStart"/>
      <w:r w:rsidR="003407BD">
        <w:t xml:space="preserve">Santos </w:t>
      </w:r>
      <w:r w:rsidR="009051C7">
        <w:t>agradeceu</w:t>
      </w:r>
      <w:proofErr w:type="gramEnd"/>
      <w:r w:rsidR="009051C7">
        <w:t xml:space="preserve">, e disse que pode ser uma das boas práticas que pode ser aproveitada aos demais, e padrão para o estado. Referente ao Plano de Contingência, a dificuldade é grande ao tema, </w:t>
      </w:r>
      <w:r w:rsidR="0069754B">
        <w:t xml:space="preserve">porém o estado sabe que </w:t>
      </w:r>
      <w:r w:rsidR="00082BCF">
        <w:t>os coordenadores têm</w:t>
      </w:r>
      <w:r w:rsidR="0069754B">
        <w:t xml:space="preserve"> </w:t>
      </w:r>
      <w:r w:rsidR="0069754B">
        <w:lastRenderedPageBreak/>
        <w:t xml:space="preserve">outras atribuições, e fazer com que o Prefeito entenda que a Defesa Civil precisa ser mais equipada. Santos disse que tem a auxiliar na CIGERD, a Taís, que é formada em </w:t>
      </w:r>
      <w:proofErr w:type="spellStart"/>
      <w:r w:rsidR="0069754B">
        <w:t>Metereologia</w:t>
      </w:r>
      <w:proofErr w:type="spellEnd"/>
      <w:r w:rsidR="0069754B">
        <w:t>,</w:t>
      </w:r>
      <w:r w:rsidR="009051C7">
        <w:t xml:space="preserve"> </w:t>
      </w:r>
      <w:r w:rsidR="0069754B">
        <w:t xml:space="preserve">e que vem de encontro com os propósitos da Defesa Civil, e também ao Jairo, que pode auxiliar nesse assunto. Comentou sobre o plano de contingência de </w:t>
      </w:r>
      <w:proofErr w:type="spellStart"/>
      <w:r w:rsidR="0069754B">
        <w:t>Itaiopolis</w:t>
      </w:r>
      <w:proofErr w:type="spellEnd"/>
      <w:r w:rsidR="0069754B">
        <w:t xml:space="preserve">, onde auxiliou uma família a receber </w:t>
      </w:r>
      <w:r w:rsidR="000279E3">
        <w:t>uma residência por vendaval, e que embora eles tenham um modelo do sul do estado, Santos acredita que pode ser feito um com a cara do Planalto Norte</w:t>
      </w:r>
      <w:r w:rsidR="00291A13">
        <w:t xml:space="preserve">, com a realidade da região, padronizando </w:t>
      </w:r>
      <w:r w:rsidR="00E31E9B">
        <w:t xml:space="preserve">o plano. A proposta que já esta em andamento, com mapas atualizados, usando o Drone que está </w:t>
      </w:r>
      <w:proofErr w:type="gramStart"/>
      <w:r w:rsidR="00E31E9B">
        <w:t>a</w:t>
      </w:r>
      <w:proofErr w:type="gramEnd"/>
      <w:r w:rsidR="00E31E9B">
        <w:t xml:space="preserve"> di</w:t>
      </w:r>
      <w:r w:rsidR="00082BCF">
        <w:t xml:space="preserve">sposição, e outras ferramentas, e também encaminhar a lista atualizada para o CIGERD para que o Plano seja formatado, para incluir ou retirar as informações, e que os coordenadores são os mandatários, para que em três meses façam em chamamento público para apresentação e portaria pública com o Plano Atualizado, sendo uma proposta do CIGERD. Gonzaga acredita que a padronização do plano ajuda em muito o município, pois faltam pessoas no setor, é uma complementação dos planos já existentes, com muito mais pontos positivos, parabenizando a regional pela iniciativa. Vinicius é a favor da padronização, que a estrutura do plano é essencial, sendo que isso evolui para eventos futuros. </w:t>
      </w:r>
      <w:r w:rsidR="00223610">
        <w:t xml:space="preserve">Taís explicou que está trabalhando no modelo e irá </w:t>
      </w:r>
      <w:r w:rsidR="002B33F5">
        <w:t>apresentar</w:t>
      </w:r>
      <w:r w:rsidR="00223610">
        <w:t xml:space="preserve"> se acaso quiser alterações de layout e que está </w:t>
      </w:r>
      <w:proofErr w:type="gramStart"/>
      <w:r w:rsidR="00223610">
        <w:t>a</w:t>
      </w:r>
      <w:proofErr w:type="gramEnd"/>
      <w:r w:rsidR="00223610">
        <w:t xml:space="preserve"> disposição dos municípios. Jairo disse que alguns já co</w:t>
      </w:r>
      <w:r w:rsidR="00AE4DDA">
        <w:t>meçaram a atualização, favorecendo a CIGERD, vendo como importante a informação seja buscado pelos próprios coordenadores, tem realidades que só</w:t>
      </w:r>
      <w:proofErr w:type="gramStart"/>
      <w:r w:rsidR="00AE4DDA">
        <w:t xml:space="preserve">  </w:t>
      </w:r>
      <w:proofErr w:type="gramEnd"/>
      <w:r w:rsidR="00AE4DDA">
        <w:t xml:space="preserve">município sabe, como exemplo o heliporto, abrigos.  </w:t>
      </w:r>
      <w:r w:rsidR="002B33F5">
        <w:t>Nada mais havendo a tratar, encerrou-se a reunião, agradecendo a todos pela participação.</w:t>
      </w:r>
    </w:p>
    <w:p w:rsidR="002B33F5" w:rsidRDefault="002B33F5" w:rsidP="001C4695">
      <w:pPr>
        <w:jc w:val="both"/>
        <w:rPr>
          <w:noProof/>
          <w:lang w:eastAsia="pt-BR"/>
        </w:rPr>
      </w:pPr>
    </w:p>
    <w:p w:rsidR="001C4695" w:rsidRDefault="002B33F5" w:rsidP="001C4695">
      <w:pPr>
        <w:jc w:val="both"/>
      </w:pPr>
      <w:r>
        <w:rPr>
          <w:noProof/>
          <w:lang w:eastAsia="pt-BR"/>
        </w:rPr>
        <w:drawing>
          <wp:inline distT="0" distB="0" distL="0" distR="0">
            <wp:extent cx="5390618" cy="3785190"/>
            <wp:effectExtent l="19050" t="0" r="532" b="0"/>
            <wp:docPr id="1" name="Imagem 1" descr="F:\defesa civ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fesa civ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8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695" w:rsidSect="00E529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13" w:rsidRDefault="002F7413" w:rsidP="001C4695">
      <w:pPr>
        <w:spacing w:after="0" w:line="240" w:lineRule="auto"/>
      </w:pPr>
      <w:r>
        <w:separator/>
      </w:r>
    </w:p>
  </w:endnote>
  <w:endnote w:type="continuationSeparator" w:id="0">
    <w:p w:rsidR="002F7413" w:rsidRDefault="002F7413" w:rsidP="001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13" w:rsidRDefault="002F7413" w:rsidP="001C4695">
      <w:pPr>
        <w:spacing w:after="0" w:line="240" w:lineRule="auto"/>
      </w:pPr>
      <w:r>
        <w:separator/>
      </w:r>
    </w:p>
  </w:footnote>
  <w:footnote w:type="continuationSeparator" w:id="0">
    <w:p w:rsidR="002F7413" w:rsidRDefault="002F7413" w:rsidP="001C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95" w:rsidRDefault="001C4695">
    <w:pPr>
      <w:pStyle w:val="Cabealho"/>
    </w:pPr>
    <w:r>
      <w:rPr>
        <w:noProof/>
        <w:lang w:eastAsia="pt-BR"/>
      </w:rPr>
      <w:drawing>
        <wp:inline distT="0" distB="0" distL="0" distR="0">
          <wp:extent cx="1310020" cy="1221442"/>
          <wp:effectExtent l="19050" t="0" r="4430" b="0"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350" cy="122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4695"/>
    <w:rsid w:val="00013C32"/>
    <w:rsid w:val="000244B0"/>
    <w:rsid w:val="000279E3"/>
    <w:rsid w:val="00027C5A"/>
    <w:rsid w:val="000363AA"/>
    <w:rsid w:val="00082BCF"/>
    <w:rsid w:val="001127E8"/>
    <w:rsid w:val="0011793B"/>
    <w:rsid w:val="001C4695"/>
    <w:rsid w:val="001C4775"/>
    <w:rsid w:val="001C7D2F"/>
    <w:rsid w:val="001E169E"/>
    <w:rsid w:val="001E3BF2"/>
    <w:rsid w:val="001F625C"/>
    <w:rsid w:val="0021360B"/>
    <w:rsid w:val="002136ED"/>
    <w:rsid w:val="00222F75"/>
    <w:rsid w:val="00223610"/>
    <w:rsid w:val="0028216D"/>
    <w:rsid w:val="00291A13"/>
    <w:rsid w:val="002B33F5"/>
    <w:rsid w:val="002F7413"/>
    <w:rsid w:val="003036CE"/>
    <w:rsid w:val="003407BD"/>
    <w:rsid w:val="003B64F9"/>
    <w:rsid w:val="003D17CD"/>
    <w:rsid w:val="00473FDF"/>
    <w:rsid w:val="0058583F"/>
    <w:rsid w:val="00595F2A"/>
    <w:rsid w:val="005F2D07"/>
    <w:rsid w:val="0069754B"/>
    <w:rsid w:val="006C7BD7"/>
    <w:rsid w:val="006E7113"/>
    <w:rsid w:val="00704735"/>
    <w:rsid w:val="007064B0"/>
    <w:rsid w:val="00816ACE"/>
    <w:rsid w:val="00887C08"/>
    <w:rsid w:val="009051C7"/>
    <w:rsid w:val="009610CF"/>
    <w:rsid w:val="00965A6F"/>
    <w:rsid w:val="00985C47"/>
    <w:rsid w:val="009A7600"/>
    <w:rsid w:val="00A56AF7"/>
    <w:rsid w:val="00A634F7"/>
    <w:rsid w:val="00AA17B0"/>
    <w:rsid w:val="00AA21BD"/>
    <w:rsid w:val="00AE4DDA"/>
    <w:rsid w:val="00B04394"/>
    <w:rsid w:val="00B37BE9"/>
    <w:rsid w:val="00B95885"/>
    <w:rsid w:val="00BD6628"/>
    <w:rsid w:val="00C815BD"/>
    <w:rsid w:val="00DC3A2F"/>
    <w:rsid w:val="00E0451C"/>
    <w:rsid w:val="00E31E9B"/>
    <w:rsid w:val="00E328DB"/>
    <w:rsid w:val="00E52948"/>
    <w:rsid w:val="00E97709"/>
    <w:rsid w:val="00EA69DF"/>
    <w:rsid w:val="00EC53A3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6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695"/>
  </w:style>
  <w:style w:type="paragraph" w:styleId="Rodap">
    <w:name w:val="footer"/>
    <w:basedOn w:val="Normal"/>
    <w:link w:val="RodapChar"/>
    <w:uiPriority w:val="99"/>
    <w:semiHidden/>
    <w:unhideWhenUsed/>
    <w:rsid w:val="001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11</cp:revision>
  <dcterms:created xsi:type="dcterms:W3CDTF">2021-03-11T12:03:00Z</dcterms:created>
  <dcterms:modified xsi:type="dcterms:W3CDTF">2021-04-22T19:48:00Z</dcterms:modified>
</cp:coreProperties>
</file>