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60C2">
        <w:rPr>
          <w:rFonts w:ascii="Cambria" w:hAnsi="Cambria" w:cs="Arial"/>
          <w:sz w:val="24"/>
          <w:szCs w:val="24"/>
        </w:rPr>
        <w:t>14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</w:t>
      </w:r>
      <w:r w:rsidR="00DA2824">
        <w:rPr>
          <w:rFonts w:ascii="Cambria" w:hAnsi="Cambria" w:cs="Arial"/>
          <w:sz w:val="24"/>
          <w:szCs w:val="24"/>
        </w:rPr>
        <w:t>4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DA2824">
        <w:rPr>
          <w:rFonts w:ascii="Cambria" w:hAnsi="Cambria"/>
          <w:sz w:val="24"/>
          <w:szCs w:val="24"/>
        </w:rPr>
        <w:t xml:space="preserve">a liberação da </w:t>
      </w:r>
      <w:proofErr w:type="spellStart"/>
      <w:r w:rsidR="00DA2824">
        <w:rPr>
          <w:rFonts w:ascii="Cambria" w:hAnsi="Cambria"/>
          <w:sz w:val="24"/>
          <w:szCs w:val="24"/>
        </w:rPr>
        <w:t>pactuação</w:t>
      </w:r>
      <w:proofErr w:type="spellEnd"/>
      <w:r w:rsidR="00DA2824">
        <w:rPr>
          <w:rFonts w:ascii="Cambria" w:hAnsi="Cambria"/>
          <w:sz w:val="24"/>
          <w:szCs w:val="24"/>
        </w:rPr>
        <w:t xml:space="preserve"> de alguns laudos médicos para procedimentos de alta </w:t>
      </w:r>
      <w:proofErr w:type="spellStart"/>
      <w:r w:rsidR="00DA2824">
        <w:rPr>
          <w:rFonts w:ascii="Cambria" w:hAnsi="Cambria"/>
          <w:sz w:val="24"/>
          <w:szCs w:val="24"/>
        </w:rPr>
        <w:t>complexibilidade</w:t>
      </w:r>
      <w:proofErr w:type="spellEnd"/>
      <w:r w:rsidR="00DA2824">
        <w:rPr>
          <w:rFonts w:ascii="Cambria" w:hAnsi="Cambria"/>
          <w:sz w:val="24"/>
          <w:szCs w:val="24"/>
        </w:rPr>
        <w:t xml:space="preserve"> (</w:t>
      </w:r>
      <w:proofErr w:type="spellStart"/>
      <w:r w:rsidR="00DA2824">
        <w:rPr>
          <w:rFonts w:ascii="Cambria" w:hAnsi="Cambria"/>
          <w:sz w:val="24"/>
          <w:szCs w:val="24"/>
        </w:rPr>
        <w:t>APAC´s</w:t>
      </w:r>
      <w:proofErr w:type="spellEnd"/>
      <w:r w:rsidR="00DA2824">
        <w:rPr>
          <w:rFonts w:ascii="Cambria" w:hAnsi="Cambria"/>
          <w:sz w:val="24"/>
          <w:szCs w:val="24"/>
        </w:rPr>
        <w:t>)</w:t>
      </w:r>
      <w:r w:rsidR="00FF60C2">
        <w:rPr>
          <w:rFonts w:ascii="Cambria" w:hAnsi="Cambria"/>
          <w:sz w:val="24"/>
          <w:szCs w:val="24"/>
        </w:rPr>
        <w:t xml:space="preserve">. </w:t>
      </w:r>
      <w:r w:rsidR="00DA2824">
        <w:rPr>
          <w:rFonts w:ascii="Cambria" w:hAnsi="Cambria"/>
          <w:sz w:val="24"/>
          <w:szCs w:val="24"/>
        </w:rPr>
        <w:t>Conforme s</w:t>
      </w:r>
      <w:bookmarkStart w:id="0" w:name="_GoBack"/>
      <w:bookmarkEnd w:id="0"/>
      <w:r w:rsidR="00FF60C2">
        <w:rPr>
          <w:rFonts w:ascii="Cambria" w:hAnsi="Cambria"/>
          <w:sz w:val="24"/>
          <w:szCs w:val="24"/>
        </w:rPr>
        <w:t>olicitação anexa</w:t>
      </w:r>
      <w:r w:rsidR="008045C0">
        <w:rPr>
          <w:rFonts w:ascii="Cambria" w:hAnsi="Cambria"/>
          <w:sz w:val="24"/>
          <w:szCs w:val="24"/>
        </w:rPr>
        <w:t>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C5" w:rsidRDefault="00084BC5" w:rsidP="009278DA">
      <w:pPr>
        <w:spacing w:after="0" w:line="240" w:lineRule="auto"/>
      </w:pPr>
      <w:r>
        <w:separator/>
      </w:r>
    </w:p>
  </w:endnote>
  <w:endnote w:type="continuationSeparator" w:id="0">
    <w:p w:rsidR="00084BC5" w:rsidRDefault="00084BC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C5" w:rsidRDefault="00084BC5" w:rsidP="009278DA">
      <w:pPr>
        <w:spacing w:after="0" w:line="240" w:lineRule="auto"/>
      </w:pPr>
      <w:r>
        <w:separator/>
      </w:r>
    </w:p>
  </w:footnote>
  <w:footnote w:type="continuationSeparator" w:id="0">
    <w:p w:rsidR="00084BC5" w:rsidRDefault="00084BC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84BC5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2018-04-12T13:50:00Z</cp:lastPrinted>
  <dcterms:created xsi:type="dcterms:W3CDTF">2018-04-12T18:35:00Z</dcterms:created>
  <dcterms:modified xsi:type="dcterms:W3CDTF">2018-04-12T18:35:00Z</dcterms:modified>
</cp:coreProperties>
</file>