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>IR nº 05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</w:t>
      </w:r>
      <w:r w:rsidR="000E509F">
        <w:rPr>
          <w:rFonts w:ascii="Cambria" w:hAnsi="Cambria"/>
          <w:sz w:val="24"/>
          <w:szCs w:val="24"/>
        </w:rPr>
        <w:t xml:space="preserve"> deliberação da CIB, </w:t>
      </w:r>
      <w:r w:rsidR="003A08D8">
        <w:rPr>
          <w:rFonts w:ascii="Cambria" w:hAnsi="Cambria"/>
          <w:sz w:val="24"/>
          <w:szCs w:val="24"/>
        </w:rPr>
        <w:t xml:space="preserve">conforme 2ª reunião ordinária da CIR realizada no dia 06 de março de 2018 na cidade de Canoinhas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proofErr w:type="gramStart"/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foi</w:t>
      </w:r>
      <w:proofErr w:type="gramEnd"/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aprovado e deliberado por todos os membros a implantação da Unidade Hospital Dia, para o município de Bela Vista do Toldo. Conforme solicitação anexo do município.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2" w:rsidRDefault="003918E2" w:rsidP="009278DA">
      <w:pPr>
        <w:spacing w:after="0" w:line="240" w:lineRule="auto"/>
      </w:pPr>
      <w:r>
        <w:separator/>
      </w:r>
    </w:p>
  </w:endnote>
  <w:endnote w:type="continuationSeparator" w:id="0">
    <w:p w:rsidR="003918E2" w:rsidRDefault="003918E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2" w:rsidRDefault="003918E2" w:rsidP="009278DA">
      <w:pPr>
        <w:spacing w:after="0" w:line="240" w:lineRule="auto"/>
      </w:pPr>
      <w:r>
        <w:separator/>
      </w:r>
    </w:p>
  </w:footnote>
  <w:footnote w:type="continuationSeparator" w:id="0">
    <w:p w:rsidR="003918E2" w:rsidRDefault="003918E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2018-03-20T12:49:00Z</cp:lastPrinted>
  <dcterms:created xsi:type="dcterms:W3CDTF">2018-03-20T12:49:00Z</dcterms:created>
  <dcterms:modified xsi:type="dcterms:W3CDTF">2018-03-20T12:49:00Z</dcterms:modified>
</cp:coreProperties>
</file>