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ED254F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</w:t>
      </w:r>
      <w:r w:rsidR="00ED254F">
        <w:rPr>
          <w:rFonts w:ascii="Cambria" w:hAnsi="Cambria" w:cs="Arial"/>
          <w:sz w:val="24"/>
          <w:szCs w:val="24"/>
        </w:rPr>
        <w:t>/ Nordeste</w:t>
      </w:r>
      <w:r>
        <w:rPr>
          <w:rFonts w:ascii="Cambria" w:hAnsi="Cambria" w:cs="Arial"/>
          <w:sz w:val="24"/>
          <w:szCs w:val="24"/>
        </w:rPr>
        <w:t xml:space="preserve">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</w:t>
      </w:r>
    </w:p>
    <w:p w:rsidR="00791192" w:rsidRDefault="00274B9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5</w:t>
      </w:r>
      <w:r w:rsidR="00ED254F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 w:rsidR="00B0247D"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44A86" w:rsidRDefault="00844A86">
      <w:pPr>
        <w:rPr>
          <w:rFonts w:ascii="Cambria" w:hAnsi="Cambria" w:cs="Arial"/>
          <w:sz w:val="24"/>
          <w:szCs w:val="24"/>
        </w:rPr>
      </w:pPr>
    </w:p>
    <w:p w:rsidR="008C2FD2" w:rsidRDefault="00ED254F" w:rsidP="000C29EA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Ampliada –Planalto Norte/ Nordeste na cidade de Joinville, no dia 10 de outubro de 2017, foi aprovado e deliberado </w:t>
      </w:r>
      <w:r>
        <w:rPr>
          <w:rFonts w:ascii="Cambria" w:hAnsi="Cambria"/>
        </w:rPr>
        <w:t>por todos os membros os itens a seguir</w:t>
      </w:r>
      <w:r w:rsidR="00134563">
        <w:rPr>
          <w:rFonts w:ascii="Cambria" w:hAnsi="Cambria"/>
        </w:rPr>
        <w:t xml:space="preserve"> referente ao Município de Joinville:</w:t>
      </w:r>
    </w:p>
    <w:p w:rsidR="00ED254F" w:rsidRDefault="00ED254F" w:rsidP="00ED25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Os remanejamentos de teto de Média e Alta complexida</w:t>
      </w:r>
      <w:r w:rsidR="00134563">
        <w:rPr>
          <w:rFonts w:ascii="Cambria" w:hAnsi="Cambria"/>
        </w:rPr>
        <w:t>de Ambulatorial, sendo retirado do Teto da Gestão Municipal de Joinville, e realocado para cada município.</w:t>
      </w:r>
    </w:p>
    <w:p w:rsidR="00134563" w:rsidRDefault="00134563" w:rsidP="00ED25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Esta deliberação aplica-se a todos os municípios que mantem pactuação com Joinville, EXCETO aos pertencentes </w:t>
      </w:r>
      <w:r w:rsidR="009C0950">
        <w:rPr>
          <w:rFonts w:ascii="Cambria" w:hAnsi="Cambria"/>
        </w:rPr>
        <w:t>à</w:t>
      </w:r>
      <w:r>
        <w:rPr>
          <w:rFonts w:ascii="Cambria" w:hAnsi="Cambria"/>
        </w:rPr>
        <w:t xml:space="preserve"> região da 22ª Agência de Desenvolvimento Regional, sendo os seguintes: Garuva, It</w:t>
      </w:r>
      <w:bookmarkStart w:id="0" w:name="_GoBack"/>
      <w:bookmarkEnd w:id="0"/>
      <w:r>
        <w:rPr>
          <w:rFonts w:ascii="Cambria" w:hAnsi="Cambria"/>
        </w:rPr>
        <w:t>apoa, Balneário Barra do Sul, São João do Itaperíu, Barra Velha, São Francisco do Sul e Araquari.</w:t>
      </w:r>
    </w:p>
    <w:p w:rsidR="00844A86" w:rsidRPr="00ED254F" w:rsidRDefault="00844A86" w:rsidP="00844A86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844A86" w:rsidP="00844A86">
      <w:pPr>
        <w:spacing w:line="360" w:lineRule="auto"/>
        <w:jc w:val="both"/>
        <w:rPr>
          <w:rFonts w:ascii="Cambria" w:hAnsi="Cambria"/>
        </w:rPr>
      </w:pPr>
      <w:r w:rsidRPr="00844A86">
        <w:rPr>
          <w:rFonts w:ascii="Cambria" w:hAnsi="Cambria"/>
        </w:rPr>
        <w:t>Segue anexas as considerações pelas quais se faz necessário o pedido de deliberação.</w:t>
      </w:r>
    </w:p>
    <w:p w:rsidR="00844A86" w:rsidRPr="00844A86" w:rsidRDefault="00844A86" w:rsidP="00844A86">
      <w:pPr>
        <w:spacing w:line="360" w:lineRule="auto"/>
        <w:jc w:val="both"/>
        <w:rPr>
          <w:rFonts w:ascii="Cambria" w:hAnsi="Cambria"/>
        </w:rPr>
      </w:pPr>
    </w:p>
    <w:p w:rsidR="004F10D5" w:rsidRDefault="00791192" w:rsidP="00134563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  <w:r w:rsidR="00134563">
        <w:rPr>
          <w:rFonts w:ascii="Cambria" w:hAnsi="Cambria"/>
          <w:b/>
        </w:rPr>
        <w:t xml:space="preserve">                                     </w:t>
      </w:r>
      <w:r w:rsidR="00613E0D">
        <w:rPr>
          <w:rFonts w:ascii="Cambria" w:hAnsi="Cambria"/>
          <w:b/>
        </w:rPr>
        <w:t xml:space="preserve"> Francieli C. Schultz</w:t>
      </w:r>
    </w:p>
    <w:p w:rsidR="00844A86" w:rsidRDefault="00844A86" w:rsidP="00134563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Coordenadora da CIR Planalto               </w:t>
      </w:r>
      <w:r>
        <w:rPr>
          <w:rFonts w:ascii="Cambria" w:hAnsi="Cambria"/>
        </w:rPr>
        <w:t xml:space="preserve">                            </w:t>
      </w:r>
      <w:r>
        <w:rPr>
          <w:rFonts w:ascii="Cambria" w:hAnsi="Cambria"/>
          <w:b/>
        </w:rPr>
        <w:t>Coordenadora da CIR Nordeste</w:t>
      </w:r>
      <w:r w:rsidR="00613E0D">
        <w:rPr>
          <w:rFonts w:ascii="Cambria" w:hAnsi="Cambria"/>
          <w:b/>
        </w:rPr>
        <w:t xml:space="preserve">      </w:t>
      </w:r>
    </w:p>
    <w:p w:rsidR="00844A86" w:rsidRDefault="00844A86" w:rsidP="00844A86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  <w:r w:rsidR="00613E0D">
        <w:rPr>
          <w:rFonts w:ascii="Cambria" w:hAnsi="Cambria"/>
          <w:b/>
        </w:rPr>
        <w:t xml:space="preserve">                  </w:t>
      </w:r>
      <w:r>
        <w:rPr>
          <w:rFonts w:ascii="Cambria" w:hAnsi="Cambria"/>
        </w:rPr>
        <w:t>Secre</w:t>
      </w:r>
      <w:r>
        <w:rPr>
          <w:rFonts w:ascii="Cambria" w:hAnsi="Cambria"/>
        </w:rPr>
        <w:t>tária Municipal de Joinville- SC</w:t>
      </w:r>
      <w:r w:rsidR="00613E0D">
        <w:rPr>
          <w:rFonts w:ascii="Cambria" w:hAnsi="Cambria"/>
          <w:b/>
        </w:rPr>
        <w:t xml:space="preserve">                              </w:t>
      </w:r>
      <w:r>
        <w:rPr>
          <w:rFonts w:ascii="Cambria" w:hAnsi="Cambria"/>
          <w:b/>
        </w:rPr>
        <w:t xml:space="preserve">                                                                         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95" w:rsidRDefault="00D20B95" w:rsidP="009278DA">
      <w:pPr>
        <w:spacing w:after="0" w:line="240" w:lineRule="auto"/>
      </w:pPr>
      <w:r>
        <w:separator/>
      </w:r>
    </w:p>
  </w:endnote>
  <w:endnote w:type="continuationSeparator" w:id="0">
    <w:p w:rsidR="00D20B95" w:rsidRDefault="00D20B9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95" w:rsidRDefault="00D20B95" w:rsidP="009278DA">
      <w:pPr>
        <w:spacing w:after="0" w:line="240" w:lineRule="auto"/>
      </w:pPr>
      <w:r>
        <w:separator/>
      </w:r>
    </w:p>
  </w:footnote>
  <w:footnote w:type="continuationSeparator" w:id="0">
    <w:p w:rsidR="00D20B95" w:rsidRDefault="00D20B9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78DA"/>
    <w:rsid w:val="009477A0"/>
    <w:rsid w:val="00951010"/>
    <w:rsid w:val="0096417B"/>
    <w:rsid w:val="00977DEA"/>
    <w:rsid w:val="009C095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2017-10-20T16:14:00Z</cp:lastPrinted>
  <dcterms:created xsi:type="dcterms:W3CDTF">2017-10-20T19:21:00Z</dcterms:created>
  <dcterms:modified xsi:type="dcterms:W3CDTF">2017-10-20T19:21:00Z</dcterms:modified>
</cp:coreProperties>
</file>