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line="363" w:lineRule="exact" w:before="262"/>
        <w:ind w:left="0" w:right="330" w:firstLine="0"/>
        <w:jc w:val="right"/>
        <w:rPr>
          <w:rFonts w:ascii="Arial" w:hAnsi="Arial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758925</wp:posOffset>
            </wp:positionH>
            <wp:positionV relativeFrom="paragraph">
              <wp:posOffset>-144123</wp:posOffset>
            </wp:positionV>
            <wp:extent cx="1392546" cy="73171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46" cy="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9.856003pt;margin-top:19.682995pt;width:108.9pt;height:28.65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before="47"/>
                    <w:ind w:left="0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231F20"/>
                      <w:sz w:val="40"/>
                    </w:rPr>
                    <w:t>Informativo</w:t>
                  </w:r>
                </w:p>
              </w:txbxContent>
            </v:textbox>
            <w10:wrap type="none"/>
          </v:shape>
        </w:pict>
      </w:r>
      <w:bookmarkStart w:name="Página 1" w:id="1"/>
      <w:bookmarkEnd w:id="1"/>
      <w:r>
        <w:rPr/>
      </w:r>
      <w:r>
        <w:rPr>
          <w:rFonts w:ascii="Arial" w:hAnsi="Arial"/>
          <w:b/>
          <w:color w:val="231F20"/>
          <w:sz w:val="32"/>
        </w:rPr>
        <w:t>Edição 2</w:t>
      </w:r>
    </w:p>
    <w:p>
      <w:pPr>
        <w:spacing w:line="363" w:lineRule="exact" w:before="0"/>
        <w:ind w:left="0" w:right="330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DEZEMBRO</w:t>
      </w:r>
      <w:r>
        <w:rPr>
          <w:rFonts w:ascii="Arial"/>
          <w:b/>
          <w:color w:val="231F20"/>
          <w:spacing w:val="-1"/>
          <w:sz w:val="32"/>
        </w:rPr>
        <w:t> </w:t>
      </w:r>
      <w:r>
        <w:rPr>
          <w:rFonts w:ascii="Arial"/>
          <w:b/>
          <w:color w:val="231F20"/>
          <w:sz w:val="32"/>
        </w:rPr>
        <w:t>2017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Heading1"/>
        <w:spacing w:line="232" w:lineRule="auto" w:before="159"/>
        <w:ind w:left="1084" w:right="1038"/>
        <w:jc w:val="center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691347</wp:posOffset>
            </wp:positionH>
            <wp:positionV relativeFrom="paragraph">
              <wp:posOffset>698628</wp:posOffset>
            </wp:positionV>
            <wp:extent cx="6176339" cy="310896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339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AMPLANORTE</w:t>
      </w:r>
      <w:r>
        <w:rPr>
          <w:color w:val="231F20"/>
          <w:spacing w:val="1"/>
        </w:rPr>
        <w:t> </w:t>
      </w:r>
      <w:r>
        <w:rPr>
          <w:color w:val="231F20"/>
        </w:rPr>
        <w:t>entrega carros e notebooks</w:t>
      </w:r>
      <w:r>
        <w:rPr>
          <w:color w:val="231F20"/>
          <w:spacing w:val="-109"/>
        </w:rPr>
        <w:t> </w:t>
      </w:r>
      <w:r>
        <w:rPr>
          <w:color w:val="231F20"/>
        </w:rPr>
        <w:t>do CODEPLAN</w:t>
      </w:r>
    </w:p>
    <w:p>
      <w:pPr>
        <w:spacing w:line="318" w:lineRule="exact" w:before="101"/>
        <w:ind w:left="1084" w:right="977" w:firstLine="0"/>
        <w:jc w:val="center"/>
        <w:rPr>
          <w:sz w:val="28"/>
        </w:rPr>
      </w:pPr>
      <w:r>
        <w:rPr>
          <w:color w:val="231F20"/>
          <w:sz w:val="28"/>
        </w:rPr>
        <w:t>Os</w:t>
      </w:r>
      <w:r>
        <w:rPr>
          <w:color w:val="231F20"/>
          <w:spacing w:val="29"/>
          <w:sz w:val="28"/>
        </w:rPr>
        <w:t> </w:t>
      </w:r>
      <w:r>
        <w:rPr>
          <w:color w:val="231F20"/>
          <w:sz w:val="28"/>
        </w:rPr>
        <w:t>equipamentos</w:t>
      </w:r>
      <w:r>
        <w:rPr>
          <w:color w:val="231F20"/>
          <w:spacing w:val="30"/>
          <w:sz w:val="28"/>
        </w:rPr>
        <w:t> </w:t>
      </w:r>
      <w:r>
        <w:rPr>
          <w:color w:val="231F20"/>
          <w:sz w:val="28"/>
        </w:rPr>
        <w:t>serão</w:t>
      </w:r>
      <w:r>
        <w:rPr>
          <w:color w:val="231F20"/>
          <w:spacing w:val="29"/>
          <w:sz w:val="28"/>
        </w:rPr>
        <w:t> </w:t>
      </w:r>
      <w:r>
        <w:rPr>
          <w:color w:val="231F20"/>
          <w:sz w:val="28"/>
        </w:rPr>
        <w:t>de</w:t>
      </w:r>
      <w:r>
        <w:rPr>
          <w:color w:val="231F20"/>
          <w:spacing w:val="29"/>
          <w:sz w:val="28"/>
        </w:rPr>
        <w:t> </w:t>
      </w:r>
      <w:r>
        <w:rPr>
          <w:color w:val="231F20"/>
          <w:sz w:val="28"/>
        </w:rPr>
        <w:t>uso</w:t>
      </w:r>
      <w:r>
        <w:rPr>
          <w:color w:val="231F20"/>
          <w:spacing w:val="30"/>
          <w:sz w:val="28"/>
        </w:rPr>
        <w:t> </w:t>
      </w:r>
      <w:r>
        <w:rPr>
          <w:color w:val="231F20"/>
          <w:sz w:val="28"/>
        </w:rPr>
        <w:t>exclusivo</w:t>
      </w:r>
      <w:r>
        <w:rPr>
          <w:color w:val="231F20"/>
          <w:spacing w:val="29"/>
          <w:sz w:val="28"/>
        </w:rPr>
        <w:t> </w:t>
      </w:r>
      <w:r>
        <w:rPr>
          <w:color w:val="231F20"/>
          <w:sz w:val="28"/>
        </w:rPr>
        <w:t>para</w:t>
      </w:r>
      <w:r>
        <w:rPr>
          <w:color w:val="231F20"/>
          <w:spacing w:val="30"/>
          <w:sz w:val="28"/>
        </w:rPr>
        <w:t> </w:t>
      </w:r>
      <w:r>
        <w:rPr>
          <w:color w:val="231F20"/>
          <w:sz w:val="28"/>
        </w:rPr>
        <w:t>inspeção</w:t>
      </w:r>
      <w:r>
        <w:rPr>
          <w:color w:val="231F20"/>
          <w:spacing w:val="29"/>
          <w:sz w:val="28"/>
        </w:rPr>
        <w:t> </w:t>
      </w:r>
      <w:r>
        <w:rPr>
          <w:color w:val="231F20"/>
          <w:sz w:val="28"/>
        </w:rPr>
        <w:t>sanitária</w:t>
      </w:r>
    </w:p>
    <w:p>
      <w:pPr>
        <w:pStyle w:val="Heading3"/>
        <w:ind w:left="1190"/>
      </w:pPr>
      <w:r>
        <w:rPr>
          <w:color w:val="231F20"/>
        </w:rPr>
        <w:t>PÁG</w:t>
      </w:r>
      <w:r>
        <w:rPr>
          <w:color w:val="231F20"/>
          <w:spacing w:val="7"/>
        </w:rPr>
        <w:t> </w:t>
      </w:r>
      <w:r>
        <w:rPr>
          <w:color w:val="231F20"/>
        </w:rPr>
        <w:t>7</w:t>
      </w:r>
    </w:p>
    <w:p>
      <w:pPr>
        <w:pStyle w:val="BodyText"/>
        <w:spacing w:before="7" w:after="1"/>
        <w:rPr>
          <w:rFonts w:ascii="Arial"/>
          <w:b/>
          <w:sz w:val="18"/>
        </w:rPr>
      </w:pPr>
    </w:p>
    <w:p>
      <w:pPr>
        <w:pStyle w:val="BodyText"/>
        <w:ind w:left="15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19pt;height:147.75pt;mso-position-horizontal-relative:char;mso-position-vertical-relative:line" coordorigin="0,0" coordsize="10380,2955">
            <v:rect style="position:absolute;left:0;top:0;width:10380;height:2955" filled="true" fillcolor="#00aeef" stroked="false">
              <v:fill type="solid"/>
            </v:rect>
            <v:shape style="position:absolute;left:6974;top:935;width:2890;height:1965" type="#_x0000_t75" stroked="false">
              <v:imagedata r:id="rId7" o:title=""/>
            </v:shape>
            <v:shape style="position:absolute;left:3804;top:229;width:3021;height:2266" type="#_x0000_t75" stroked="false">
              <v:imagedata r:id="rId8" o:title=""/>
            </v:shape>
            <v:shape style="position:absolute;left:0;top:0;width:10380;height:2955" type="#_x0000_t202" filled="false" stroked="false">
              <v:textbox inset="0,0,0,0">
                <w:txbxContent>
                  <w:p>
                    <w:pPr>
                      <w:spacing w:before="269"/>
                      <w:ind w:left="508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4"/>
                      </w:rPr>
                      <w:t>EDUCAÇÃO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34"/>
                      </w:rPr>
                    </w:pPr>
                  </w:p>
                  <w:p>
                    <w:pPr>
                      <w:spacing w:line="232" w:lineRule="auto" w:before="211"/>
                      <w:ind w:left="433" w:right="7019" w:firstLine="72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Jornada Pedagógica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 s c o l a d a 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Te </w:t>
                    </w:r>
                    <w:r>
                      <w:rPr>
                        <w:color w:val="231F20"/>
                        <w:sz w:val="24"/>
                      </w:rPr>
                      <w:t>r r a 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Assessoria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Técnica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gratuita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movimentaram colegiado 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profissionais</w:t>
                    </w:r>
                  </w:p>
                  <w:p>
                    <w:pPr>
                      <w:spacing w:line="271" w:lineRule="exact" w:before="0"/>
                      <w:ind w:left="433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4"/>
                      </w:rPr>
                      <w:t>PÁG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4"/>
                      </w:rPr>
                      <w:t>13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880" w:bottom="280" w:left="600" w:right="640"/>
        </w:sectPr>
      </w:pPr>
    </w:p>
    <w:p>
      <w:pPr>
        <w:spacing w:line="232" w:lineRule="auto" w:before="90"/>
        <w:ind w:left="3613" w:right="-1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39.435001pt;margin-top:2.777089pt;width:153pt;height:141.65pt;mso-position-horizontal-relative:page;mso-position-vertical-relative:paragraph;z-index:15730176" coordorigin="789,56" coordsize="3060,2833">
            <v:shape style="position:absolute;left:788;top:473;width:3060;height:2415" type="#_x0000_t75" stroked="false">
              <v:imagedata r:id="rId9" o:title=""/>
            </v:shape>
            <v:shape style="position:absolute;left:788;top:55;width:3060;height:2833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28" w:right="40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Produtorl: Novo sistema 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gestão</w:t>
                    </w:r>
                  </w:p>
                  <w:p>
                    <w:pPr>
                      <w:spacing w:line="225" w:lineRule="exact" w:before="0"/>
                      <w:ind w:left="28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PÁG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955008">
            <wp:simplePos x="0" y="0"/>
            <wp:positionH relativeFrom="page">
              <wp:posOffset>2796350</wp:posOffset>
            </wp:positionH>
            <wp:positionV relativeFrom="paragraph">
              <wp:posOffset>308884</wp:posOffset>
            </wp:positionV>
            <wp:extent cx="1943099" cy="1533521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153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5120455</wp:posOffset>
            </wp:positionH>
            <wp:positionV relativeFrom="paragraph">
              <wp:posOffset>314925</wp:posOffset>
            </wp:positionV>
            <wp:extent cx="1943100" cy="1533521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3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0"/>
        </w:rPr>
        <w:t>Planorte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Leite: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Agroindústria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é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viável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PÁG 6</w:t>
      </w:r>
    </w:p>
    <w:p>
      <w:pPr>
        <w:spacing w:line="232" w:lineRule="auto" w:before="89"/>
        <w:ind w:left="298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F20"/>
          <w:sz w:val="20"/>
        </w:rPr>
        <w:t>Topografia: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mi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em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economia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PÁGS 16 e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</w:t>
      </w:r>
    </w:p>
    <w:p>
      <w:pPr>
        <w:spacing w:after="0" w:line="232" w:lineRule="auto"/>
        <w:jc w:val="left"/>
        <w:rPr>
          <w:rFonts w:ascii="Arial" w:hAnsi="Arial"/>
          <w:sz w:val="20"/>
        </w:rPr>
        <w:sectPr>
          <w:type w:val="continuous"/>
          <w:pgSz w:w="11910" w:h="16840"/>
          <w:pgMar w:top="880" w:bottom="280" w:left="600" w:right="640"/>
          <w:cols w:num="2" w:equalWidth="0">
            <w:col w:w="7141" w:space="40"/>
            <w:col w:w="3489"/>
          </w:cols>
        </w:sectPr>
      </w:pPr>
    </w:p>
    <w:p>
      <w:pPr>
        <w:spacing w:before="102"/>
        <w:ind w:left="242" w:right="0" w:firstLine="0"/>
        <w:jc w:val="left"/>
        <w:rPr>
          <w:sz w:val="16"/>
        </w:rPr>
      </w:pPr>
      <w:r>
        <w:rPr/>
        <w:pict>
          <v:group style="position:absolute;margin-left:54.23135pt;margin-top:56.747551pt;width:274.6pt;height:728.15pt;mso-position-horizontal-relative:page;mso-position-vertical-relative:page;z-index:15733248" coordorigin="1085,1135" coordsize="5492,14563">
            <v:rect style="position:absolute;left:1090;top:1172;width:5475;height:14520" filled="true" fillcolor="#2e3092" stroked="false">
              <v:fill type="solid"/>
            </v:rect>
            <v:rect style="position:absolute;left:1090;top:1172;width:5475;height:14520" filled="false" stroked="true" strokeweight=".5669pt" strokecolor="#231f20">
              <v:stroke dashstyle="solid"/>
            </v:rect>
            <v:shape style="position:absolute;left:2873;top:2468;width:1096;height:1462" type="#_x0000_t75" stroked="false">
              <v:imagedata r:id="rId12" o:title=""/>
            </v:shape>
            <v:shape style="position:absolute;left:4434;top:6957;width:1089;height:1452" type="#_x0000_t75" stroked="false">
              <v:imagedata r:id="rId13" o:title=""/>
            </v:shape>
            <v:shape style="position:absolute;left:1691;top:6905;width:1052;height:1402" type="#_x0000_t75" stroked="false">
              <v:imagedata r:id="rId14" o:title=""/>
            </v:shape>
            <v:shape style="position:absolute;left:1726;top:4756;width:1009;height:1345" type="#_x0000_t75" stroked="false">
              <v:imagedata r:id="rId15" o:title=""/>
            </v:shape>
            <v:shape style="position:absolute;left:3163;top:14141;width:1059;height:1412" type="#_x0000_t75" stroked="false">
              <v:imagedata r:id="rId16" o:title=""/>
            </v:shape>
            <v:shape style="position:absolute;left:1695;top:9544;width:1055;height:1407" type="#_x0000_t75" stroked="false">
              <v:imagedata r:id="rId17" o:title=""/>
            </v:shape>
            <v:shape style="position:absolute;left:4337;top:11950;width:1185;height:1455" type="#_x0000_t75" stroked="false">
              <v:imagedata r:id="rId18" o:title=""/>
            </v:shape>
            <v:shape style="position:absolute;left:4297;top:9525;width:1223;height:1449" type="#_x0000_t75" stroked="false">
              <v:imagedata r:id="rId19" o:title=""/>
            </v:shape>
            <v:shape style="position:absolute;left:4596;top:1134;width:1980;height:1320" type="#_x0000_t75" stroked="false">
              <v:imagedata r:id="rId20" o:title=""/>
            </v:shape>
            <v:shape style="position:absolute;left:4483;top:4770;width:1020;height:1360" type="#_x0000_t75" stroked="false">
              <v:imagedata r:id="rId21" o:title=""/>
            </v:shape>
            <v:shape style="position:absolute;left:1686;top:11851;width:1090;height:1453" type="#_x0000_t75" stroked="false">
              <v:imagedata r:id="rId22" o:title=""/>
            </v:shape>
            <v:shape style="position:absolute;left:2313;top:1172;width:2247;height:1126" type="#_x0000_t202" filled="false" stroked="false">
              <v:textbox inset="0,0,0,0">
                <w:txbxContent>
                  <w:p>
                    <w:pPr>
                      <w:spacing w:before="0"/>
                      <w:ind w:left="921" w:right="0" w:firstLine="0"/>
                      <w:jc w:val="left"/>
                      <w:rPr>
                        <w:rFonts w:ascii="Georgia"/>
                        <w:sz w:val="32"/>
                      </w:rPr>
                    </w:pPr>
                    <w:r>
                      <w:rPr>
                        <w:rFonts w:ascii="Georgia"/>
                        <w:color w:val="FFFFFF"/>
                        <w:w w:val="105"/>
                        <w:sz w:val="32"/>
                      </w:rPr>
                      <w:t>EQUIPE</w:t>
                    </w:r>
                  </w:p>
                  <w:p>
                    <w:pPr>
                      <w:spacing w:line="232" w:lineRule="auto" w:before="281"/>
                      <w:ind w:left="0" w:right="27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Secretaria Executiva</w:t>
                    </w:r>
                    <w:r>
                      <w:rPr>
                        <w:rFonts w:ascii="Arial"/>
                        <w:b/>
                        <w:color w:val="FFFFFF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Helio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Daniel Costa</w:t>
                    </w:r>
                  </w:p>
                </w:txbxContent>
              </v:textbox>
              <w10:wrap type="none"/>
            </v:shape>
            <v:shape style="position:absolute;left:1238;top:4141;width:1980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424" w:right="14" w:hanging="425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1"/>
                        <w:sz w:val="20"/>
                      </w:rPr>
                      <w:t>Setor Administrativo</w:t>
                    </w:r>
                    <w:r>
                      <w:rPr>
                        <w:rFonts w:ascii="Arial"/>
                        <w:b/>
                        <w:color w:val="FFFFFF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Bruna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Rissi</w:t>
                    </w:r>
                  </w:p>
                </w:txbxContent>
              </v:textbox>
              <w10:wrap type="none"/>
            </v:shape>
            <v:shape style="position:absolute;left:4585;top:4155;width:765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105" w:right="1" w:hanging="106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Richard</w:t>
                    </w:r>
                    <w:r>
                      <w:rPr>
                        <w:rFonts w:ascii="Arial"/>
                        <w:b/>
                        <w:color w:val="FFFFFF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Deniz</w:t>
                    </w:r>
                  </w:p>
                </w:txbxContent>
              </v:textbox>
              <w10:wrap type="none"/>
            </v:shape>
            <v:shape style="position:absolute;left:1535;top:6255;width:1341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4" w:firstLine="151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Topografia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20"/>
                      </w:rPr>
                      <w:t>Fabio</w:t>
                    </w:r>
                    <w:r>
                      <w:rPr>
                        <w:rFonts w:ascii="Arial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Wilczek</w:t>
                    </w:r>
                  </w:p>
                </w:txbxContent>
              </v:textbox>
              <w10:wrap type="none"/>
            </v:shape>
            <v:shape style="position:absolute;left:4223;top:6293;width:1765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5" w:firstLine="327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Engenharia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Leriane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Mary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Mets</w:t>
                    </w:r>
                  </w:p>
                </w:txbxContent>
              </v:textbox>
              <w10:wrap type="none"/>
            </v:shape>
            <v:shape style="position:absolute;left:1443;top:8674;width:1577;height:734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Colegiados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Valéria Grossl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Mendes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Silva</w:t>
                    </w:r>
                  </w:p>
                </w:txbxContent>
              </v:textbox>
              <w10:wrap type="none"/>
            </v:shape>
            <v:shape style="position:absolute;left:4177;top:8795;width:1821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8" w:firstLine="427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Recepção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Ana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Carolina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Streit</w:t>
                    </w:r>
                  </w:p>
                </w:txbxContent>
              </v:textbox>
              <w10:wrap type="none"/>
            </v:shape>
            <v:shape style="position:absolute;left:1403;top:11225;width:1591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7" w:firstLine="29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Serviços Gerais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0"/>
                      </w:rPr>
                      <w:t>Daiana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0"/>
                      </w:rPr>
                      <w:t>Arbigaus</w:t>
                    </w:r>
                  </w:p>
                </w:txbxContent>
              </v:textbox>
              <w10:wrap type="none"/>
            </v:shape>
            <v:shape style="position:absolute;left:4138;top:11232;width:1854;height:510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6" w:firstLine="255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Contabilidade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Ana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Caroline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Koval</w:t>
                    </w:r>
                  </w:p>
                </w:txbxContent>
              </v:textbox>
              <w10:wrap type="none"/>
            </v:shape>
            <v:shape style="position:absolute;left:1135;top:13453;width:3088;height:1982" type="#_x0000_t202" filled="false" stroked="false">
              <v:textbox inset="0,0,0,0">
                <w:txbxContent>
                  <w:p>
                    <w:pPr>
                      <w:spacing w:line="232" w:lineRule="auto" w:before="29"/>
                      <w:ind w:left="0" w:right="1711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Assessoria 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0"/>
                      </w:rPr>
                      <w:t>Comunicação</w:t>
                    </w:r>
                  </w:p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Adriana Granemann Bonin Diniz</w:t>
                    </w: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line="227" w:lineRule="exact" w:before="0"/>
                      <w:ind w:left="22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EXPEDIENTE</w:t>
                    </w:r>
                  </w:p>
                  <w:p>
                    <w:pPr>
                      <w:spacing w:line="232" w:lineRule="auto" w:before="2"/>
                      <w:ind w:left="22" w:right="1356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Edição e editoração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Adriana Bonin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Distribuição gratuita 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6"/>
                      </w:rPr>
                      <w:t>dirigida</w:t>
                    </w:r>
                  </w:p>
                </w:txbxContent>
              </v:textbox>
              <w10:wrap type="none"/>
            </v:shape>
            <v:shape style="position:absolute;left:4513;top:13808;width:2051;height:1884" type="#_x0000_t202" filled="true" fillcolor="#ffffff" stroked="false">
              <v:textbox inset="0,0,0,0">
                <w:txbxContent>
                  <w:p>
                    <w:pPr>
                      <w:spacing w:line="205" w:lineRule="exact" w:before="91"/>
                      <w:ind w:left="31" w:right="3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(47)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3642-0665</w:t>
                    </w:r>
                  </w:p>
                  <w:p>
                    <w:pPr>
                      <w:spacing w:line="159" w:lineRule="exact" w:before="0"/>
                      <w:ind w:left="31" w:right="31" w:firstLine="0"/>
                      <w:jc w:val="center"/>
                      <w:rPr>
                        <w:sz w:val="14"/>
                      </w:rPr>
                    </w:pPr>
                    <w:hyperlink r:id="rId23">
                      <w:r>
                        <w:rPr>
                          <w:color w:val="231F20"/>
                          <w:sz w:val="14"/>
                        </w:rPr>
                        <w:t>amplanorte@amplanorte.org.br</w:t>
                      </w:r>
                    </w:hyperlink>
                  </w:p>
                  <w:p>
                    <w:pPr>
                      <w:spacing w:line="232" w:lineRule="auto" w:before="155"/>
                      <w:ind w:left="154" w:right="15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Rua Maria do Espírito</w:t>
                    </w:r>
                    <w:r>
                      <w:rPr>
                        <w:color w:val="231F20"/>
                        <w:spacing w:val="-4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Santo, 400, Centro,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Mafra - SC</w:t>
                    </w:r>
                  </w:p>
                  <w:p>
                    <w:pPr>
                      <w:spacing w:line="203" w:lineRule="exact" w:before="0"/>
                      <w:ind w:left="31" w:right="3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CEP: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89.300-000</w:t>
                    </w:r>
                  </w:p>
                  <w:p>
                    <w:pPr>
                      <w:spacing w:before="195"/>
                      <w:ind w:left="31" w:right="31" w:firstLine="0"/>
                      <w:jc w:val="center"/>
                      <w:rPr>
                        <w:sz w:val="18"/>
                      </w:rPr>
                    </w:pPr>
                    <w:hyperlink r:id="rId24">
                      <w:r>
                        <w:rPr>
                          <w:color w:val="231F20"/>
                          <w:sz w:val="18"/>
                        </w:rPr>
                        <w:t>www.amplanorte.org.br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bookmarkStart w:name="Página 2" w:id="2"/>
      <w:bookmarkEnd w:id="2"/>
      <w:r>
        <w:rPr/>
      </w:r>
      <w:r>
        <w:rPr>
          <w:color w:val="231F20"/>
          <w:w w:val="99"/>
          <w:sz w:val="16"/>
        </w:rPr>
        <w:t>2</w:t>
      </w:r>
    </w:p>
    <w:p>
      <w:pPr>
        <w:spacing w:before="98"/>
        <w:ind w:left="6476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color w:val="2E3092"/>
          <w:spacing w:val="9"/>
          <w:sz w:val="48"/>
        </w:rPr>
        <w:t>AMPLANORTE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4350552</wp:posOffset>
            </wp:positionH>
            <wp:positionV relativeFrom="paragraph">
              <wp:posOffset>109579</wp:posOffset>
            </wp:positionV>
            <wp:extent cx="2578608" cy="1933955"/>
            <wp:effectExtent l="0" t="0" r="0" b="0"/>
            <wp:wrapTopAndBottom/>
            <wp:docPr id="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b/>
          <w:sz w:val="77"/>
        </w:rPr>
      </w:pPr>
    </w:p>
    <w:p>
      <w:pPr>
        <w:pStyle w:val="BodyText"/>
        <w:ind w:left="6348" w:firstLine="708"/>
      </w:pPr>
      <w:r>
        <w:rPr/>
        <w:pict>
          <v:shape style="position:absolute;margin-left:347.416107pt;margin-top:12.18147pt;width:196.1pt;height:16.4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1" w:val="left" w:leader="none"/>
                      <w:tab w:pos="1656" w:val="left" w:leader="none"/>
                      <w:tab w:pos="2504" w:val="left" w:leader="none"/>
                    </w:tabs>
                    <w:spacing w:before="24"/>
                  </w:pPr>
                  <w:r>
                    <w:rPr>
                      <w:color w:val="231F20"/>
                    </w:rPr>
                    <w:t>do</w:t>
                    <w:tab/>
                  </w:r>
                  <w:r>
                    <w:rPr>
                      <w:color w:val="231F20"/>
                      <w:spacing w:val="10"/>
                    </w:rPr>
                    <w:t>Planalto</w:t>
                    <w:tab/>
                  </w:r>
                  <w:r>
                    <w:rPr>
                      <w:color w:val="231F20"/>
                      <w:spacing w:val="9"/>
                    </w:rPr>
                    <w:t>Norte</w:t>
                    <w:tab/>
                  </w:r>
                  <w:r>
                    <w:rPr>
                      <w:color w:val="231F20"/>
                    </w:rPr>
                    <w:t>Catarinense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Associação</w:t>
      </w:r>
      <w:r>
        <w:rPr>
          <w:color w:val="231F20"/>
          <w:spacing w:val="39"/>
        </w:rPr>
        <w:t> </w:t>
      </w:r>
      <w:r>
        <w:rPr>
          <w:color w:val="231F20"/>
        </w:rPr>
        <w:t>dos</w:t>
      </w:r>
      <w:r>
        <w:rPr>
          <w:color w:val="231F20"/>
          <w:spacing w:val="39"/>
        </w:rPr>
        <w:t> </w:t>
      </w:r>
      <w:r>
        <w:rPr>
          <w:color w:val="231F20"/>
        </w:rPr>
        <w:t>Municípios</w:t>
      </w:r>
    </w:p>
    <w:p>
      <w:pPr>
        <w:pStyle w:val="BodyText"/>
        <w:spacing w:line="232" w:lineRule="auto" w:before="267"/>
        <w:ind w:left="6347" w:right="394"/>
        <w:jc w:val="both"/>
      </w:pPr>
      <w:r>
        <w:rPr/>
        <w:pict>
          <v:shape style="position:absolute;margin-left:382.793488pt;margin-top:132.439774pt;width:160.7pt;height:16.4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pStyle w:val="BodyText"/>
                    <w:spacing w:before="24"/>
                  </w:pPr>
                  <w:r>
                    <w:rPr>
                      <w:color w:val="231F20"/>
                    </w:rPr>
                    <w:t>Além</w:t>
                  </w:r>
                  <w:r>
                    <w:rPr>
                      <w:color w:val="231F20"/>
                      <w:spacing w:val="2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8"/>
                    </w:rPr>
                    <w:t> </w:t>
                  </w:r>
                  <w:r>
                    <w:rPr>
                      <w:color w:val="231F20"/>
                    </w:rPr>
                    <w:t>servir</w:t>
                  </w:r>
                  <w:r>
                    <w:rPr>
                      <w:color w:val="231F20"/>
                      <w:spacing w:val="2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28"/>
                    </w:rPr>
                    <w:t> </w:t>
                  </w:r>
                  <w:r>
                    <w:rPr>
                      <w:color w:val="231F20"/>
                    </w:rPr>
                    <w:t>canal</w:t>
                  </w:r>
                  <w:r>
                    <w:rPr>
                      <w:color w:val="231F20"/>
                      <w:spacing w:val="28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9"/>
        </w:rPr>
        <w:t>defende</w:t>
      </w:r>
      <w:r>
        <w:rPr>
          <w:color w:val="231F20"/>
          <w:spacing w:val="10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interesses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dez</w:t>
      </w:r>
      <w:r>
        <w:rPr>
          <w:color w:val="231F20"/>
          <w:spacing w:val="1"/>
        </w:rPr>
        <w:t> </w:t>
      </w:r>
      <w:r>
        <w:rPr>
          <w:color w:val="231F20"/>
        </w:rPr>
        <w:t>municípios:</w:t>
      </w:r>
      <w:r>
        <w:rPr>
          <w:color w:val="231F20"/>
          <w:spacing w:val="1"/>
        </w:rPr>
        <w:t> </w:t>
      </w:r>
      <w:r>
        <w:rPr>
          <w:color w:val="231F20"/>
        </w:rPr>
        <w:t>Bela</w:t>
      </w:r>
      <w:r>
        <w:rPr>
          <w:color w:val="231F20"/>
          <w:spacing w:val="1"/>
        </w:rPr>
        <w:t> </w:t>
      </w:r>
      <w:r>
        <w:rPr>
          <w:color w:val="231F20"/>
        </w:rPr>
        <w:t>Vista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Toldo,</w:t>
      </w:r>
      <w:r>
        <w:rPr>
          <w:color w:val="231F20"/>
          <w:spacing w:val="1"/>
        </w:rPr>
        <w:t> </w:t>
      </w:r>
      <w:r>
        <w:rPr>
          <w:color w:val="231F20"/>
        </w:rPr>
        <w:t>Canoinhas,</w:t>
      </w:r>
      <w:r>
        <w:rPr>
          <w:color w:val="231F20"/>
          <w:spacing w:val="1"/>
        </w:rPr>
        <w:t> </w:t>
      </w:r>
      <w:r>
        <w:rPr>
          <w:color w:val="231F20"/>
        </w:rPr>
        <w:t>Irineópolis,</w:t>
      </w:r>
      <w:r>
        <w:rPr>
          <w:color w:val="231F20"/>
          <w:spacing w:val="1"/>
        </w:rPr>
        <w:t> </w:t>
      </w:r>
      <w:r>
        <w:rPr>
          <w:color w:val="231F20"/>
        </w:rPr>
        <w:t>Itaiópolis,</w:t>
      </w:r>
      <w:r>
        <w:rPr>
          <w:color w:val="231F20"/>
          <w:spacing w:val="1"/>
        </w:rPr>
        <w:t> </w:t>
      </w:r>
      <w:r>
        <w:rPr>
          <w:color w:val="231F20"/>
        </w:rPr>
        <w:t>Mafra, Major Vieira, Monte Castelo,</w:t>
      </w:r>
      <w:r>
        <w:rPr>
          <w:color w:val="231F20"/>
          <w:spacing w:val="1"/>
        </w:rPr>
        <w:t> </w:t>
      </w:r>
      <w:r>
        <w:rPr>
          <w:color w:val="231F20"/>
        </w:rPr>
        <w:t>Papanduva,</w:t>
      </w:r>
      <w:r>
        <w:rPr>
          <w:color w:val="231F20"/>
          <w:spacing w:val="1"/>
        </w:rPr>
        <w:t> </w:t>
      </w:r>
      <w:r>
        <w:rPr>
          <w:color w:val="231F20"/>
        </w:rPr>
        <w:t>Porto</w:t>
      </w:r>
      <w:r>
        <w:rPr>
          <w:color w:val="231F20"/>
          <w:spacing w:val="1"/>
        </w:rPr>
        <w:t> </w:t>
      </w:r>
      <w:r>
        <w:rPr>
          <w:color w:val="231F20"/>
        </w:rPr>
        <w:t>União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Três</w:t>
      </w:r>
      <w:r>
        <w:rPr>
          <w:color w:val="231F20"/>
          <w:spacing w:val="-64"/>
        </w:rPr>
        <w:t> </w:t>
      </w:r>
      <w:r>
        <w:rPr>
          <w:color w:val="231F20"/>
        </w:rPr>
        <w:t>Barras.</w:t>
      </w:r>
      <w:r>
        <w:rPr>
          <w:color w:val="231F20"/>
          <w:spacing w:val="1"/>
        </w:rPr>
        <w:t> </w:t>
      </w:r>
      <w:r>
        <w:rPr>
          <w:color w:val="231F20"/>
        </w:rPr>
        <w:t>Juntos</w:t>
      </w:r>
      <w:r>
        <w:rPr>
          <w:color w:val="231F20"/>
          <w:spacing w:val="1"/>
        </w:rPr>
        <w:t> </w:t>
      </w:r>
      <w:r>
        <w:rPr>
          <w:color w:val="231F20"/>
        </w:rPr>
        <w:t>estes</w:t>
      </w:r>
      <w:r>
        <w:rPr>
          <w:color w:val="231F20"/>
          <w:spacing w:val="1"/>
        </w:rPr>
        <w:t> </w:t>
      </w:r>
      <w:r>
        <w:rPr>
          <w:color w:val="231F20"/>
        </w:rPr>
        <w:t>municípios</w:t>
      </w:r>
      <w:r>
        <w:rPr>
          <w:color w:val="231F20"/>
          <w:spacing w:val="1"/>
        </w:rPr>
        <w:t> </w:t>
      </w:r>
      <w:r>
        <w:rPr>
          <w:color w:val="231F20"/>
        </w:rPr>
        <w:t>somam uma área de 8107,14 Km² 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cerca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250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mil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habitantes.</w:t>
      </w:r>
    </w:p>
    <w:p>
      <w:pPr>
        <w:pStyle w:val="BodyText"/>
        <w:spacing w:before="10"/>
        <w:rPr>
          <w:sz w:val="46"/>
        </w:rPr>
      </w:pPr>
    </w:p>
    <w:p>
      <w:pPr>
        <w:pStyle w:val="BodyText"/>
        <w:spacing w:line="232" w:lineRule="auto"/>
        <w:ind w:left="6347" w:right="394"/>
        <w:jc w:val="both"/>
      </w:pP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reivindicações</w:t>
      </w:r>
      <w:r>
        <w:rPr>
          <w:color w:val="231F20"/>
          <w:spacing w:val="1"/>
        </w:rPr>
        <w:t> </w:t>
      </w:r>
      <w:r>
        <w:rPr>
          <w:color w:val="231F20"/>
        </w:rPr>
        <w:t>junto</w:t>
      </w:r>
      <w:r>
        <w:rPr>
          <w:color w:val="231F20"/>
          <w:spacing w:val="1"/>
        </w:rPr>
        <w:t> </w:t>
      </w:r>
      <w:r>
        <w:rPr>
          <w:color w:val="231F20"/>
        </w:rPr>
        <w:t>às</w:t>
      </w:r>
      <w:r>
        <w:rPr>
          <w:color w:val="231F20"/>
          <w:spacing w:val="1"/>
        </w:rPr>
        <w:t> </w:t>
      </w:r>
      <w:r>
        <w:rPr>
          <w:color w:val="231F20"/>
        </w:rPr>
        <w:t>demais</w:t>
      </w:r>
      <w:r>
        <w:rPr>
          <w:color w:val="231F20"/>
          <w:spacing w:val="1"/>
        </w:rPr>
        <w:t> </w:t>
      </w:r>
      <w:r>
        <w:rPr>
          <w:color w:val="231F20"/>
        </w:rPr>
        <w:t>esferas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governo,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Associação</w:t>
      </w:r>
      <w:r>
        <w:rPr>
          <w:color w:val="231F20"/>
          <w:spacing w:val="-64"/>
        </w:rPr>
        <w:t> </w:t>
      </w:r>
      <w:r>
        <w:rPr>
          <w:color w:val="231F20"/>
        </w:rPr>
        <w:t>proporciona palestras, capacitações</w:t>
      </w:r>
      <w:r>
        <w:rPr>
          <w:color w:val="231F20"/>
          <w:spacing w:val="1"/>
        </w:rPr>
        <w:t> </w:t>
      </w:r>
      <w:r>
        <w:rPr>
          <w:color w:val="231F20"/>
        </w:rPr>
        <w:t>gratuitas, seminários, assessoria em</w:t>
      </w:r>
      <w:r>
        <w:rPr>
          <w:color w:val="231F20"/>
          <w:spacing w:val="-64"/>
        </w:rPr>
        <w:t> </w:t>
      </w:r>
      <w:r>
        <w:rPr>
          <w:color w:val="231F20"/>
        </w:rPr>
        <w:t>colegiados, políticas públicas e em</w:t>
      </w:r>
      <w:r>
        <w:rPr>
          <w:color w:val="231F20"/>
          <w:spacing w:val="1"/>
        </w:rPr>
        <w:t> </w:t>
      </w:r>
      <w:r>
        <w:rPr>
          <w:color w:val="231F20"/>
        </w:rPr>
        <w:t>projetos.</w:t>
      </w:r>
      <w:r>
        <w:rPr>
          <w:color w:val="231F20"/>
          <w:spacing w:val="1"/>
        </w:rPr>
        <w:t> </w:t>
      </w:r>
      <w:r>
        <w:rPr>
          <w:color w:val="231F20"/>
        </w:rPr>
        <w:t>Somado</w:t>
      </w:r>
      <w:r>
        <w:rPr>
          <w:color w:val="231F20"/>
          <w:spacing w:val="1"/>
        </w:rPr>
        <w:t> </w:t>
      </w:r>
      <w:r>
        <w:rPr>
          <w:color w:val="231F20"/>
        </w:rPr>
        <w:t>este</w:t>
      </w:r>
      <w:r>
        <w:rPr>
          <w:color w:val="231F20"/>
          <w:spacing w:val="1"/>
        </w:rPr>
        <w:t> </w:t>
      </w:r>
      <w:r>
        <w:rPr>
          <w:color w:val="231F20"/>
        </w:rPr>
        <w:t>trabalho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importantes reuniões e articulações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políticas, a AMPLANORTE </w:t>
      </w:r>
      <w:r>
        <w:rPr>
          <w:color w:val="231F20"/>
        </w:rPr>
        <w:t>auxilia no</w:t>
      </w:r>
      <w:r>
        <w:rPr>
          <w:color w:val="231F20"/>
          <w:spacing w:val="-64"/>
        </w:rPr>
        <w:t> </w:t>
      </w:r>
      <w:r>
        <w:rPr>
          <w:color w:val="231F20"/>
        </w:rPr>
        <w:t>traçado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Planalto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Norte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Catarinense.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4386143</wp:posOffset>
            </wp:positionH>
            <wp:positionV relativeFrom="paragraph">
              <wp:posOffset>175262</wp:posOffset>
            </wp:positionV>
            <wp:extent cx="2351675" cy="1805939"/>
            <wp:effectExtent l="0" t="0" r="0" b="0"/>
            <wp:wrapTopAndBottom/>
            <wp:docPr id="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675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780" w:bottom="280" w:left="600" w:right="640"/>
        </w:sectPr>
      </w:pPr>
    </w:p>
    <w:p>
      <w:pPr>
        <w:spacing w:before="93"/>
        <w:ind w:left="0" w:right="229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4255253</wp:posOffset>
            </wp:positionH>
            <wp:positionV relativeFrom="paragraph">
              <wp:posOffset>48941</wp:posOffset>
            </wp:positionV>
            <wp:extent cx="2235206" cy="1676406"/>
            <wp:effectExtent l="0" t="0" r="0" b="0"/>
            <wp:wrapNone/>
            <wp:docPr id="1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6" cy="1676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3" w:id="3"/>
      <w:bookmarkEnd w:id="3"/>
      <w:r>
        <w:rPr/>
      </w:r>
      <w:r>
        <w:rPr>
          <w:color w:val="231F20"/>
          <w:w w:val="99"/>
          <w:sz w:val="16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32" w:lineRule="auto" w:before="141"/>
        <w:ind w:left="6247" w:right="342" w:hanging="608"/>
        <w:jc w:val="left"/>
        <w:rPr>
          <w:rFonts w:ascii="Arial" w:hAns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661715</wp:posOffset>
            </wp:positionH>
            <wp:positionV relativeFrom="paragraph">
              <wp:posOffset>504227</wp:posOffset>
            </wp:positionV>
            <wp:extent cx="2286005" cy="1714503"/>
            <wp:effectExtent l="0" t="0" r="0" b="0"/>
            <wp:wrapNone/>
            <wp:docPr id="1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5" cy="171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8"/>
        </w:rPr>
        <w:t>Prefeitos e empresários reúnem-se</w:t>
      </w:r>
      <w:r>
        <w:rPr>
          <w:rFonts w:ascii="Arial" w:hAnsi="Arial"/>
          <w:b/>
          <w:color w:val="231F20"/>
          <w:spacing w:val="-75"/>
          <w:sz w:val="28"/>
        </w:rPr>
        <w:t> </w:t>
      </w:r>
      <w:r>
        <w:rPr>
          <w:rFonts w:ascii="Arial" w:hAnsi="Arial"/>
          <w:b/>
          <w:color w:val="231F20"/>
          <w:sz w:val="28"/>
        </w:rPr>
        <w:t>com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presidente da Celesc</w:t>
      </w:r>
    </w:p>
    <w:p>
      <w:pPr>
        <w:pStyle w:val="BodyText"/>
        <w:spacing w:line="232" w:lineRule="auto" w:before="270"/>
        <w:ind w:left="5394" w:right="108" w:firstLine="708"/>
        <w:jc w:val="both"/>
      </w:pP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presidente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Celesc,</w:t>
      </w:r>
      <w:r>
        <w:rPr>
          <w:color w:val="231F20"/>
          <w:spacing w:val="1"/>
        </w:rPr>
        <w:t> </w:t>
      </w:r>
      <w:r>
        <w:rPr>
          <w:color w:val="231F20"/>
        </w:rPr>
        <w:t>Cleverson</w:t>
      </w:r>
      <w:r>
        <w:rPr>
          <w:color w:val="231F20"/>
          <w:spacing w:val="1"/>
        </w:rPr>
        <w:t> </w:t>
      </w:r>
      <w:r>
        <w:rPr>
          <w:color w:val="231F20"/>
        </w:rPr>
        <w:t>Siewert participou em julho, em Canoinhas, de</w:t>
      </w:r>
      <w:r>
        <w:rPr>
          <w:color w:val="231F20"/>
          <w:spacing w:val="1"/>
        </w:rPr>
        <w:t> </w:t>
      </w:r>
      <w:r>
        <w:rPr>
          <w:color w:val="231F20"/>
        </w:rPr>
        <w:t>importante reunião com prefeitos e empresários</w:t>
      </w:r>
      <w:r>
        <w:rPr>
          <w:color w:val="231F20"/>
          <w:spacing w:val="1"/>
        </w:rPr>
        <w:t> </w:t>
      </w:r>
      <w:r>
        <w:rPr>
          <w:color w:val="231F20"/>
        </w:rPr>
        <w:t>devido a problemas reincidentes de queda de</w:t>
      </w:r>
      <w:r>
        <w:rPr>
          <w:color w:val="231F20"/>
          <w:spacing w:val="1"/>
        </w:rPr>
        <w:t> </w:t>
      </w:r>
      <w:r>
        <w:rPr>
          <w:color w:val="231F20"/>
        </w:rPr>
        <w:t>energia, prejuízos de empresários e população,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outros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fatores.</w:t>
      </w:r>
    </w:p>
    <w:p>
      <w:pPr>
        <w:pStyle w:val="BodyText"/>
        <w:spacing w:line="232" w:lineRule="auto" w:before="2"/>
        <w:ind w:left="5394" w:right="109" w:firstLine="708"/>
        <w:jc w:val="both"/>
      </w:pPr>
      <w:r>
        <w:rPr>
          <w:color w:val="231F20"/>
          <w:spacing w:val="18"/>
        </w:rPr>
        <w:t>Siewert</w:t>
      </w:r>
      <w:r>
        <w:rPr>
          <w:color w:val="231F20"/>
          <w:spacing w:val="19"/>
        </w:rPr>
        <w:t> apresentou</w:t>
      </w:r>
      <w:r>
        <w:rPr>
          <w:color w:val="231F20"/>
          <w:spacing w:val="20"/>
        </w:rPr>
        <w:t> </w:t>
      </w:r>
      <w:r>
        <w:rPr>
          <w:color w:val="231F20"/>
          <w:spacing w:val="17"/>
        </w:rPr>
        <w:t>dados</w:t>
      </w:r>
      <w:r>
        <w:rPr>
          <w:color w:val="231F20"/>
          <w:spacing w:val="18"/>
        </w:rPr>
        <w:t> </w:t>
      </w:r>
      <w:r>
        <w:rPr>
          <w:color w:val="231F20"/>
          <w:spacing w:val="17"/>
        </w:rPr>
        <w:t>sobre</w:t>
      </w:r>
      <w:r>
        <w:rPr>
          <w:color w:val="231F20"/>
          <w:spacing w:val="18"/>
        </w:rPr>
        <w:t> </w:t>
      </w:r>
      <w:r>
        <w:rPr>
          <w:color w:val="231F20"/>
        </w:rPr>
        <w:t>transmissão,</w:t>
      </w:r>
      <w:r>
        <w:rPr>
          <w:color w:val="231F20"/>
          <w:spacing w:val="1"/>
        </w:rPr>
        <w:t> </w:t>
      </w:r>
      <w:r>
        <w:rPr>
          <w:color w:val="231F20"/>
        </w:rPr>
        <w:t>geração,</w:t>
      </w:r>
      <w:r>
        <w:rPr>
          <w:color w:val="231F20"/>
          <w:spacing w:val="1"/>
        </w:rPr>
        <w:t> </w:t>
      </w:r>
      <w:r>
        <w:rPr>
          <w:color w:val="231F20"/>
        </w:rPr>
        <w:t>distribuição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alguns</w:t>
      </w:r>
      <w:r>
        <w:rPr>
          <w:color w:val="231F20"/>
          <w:spacing w:val="-64"/>
        </w:rPr>
        <w:t> </w:t>
      </w:r>
      <w:r>
        <w:rPr>
          <w:color w:val="231F20"/>
        </w:rPr>
        <w:t>dados sobre horas sem energia nos municípios.</w:t>
      </w:r>
      <w:r>
        <w:rPr>
          <w:color w:val="231F20"/>
          <w:spacing w:val="-64"/>
        </w:rPr>
        <w:t> </w:t>
      </w:r>
      <w:r>
        <w:rPr>
          <w:color w:val="231F20"/>
        </w:rPr>
        <w:t>Pontuou que a Celesc tem planejamento pronto</w:t>
      </w:r>
      <w:r>
        <w:rPr>
          <w:color w:val="231F20"/>
          <w:spacing w:val="1"/>
        </w:rPr>
        <w:t> </w:t>
      </w:r>
      <w:r>
        <w:rPr>
          <w:color w:val="231F20"/>
        </w:rPr>
        <w:t>para investimentos nos próximos dez anos, mas</w:t>
      </w:r>
      <w:r>
        <w:rPr>
          <w:color w:val="231F20"/>
          <w:spacing w:val="-64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nada</w:t>
      </w:r>
      <w:r>
        <w:rPr>
          <w:color w:val="231F20"/>
          <w:spacing w:val="1"/>
        </w:rPr>
        <w:t> </w:t>
      </w:r>
      <w:r>
        <w:rPr>
          <w:color w:val="231F20"/>
        </w:rPr>
        <w:t>impede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criar</w:t>
      </w:r>
      <w:r>
        <w:rPr>
          <w:color w:val="231F20"/>
          <w:spacing w:val="1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</w:rPr>
        <w:t>plano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conjunto para resolver problemas pontuais dos</w:t>
      </w:r>
      <w:r>
        <w:rPr>
          <w:color w:val="231F20"/>
          <w:spacing w:val="1"/>
        </w:rPr>
        <w:t> </w:t>
      </w:r>
      <w:r>
        <w:rPr>
          <w:color w:val="231F20"/>
        </w:rPr>
        <w:t>municípios.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3838395</wp:posOffset>
            </wp:positionH>
            <wp:positionV relativeFrom="paragraph">
              <wp:posOffset>119065</wp:posOffset>
            </wp:positionV>
            <wp:extent cx="1469135" cy="1101852"/>
            <wp:effectExtent l="0" t="0" r="0" b="0"/>
            <wp:wrapTopAndBottom/>
            <wp:docPr id="1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5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5507875</wp:posOffset>
            </wp:positionH>
            <wp:positionV relativeFrom="paragraph">
              <wp:posOffset>121480</wp:posOffset>
            </wp:positionV>
            <wp:extent cx="1469135" cy="1101852"/>
            <wp:effectExtent l="0" t="0" r="0" b="0"/>
            <wp:wrapTopAndBottom/>
            <wp:docPr id="1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5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pStyle w:val="Heading2"/>
        <w:spacing w:line="232" w:lineRule="auto" w:before="141"/>
        <w:ind w:left="6967" w:right="299" w:hanging="1409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1137538</wp:posOffset>
            </wp:positionH>
            <wp:positionV relativeFrom="paragraph">
              <wp:posOffset>-196160</wp:posOffset>
            </wp:positionV>
            <wp:extent cx="1639065" cy="2185420"/>
            <wp:effectExtent l="0" t="0" r="0" b="0"/>
            <wp:wrapNone/>
            <wp:docPr id="2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065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Governador apresenta Fundam 2 na</w:t>
      </w:r>
      <w:r>
        <w:rPr>
          <w:color w:val="231F20"/>
          <w:spacing w:val="-75"/>
        </w:rPr>
        <w:t> </w:t>
      </w:r>
      <w:r>
        <w:rPr>
          <w:color w:val="231F20"/>
        </w:rPr>
        <w:t>AMPLANORTE</w:t>
      </w:r>
    </w:p>
    <w:p>
      <w:pPr>
        <w:pStyle w:val="BodyText"/>
        <w:spacing w:line="232" w:lineRule="auto" w:before="269"/>
        <w:ind w:left="5394" w:right="148" w:firstLine="708"/>
        <w:jc w:val="both"/>
      </w:pP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governador</w:t>
      </w:r>
      <w:r>
        <w:rPr>
          <w:color w:val="231F20"/>
          <w:spacing w:val="13"/>
        </w:rPr>
        <w:t> </w:t>
      </w:r>
      <w:r>
        <w:rPr>
          <w:color w:val="231F20"/>
          <w:spacing w:val="12"/>
        </w:rPr>
        <w:t>Raimundo</w:t>
      </w:r>
      <w:r>
        <w:rPr>
          <w:color w:val="231F20"/>
          <w:spacing w:val="13"/>
        </w:rPr>
        <w:t> </w:t>
      </w:r>
      <w:r>
        <w:rPr>
          <w:color w:val="231F20"/>
          <w:spacing w:val="12"/>
        </w:rPr>
        <w:t>Colombo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apresentou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maio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segunda</w:t>
      </w:r>
      <w:r>
        <w:rPr>
          <w:color w:val="231F20"/>
          <w:spacing w:val="-16"/>
        </w:rPr>
        <w:t> </w:t>
      </w:r>
      <w:r>
        <w:rPr>
          <w:color w:val="231F20"/>
        </w:rPr>
        <w:t>edição</w:t>
      </w:r>
      <w:r>
        <w:rPr>
          <w:color w:val="231F20"/>
          <w:spacing w:val="-16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Fundo</w:t>
      </w:r>
      <w:r>
        <w:rPr>
          <w:color w:val="231F20"/>
          <w:spacing w:val="-65"/>
        </w:rPr>
        <w:t> </w:t>
      </w:r>
      <w:r>
        <w:rPr>
          <w:color w:val="231F20"/>
          <w:w w:val="95"/>
        </w:rPr>
        <w:t>de Apoio aos Municípios (Fundam). O prefeito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14"/>
        </w:rPr>
        <w:t>Bela</w:t>
      </w:r>
      <w:r>
        <w:rPr>
          <w:color w:val="231F20"/>
          <w:spacing w:val="15"/>
        </w:rPr>
        <w:t> </w:t>
      </w:r>
      <w:r>
        <w:rPr>
          <w:color w:val="231F20"/>
          <w:spacing w:val="14"/>
        </w:rPr>
        <w:t>Vista</w:t>
      </w:r>
      <w:r>
        <w:rPr>
          <w:color w:val="231F20"/>
          <w:spacing w:val="15"/>
        </w:rPr>
        <w:t> </w:t>
      </w:r>
      <w:r>
        <w:rPr>
          <w:color w:val="231F20"/>
          <w:spacing w:val="9"/>
        </w:rPr>
        <w:t>do</w:t>
      </w:r>
      <w:r>
        <w:rPr>
          <w:color w:val="231F20"/>
          <w:spacing w:val="10"/>
        </w:rPr>
        <w:t> Toldo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  <w:spacing w:val="17"/>
        </w:rPr>
        <w:t>presidente</w:t>
      </w:r>
      <w:r>
        <w:rPr>
          <w:color w:val="231F20"/>
          <w:spacing w:val="18"/>
        </w:rPr>
        <w:t> </w:t>
      </w:r>
      <w:r>
        <w:rPr>
          <w:color w:val="231F20"/>
          <w:spacing w:val="9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AMPLANORTE, Adelmo Alberti avaliou a nova</w:t>
      </w:r>
      <w:r>
        <w:rPr>
          <w:color w:val="231F20"/>
          <w:spacing w:val="1"/>
        </w:rPr>
        <w:t> </w:t>
      </w:r>
      <w:r>
        <w:rPr>
          <w:color w:val="231F20"/>
        </w:rPr>
        <w:t>edição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Fundam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os</w:t>
      </w:r>
      <w:r>
        <w:rPr>
          <w:color w:val="231F20"/>
          <w:spacing w:val="-14"/>
        </w:rPr>
        <w:t> </w:t>
      </w:r>
      <w:r>
        <w:rPr>
          <w:color w:val="231F20"/>
        </w:rPr>
        <w:t>municípios</w:t>
      </w:r>
      <w:r>
        <w:rPr>
          <w:color w:val="231F20"/>
          <w:spacing w:val="-14"/>
        </w:rPr>
        <w:t> </w:t>
      </w:r>
      <w:r>
        <w:rPr>
          <w:color w:val="231F20"/>
        </w:rPr>
        <w:t>da</w:t>
      </w:r>
      <w:r>
        <w:rPr>
          <w:color w:val="231F20"/>
          <w:spacing w:val="-14"/>
        </w:rPr>
        <w:t> </w:t>
      </w:r>
      <w:r>
        <w:rPr>
          <w:color w:val="231F20"/>
        </w:rPr>
        <w:t>região.</w:t>
      </w:r>
      <w:r>
        <w:rPr>
          <w:color w:val="231F20"/>
          <w:spacing w:val="-64"/>
        </w:rPr>
        <w:t> </w:t>
      </w:r>
      <w:r>
        <w:rPr>
          <w:color w:val="231F20"/>
        </w:rPr>
        <w:t>“Com certeza é uma grande ferramenta para o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1"/>
        </w:rPr>
        <w:t> </w:t>
      </w:r>
      <w:r>
        <w:rPr>
          <w:color w:val="231F20"/>
        </w:rPr>
        <w:t>regional,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momento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dificuldade que o Brasil inteiro está passando, o</w:t>
      </w:r>
      <w:r>
        <w:rPr>
          <w:color w:val="231F20"/>
          <w:spacing w:val="-64"/>
        </w:rPr>
        <w:t> </w:t>
      </w:r>
      <w:r>
        <w:rPr>
          <w:color w:val="231F20"/>
        </w:rPr>
        <w:t>Governo do Estado criar um programa que vem</w:t>
      </w:r>
      <w:r>
        <w:rPr>
          <w:color w:val="231F20"/>
          <w:spacing w:val="-64"/>
        </w:rPr>
        <w:t> </w:t>
      </w:r>
      <w:r>
        <w:rPr>
          <w:color w:val="231F20"/>
        </w:rPr>
        <w:t>nos auxiliar. O primeiro foi muito importante e</w:t>
      </w:r>
      <w:r>
        <w:rPr>
          <w:color w:val="231F20"/>
          <w:spacing w:val="1"/>
        </w:rPr>
        <w:t> </w:t>
      </w:r>
      <w:r>
        <w:rPr>
          <w:color w:val="231F20"/>
        </w:rPr>
        <w:t>nesse</w:t>
      </w:r>
      <w:r>
        <w:rPr>
          <w:color w:val="231F20"/>
          <w:spacing w:val="1"/>
        </w:rPr>
        <w:t> </w:t>
      </w:r>
      <w:r>
        <w:rPr>
          <w:color w:val="231F20"/>
        </w:rPr>
        <w:t>momento,</w:t>
      </w:r>
      <w:r>
        <w:rPr>
          <w:color w:val="231F20"/>
          <w:spacing w:val="1"/>
        </w:rPr>
        <w:t> </w:t>
      </w:r>
      <w:r>
        <w:rPr>
          <w:color w:val="231F20"/>
        </w:rPr>
        <w:t>pela</w:t>
      </w:r>
      <w:r>
        <w:rPr>
          <w:color w:val="231F20"/>
          <w:spacing w:val="1"/>
        </w:rPr>
        <w:t> </w:t>
      </w:r>
      <w:r>
        <w:rPr>
          <w:color w:val="231F20"/>
        </w:rPr>
        <w:t>questão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próprio</w:t>
      </w:r>
      <w:r>
        <w:rPr>
          <w:color w:val="231F20"/>
          <w:spacing w:val="1"/>
        </w:rPr>
        <w:t> </w:t>
      </w:r>
      <w:r>
        <w:rPr>
          <w:color w:val="231F20"/>
          <w:spacing w:val="13"/>
        </w:rPr>
        <w:t>momento</w:t>
      </w:r>
      <w:r>
        <w:rPr>
          <w:color w:val="231F20"/>
          <w:spacing w:val="14"/>
        </w:rPr>
        <w:t> econômico</w:t>
      </w:r>
      <w:r>
        <w:rPr>
          <w:color w:val="231F20"/>
          <w:spacing w:val="15"/>
        </w:rPr>
        <w:t> </w:t>
      </w:r>
      <w:r>
        <w:rPr>
          <w:color w:val="231F20"/>
          <w:spacing w:val="10"/>
        </w:rPr>
        <w:t>com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queda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arrecadação dos municípios, ter dinheiro para</w:t>
      </w:r>
      <w:r>
        <w:rPr>
          <w:color w:val="231F20"/>
          <w:spacing w:val="1"/>
        </w:rPr>
        <w:t> </w:t>
      </w:r>
      <w:r>
        <w:rPr>
          <w:color w:val="231F20"/>
        </w:rPr>
        <w:t>fazer</w:t>
      </w:r>
      <w:r>
        <w:rPr>
          <w:color w:val="231F20"/>
          <w:spacing w:val="1"/>
        </w:rPr>
        <w:t> </w:t>
      </w:r>
      <w:r>
        <w:rPr>
          <w:color w:val="231F20"/>
        </w:rPr>
        <w:t>investimento,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certeza</w:t>
      </w:r>
      <w:r>
        <w:rPr>
          <w:color w:val="231F20"/>
          <w:spacing w:val="1"/>
        </w:rPr>
        <w:t> </w:t>
      </w:r>
      <w:r>
        <w:rPr>
          <w:color w:val="231F20"/>
        </w:rPr>
        <w:t>vai</w:t>
      </w:r>
      <w:r>
        <w:rPr>
          <w:color w:val="231F20"/>
          <w:spacing w:val="1"/>
        </w:rPr>
        <w:t> </w:t>
      </w:r>
      <w:r>
        <w:rPr>
          <w:color w:val="231F20"/>
        </w:rPr>
        <w:t>ajudar</w:t>
      </w:r>
      <w:r>
        <w:rPr>
          <w:color w:val="231F20"/>
          <w:spacing w:val="1"/>
        </w:rPr>
        <w:t> </w:t>
      </w:r>
      <w:r>
        <w:rPr>
          <w:color w:val="231F20"/>
        </w:rPr>
        <w:t>muito”.</w:t>
      </w:r>
    </w:p>
    <w:p>
      <w:pPr>
        <w:spacing w:after="0" w:line="232" w:lineRule="auto"/>
        <w:jc w:val="both"/>
        <w:sectPr>
          <w:pgSz w:w="11910" w:h="16840"/>
          <w:pgMar w:top="800" w:bottom="280" w:left="600" w:right="640"/>
        </w:sectPr>
      </w:pPr>
    </w:p>
    <w:p>
      <w:pPr>
        <w:pStyle w:val="Heading2"/>
        <w:tabs>
          <w:tab w:pos="2623" w:val="left" w:leader="none"/>
        </w:tabs>
        <w:spacing w:before="112"/>
        <w:ind w:left="263"/>
      </w:pPr>
      <w:r>
        <w:rPr/>
        <w:pict>
          <v:group style="position:absolute;margin-left:38.831501pt;margin-top:45.200371pt;width:516.4500pt;height:758.45pt;mso-position-horizontal-relative:page;mso-position-vertical-relative:page;z-index:-16354304" coordorigin="777,904" coordsize="10329,15169">
            <v:rect style="position:absolute;left:8801;top:904;width:2305;height:15169" filled="true" fillcolor="#00aeef" stroked="false">
              <v:fill type="solid"/>
            </v:rect>
            <v:shape style="position:absolute;left:776;top:6776;width:8049;height:5138" type="#_x0000_t75" stroked="false">
              <v:imagedata r:id="rId32" o:title=""/>
            </v:shape>
            <v:shape style="position:absolute;left:8836;top:1006;width:2223;height:1244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440.060913pt;margin-top:45.200371pt;width:115.25pt;height:758.45pt;mso-position-horizontal-relative:page;mso-position-vertical-relative:page;z-index:15738368" type="#_x0000_t202" filled="false" stroked="true" strokeweight="2.126pt" strokecolor="#2e3092"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8"/>
                    </w:rPr>
                  </w:pPr>
                </w:p>
                <w:p>
                  <w:pPr>
                    <w:spacing w:line="232" w:lineRule="auto" w:before="0"/>
                    <w:ind w:left="74" w:right="42" w:firstLine="708"/>
                    <w:jc w:val="both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 i s t e m 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 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controle e emissão de notas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 produtor rural denominado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SisRuralWeb começou a ser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2"/>
                      <w:sz w:val="16"/>
                    </w:rPr>
                    <w:t>implantado</w:t>
                  </w:r>
                  <w:r>
                    <w:rPr>
                      <w:color w:val="231F20"/>
                      <w:spacing w:val="1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1"/>
                      <w:sz w:val="16"/>
                    </w:rPr>
                    <w:t>2017.</w:t>
                  </w:r>
                  <w:r>
                    <w:rPr>
                      <w:color w:val="231F20"/>
                      <w:spacing w:val="1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Associação está substituindo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3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SIGMOVEC</w:t>
                  </w:r>
                  <w:r>
                    <w:rPr>
                      <w:color w:val="231F20"/>
                      <w:spacing w:val="3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–</w:t>
                  </w:r>
                  <w:r>
                    <w:rPr>
                      <w:color w:val="231F20"/>
                      <w:spacing w:val="40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Sistema</w:t>
                  </w:r>
                  <w:r>
                    <w:rPr>
                      <w:color w:val="231F20"/>
                      <w:spacing w:val="3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G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t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ã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M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v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m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n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t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-4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Econômico</w:t>
                  </w:r>
                  <w:r>
                    <w:rPr>
                      <w:color w:val="231F20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do</w:t>
                  </w:r>
                  <w:r>
                    <w:rPr>
                      <w:color w:val="231F20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Setor</w:t>
                  </w:r>
                  <w:r>
                    <w:rPr>
                      <w:color w:val="231F20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Primário.</w:t>
                  </w:r>
                </w:p>
                <w:p>
                  <w:pPr>
                    <w:spacing w:line="232" w:lineRule="auto" w:before="2"/>
                    <w:ind w:left="74" w:right="51" w:firstLine="708"/>
                    <w:jc w:val="both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SisRural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é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sz w:val="16"/>
                    </w:rPr>
                    <w:t>possível</w:t>
                  </w:r>
                  <w:r>
                    <w:rPr>
                      <w:color w:val="231F20"/>
                      <w:spacing w:val="-15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sz w:val="16"/>
                    </w:rPr>
                    <w:t>obter</w:t>
                  </w:r>
                  <w:r>
                    <w:rPr>
                      <w:color w:val="231F20"/>
                      <w:spacing w:val="-16"/>
                      <w:sz w:val="16"/>
                    </w:rPr>
                    <w:t> </w:t>
                  </w:r>
                  <w:r>
                    <w:rPr>
                      <w:color w:val="231F20"/>
                      <w:spacing w:val="-1"/>
                      <w:sz w:val="16"/>
                    </w:rPr>
                    <w:t>uma</w:t>
                  </w:r>
                  <w:r>
                    <w:rPr>
                      <w:color w:val="231F20"/>
                      <w:spacing w:val="-16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declaração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venda</w:t>
                  </w:r>
                  <w:r>
                    <w:rPr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online</w:t>
                  </w:r>
                  <w:r>
                    <w:rPr>
                      <w:color w:val="231F20"/>
                      <w:spacing w:val="-10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pelo</w:t>
                  </w:r>
                  <w:r>
                    <w:rPr>
                      <w:color w:val="231F20"/>
                      <w:spacing w:val="-1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produtor,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mesmo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que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venda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tenha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sido feita para um município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distante do domicílio original.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documento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serve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desde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confirmação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renda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para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financiamento em banco, até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como subsídio no retorno do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ICMS</w:t>
                  </w:r>
                  <w:r>
                    <w:rPr>
                      <w:color w:val="231F20"/>
                      <w:spacing w:val="-1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pago</w:t>
                  </w:r>
                  <w:r>
                    <w:rPr>
                      <w:color w:val="231F20"/>
                      <w:spacing w:val="-1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no</w:t>
                  </w:r>
                  <w:r>
                    <w:rPr>
                      <w:color w:val="231F20"/>
                      <w:spacing w:val="-1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óleo</w:t>
                  </w:r>
                  <w:r>
                    <w:rPr>
                      <w:color w:val="231F20"/>
                      <w:spacing w:val="-1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diesel.</w:t>
                  </w:r>
                </w:p>
                <w:p>
                  <w:pPr>
                    <w:spacing w:line="232" w:lineRule="auto" w:before="3"/>
                    <w:ind w:left="74" w:right="51" w:firstLine="708"/>
                    <w:jc w:val="both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Em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2018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nova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versão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sistema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contará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com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mais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três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sistemas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auxiliares: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Sistema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Acompanhamento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horas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máquinas,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sistema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5"/>
                      <w:sz w:val="16"/>
                    </w:rPr>
                    <w:t>pesquisa</w:t>
                  </w:r>
                  <w:r>
                    <w:rPr>
                      <w:color w:val="231F20"/>
                      <w:spacing w:val="16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4"/>
                      <w:sz w:val="16"/>
                    </w:rPr>
                    <w:t>dados</w:t>
                  </w:r>
                  <w:r>
                    <w:rPr>
                      <w:color w:val="231F20"/>
                      <w:spacing w:val="1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agricultura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um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aplicativo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gerencial</w:t>
                  </w:r>
                  <w:r>
                    <w:rPr>
                      <w:color w:val="231F20"/>
                      <w:spacing w:val="-1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para</w:t>
                  </w:r>
                  <w:r>
                    <w:rPr>
                      <w:color w:val="231F20"/>
                      <w:spacing w:val="-1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celulares.</w:t>
                  </w:r>
                </w:p>
                <w:p>
                  <w:pPr>
                    <w:spacing w:line="232" w:lineRule="auto" w:before="181"/>
                    <w:ind w:left="963" w:right="222" w:hanging="703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Nota fiscal do produtor</w:t>
                  </w:r>
                  <w:r>
                    <w:rPr>
                      <w:rFonts w:ascii="Arial"/>
                      <w:b/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rural</w:t>
                  </w:r>
                </w:p>
                <w:p>
                  <w:pPr>
                    <w:spacing w:line="232" w:lineRule="auto" w:before="1"/>
                    <w:ind w:left="74" w:right="50" w:firstLine="708"/>
                    <w:jc w:val="both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Quando o produtor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emite nota está garantindo 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aposentadoria e protegendo a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família. É através da nota que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pacing w:val="14"/>
                      <w:sz w:val="16"/>
                    </w:rPr>
                    <w:t>haverá</w:t>
                  </w:r>
                  <w:r>
                    <w:rPr>
                      <w:color w:val="231F20"/>
                      <w:spacing w:val="15"/>
                      <w:sz w:val="16"/>
                    </w:rPr>
                    <w:t> arrecadação</w:t>
                  </w:r>
                  <w:r>
                    <w:rPr>
                      <w:color w:val="231F20"/>
                      <w:spacing w:val="16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impostos para execução das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políticas públicas de governo.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Assim,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município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recolhe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ICMS,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que</w:t>
                  </w:r>
                  <w:r>
                    <w:rPr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vai</w:t>
                  </w:r>
                  <w:r>
                    <w:rPr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permitir</w:t>
                  </w:r>
                  <w:r>
                    <w:rPr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que</w:t>
                  </w:r>
                  <w:r>
                    <w:rPr>
                      <w:color w:val="231F20"/>
                      <w:spacing w:val="-7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prefeitura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invista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saúde,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saneamento, educação, entre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outros</w:t>
                  </w:r>
                  <w:r>
                    <w:rPr>
                      <w:color w:val="231F20"/>
                      <w:spacing w:val="3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serviços</w:t>
                  </w:r>
                  <w:r>
                    <w:rPr>
                      <w:color w:val="231F20"/>
                      <w:spacing w:val="3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que</w:t>
                  </w:r>
                  <w:r>
                    <w:rPr>
                      <w:color w:val="231F20"/>
                      <w:spacing w:val="3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vão</w:t>
                  </w:r>
                  <w:r>
                    <w:rPr>
                      <w:color w:val="231F20"/>
                      <w:spacing w:val="3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dar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q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u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l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v</w:t>
                  </w:r>
                  <w:r>
                    <w:rPr>
                      <w:color w:val="231F20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à</w:t>
                  </w:r>
                  <w:r>
                    <w:rPr>
                      <w:color w:val="231F20"/>
                      <w:spacing w:val="-4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população.</w:t>
                  </w:r>
                </w:p>
                <w:p>
                  <w:pPr>
                    <w:spacing w:line="232" w:lineRule="auto" w:before="4"/>
                    <w:ind w:left="74" w:right="51" w:firstLine="708"/>
                    <w:jc w:val="both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O cadastramento 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emissão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Notas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Fiscais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viabilizam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acesso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dos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1"/>
                      <w:sz w:val="16"/>
                    </w:rPr>
                    <w:t>agricultores</w:t>
                  </w:r>
                  <w:r>
                    <w:rPr>
                      <w:color w:val="231F20"/>
                      <w:spacing w:val="1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0"/>
                      <w:sz w:val="16"/>
                    </w:rPr>
                    <w:t>todos</w:t>
                  </w:r>
                  <w:r>
                    <w:rPr>
                      <w:color w:val="231F20"/>
                      <w:spacing w:val="1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programas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institucionais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apoio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essas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atividades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agrícolas.</w:t>
                  </w:r>
                </w:p>
                <w:p>
                  <w:pPr>
                    <w:spacing w:line="181" w:lineRule="exact" w:before="176"/>
                    <w:ind w:left="74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Benefícios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6"/>
                    </w:rPr>
                    <w:t>da emissão:</w:t>
                  </w:r>
                </w:p>
                <w:p>
                  <w:pPr>
                    <w:spacing w:line="232" w:lineRule="auto" w:before="2"/>
                    <w:ind w:left="73" w:right="51" w:firstLine="708"/>
                    <w:jc w:val="both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Comprovação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da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atividade</w:t>
                  </w:r>
                  <w:r>
                    <w:rPr>
                      <w:color w:val="231F20"/>
                      <w:spacing w:val="4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rural</w:t>
                  </w:r>
                  <w:r>
                    <w:rPr>
                      <w:color w:val="231F20"/>
                      <w:spacing w:val="4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para</w:t>
                  </w:r>
                  <w:r>
                    <w:rPr>
                      <w:color w:val="231F20"/>
                      <w:spacing w:val="4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fins</w:t>
                  </w:r>
                  <w:r>
                    <w:rPr>
                      <w:color w:val="231F20"/>
                      <w:spacing w:val="4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  </w:t>
                  </w:r>
                  <w:r>
                    <w:rPr>
                      <w:color w:val="231F20"/>
                      <w:spacing w:val="3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  </w:t>
                  </w:r>
                  <w:r>
                    <w:rPr>
                      <w:color w:val="231F20"/>
                      <w:spacing w:val="3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r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t</w:t>
                  </w:r>
                  <w:r>
                    <w:rPr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-8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t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r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b</w:t>
                  </w:r>
                  <w:r>
                    <w:rPr>
                      <w:color w:val="231F20"/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l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h</w:t>
                  </w:r>
                  <w:r>
                    <w:rPr>
                      <w:color w:val="231F20"/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t</w:t>
                  </w:r>
                  <w:r>
                    <w:rPr>
                      <w:color w:val="231F20"/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,</w:t>
                  </w:r>
                  <w:r>
                    <w:rPr>
                      <w:color w:val="231F20"/>
                      <w:spacing w:val="8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c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40"/>
                      <w:sz w:val="16"/>
                    </w:rPr>
                    <w:t> </w:t>
                  </w:r>
                  <w:r>
                    <w:rPr>
                      <w:color w:val="231F20"/>
                      <w:spacing w:val="41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-4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</w:t>
                  </w:r>
                  <w:r>
                    <w:rPr>
                      <w:color w:val="231F20"/>
                      <w:spacing w:val="-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r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v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n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á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r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o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s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;</w:t>
                  </w:r>
                  <w:r>
                    <w:rPr>
                      <w:color w:val="231F20"/>
                      <w:spacing w:val="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</w:t>
                  </w:r>
                  <w:r>
                    <w:rPr>
                      <w:color w:val="231F20"/>
                      <w:spacing w:val="-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-4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movimentação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econômica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pela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0"/>
                      <w:sz w:val="16"/>
                    </w:rPr>
                    <w:t>comercialização</w:t>
                  </w:r>
                  <w:r>
                    <w:rPr>
                      <w:color w:val="231F20"/>
                      <w:spacing w:val="1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produtos e serviços agrícolas;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r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n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f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m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l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r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;</w:t>
                  </w:r>
                  <w:r>
                    <w:rPr>
                      <w:color w:val="231F20"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4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contribuição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dos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agricultores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na arrecadação de tributos 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taxas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(municipal,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estadual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nacional); da participação dos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agricultores no abastecimento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interno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do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município/estado,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etc.;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da atividade para fins de</w:t>
                  </w:r>
                  <w:r>
                    <w:rPr>
                      <w:color w:val="231F20"/>
                      <w:spacing w:val="-42"/>
                      <w:sz w:val="16"/>
                    </w:rPr>
                    <w:t> </w:t>
                  </w:r>
                  <w:r>
                    <w:rPr>
                      <w:color w:val="231F20"/>
                      <w:spacing w:val="10"/>
                      <w:sz w:val="16"/>
                    </w:rPr>
                    <w:t>acesso   </w:t>
                  </w:r>
                  <w:r>
                    <w:rPr>
                      <w:color w:val="231F20"/>
                      <w:sz w:val="16"/>
                    </w:rPr>
                    <w:t>a   </w:t>
                  </w:r>
                  <w:r>
                    <w:rPr>
                      <w:color w:val="231F20"/>
                      <w:spacing w:val="11"/>
                      <w:sz w:val="16"/>
                    </w:rPr>
                    <w:t>descontos  </w:t>
                  </w:r>
                  <w:r>
                    <w:rPr>
                      <w:color w:val="231F20"/>
                      <w:sz w:val="16"/>
                    </w:rPr>
                    <w:t>na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a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q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u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i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ç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ã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d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2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v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e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í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c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u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l</w:t>
                  </w:r>
                  <w:r>
                    <w:rPr>
                      <w:color w:val="231F20"/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o</w:t>
                  </w:r>
                  <w:r>
                    <w:rPr>
                      <w:color w:val="231F20"/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s</w:t>
                  </w:r>
                  <w:r>
                    <w:rPr>
                      <w:color w:val="231F20"/>
                      <w:spacing w:val="-40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spacing w:val="13"/>
                      <w:sz w:val="16"/>
                    </w:rPr>
                    <w:t>utilitários</w:t>
                  </w:r>
                  <w:r>
                    <w:rPr>
                      <w:color w:val="231F20"/>
                      <w:spacing w:val="14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de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pacing w:val="12"/>
                      <w:sz w:val="16"/>
                    </w:rPr>
                    <w:t>suporte</w:t>
                  </w:r>
                  <w:r>
                    <w:rPr>
                      <w:color w:val="231F20"/>
                      <w:spacing w:val="13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à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atividade rural. A emissão da</w:t>
                  </w:r>
                  <w:r>
                    <w:rPr>
                      <w:color w:val="231F20"/>
                      <w:spacing w:val="1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Nota</w:t>
                  </w:r>
                  <w:r>
                    <w:rPr>
                      <w:color w:val="231F20"/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rural</w:t>
                  </w:r>
                  <w:r>
                    <w:rPr>
                      <w:color w:val="231F20"/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é</w:t>
                  </w:r>
                  <w:r>
                    <w:rPr>
                      <w:color w:val="231F20"/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gratuita.</w:t>
                  </w:r>
                </w:p>
              </w:txbxContent>
            </v:textbox>
            <v:stroke dashstyle="solid"/>
            <w10:wrap type="none"/>
          </v:shape>
        </w:pict>
      </w:r>
      <w:bookmarkStart w:name="Página 4" w:id="4"/>
      <w:bookmarkEnd w:id="4"/>
      <w:r>
        <w:rPr>
          <w:b w:val="0"/>
        </w:rPr>
      </w:r>
      <w:r>
        <w:rPr>
          <w:rFonts w:ascii="Arial MT" w:hAnsi="Arial MT"/>
          <w:b w:val="0"/>
          <w:color w:val="231F20"/>
          <w:position w:val="8"/>
          <w:sz w:val="16"/>
        </w:rPr>
        <w:t>4</w:t>
        <w:tab/>
      </w:r>
      <w:r>
        <w:rPr>
          <w:color w:val="231F20"/>
        </w:rPr>
        <w:t>Movimento Econômico</w:t>
      </w:r>
    </w:p>
    <w:p>
      <w:pPr>
        <w:pStyle w:val="BodyText"/>
        <w:spacing w:line="244" w:lineRule="exact" w:before="260"/>
        <w:ind w:left="959"/>
      </w:pPr>
      <w:r>
        <w:rPr>
          <w:color w:val="231F20"/>
        </w:rPr>
        <w:t>O retorno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ICMS,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é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fontes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receita</w:t>
      </w:r>
      <w:r>
        <w:rPr>
          <w:color w:val="231F20"/>
          <w:spacing w:val="1"/>
        </w:rPr>
        <w:t> </w:t>
      </w:r>
      <w:r>
        <w:rPr>
          <w:color w:val="231F20"/>
        </w:rPr>
        <w:t>fundamentais</w:t>
      </w:r>
    </w:p>
    <w:p>
      <w:pPr>
        <w:pStyle w:val="BodyText"/>
        <w:spacing w:line="232" w:lineRule="auto" w:before="32"/>
        <w:ind w:left="251" w:right="2602"/>
        <w:jc w:val="both"/>
      </w:pPr>
      <w:r>
        <w:rPr>
          <w:color w:val="231F20"/>
        </w:rPr>
        <w:t>dos municípios, é uma das principais metas da AMPLANORTE e se dá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através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acompanhamento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informações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fiscais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empresas.</w:t>
      </w:r>
    </w:p>
    <w:p>
      <w:pPr>
        <w:pStyle w:val="BodyText"/>
        <w:spacing w:line="232" w:lineRule="auto" w:before="1"/>
        <w:ind w:left="250" w:right="2602" w:firstLine="708"/>
        <w:jc w:val="both"/>
      </w:pPr>
      <w:r>
        <w:rPr>
          <w:color w:val="231F20"/>
        </w:rPr>
        <w:t>O Valor Adicionado é utilizado para a composição do Índice de</w:t>
      </w:r>
      <w:r>
        <w:rPr>
          <w:color w:val="231F20"/>
          <w:spacing w:val="1"/>
        </w:rPr>
        <w:t> </w:t>
      </w:r>
      <w:r>
        <w:rPr>
          <w:color w:val="231F20"/>
        </w:rPr>
        <w:t>Participação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Municípios</w:t>
      </w:r>
      <w:r>
        <w:rPr>
          <w:color w:val="231F20"/>
          <w:spacing w:val="-8"/>
        </w:rPr>
        <w:t> </w:t>
      </w:r>
      <w:r>
        <w:rPr>
          <w:color w:val="231F20"/>
        </w:rPr>
        <w:t>(IPM)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retorno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ICMS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prefeituras</w:t>
      </w:r>
      <w:r>
        <w:rPr>
          <w:color w:val="231F20"/>
          <w:spacing w:val="-64"/>
        </w:rPr>
        <w:t> </w:t>
      </w:r>
      <w:r>
        <w:rPr>
          <w:color w:val="231F20"/>
        </w:rPr>
        <w:t>catarinenses. O VA, também conhecido como movimento econômico das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cidades, é calculado a partir da diferença entre as vendas e as compras das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empresas.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valor</w:t>
      </w:r>
      <w:r>
        <w:rPr>
          <w:color w:val="231F20"/>
          <w:spacing w:val="1"/>
        </w:rPr>
        <w:t> </w:t>
      </w:r>
      <w:r>
        <w:rPr>
          <w:color w:val="231F20"/>
        </w:rPr>
        <w:t>adicionado</w:t>
      </w:r>
      <w:r>
        <w:rPr>
          <w:color w:val="231F20"/>
          <w:spacing w:val="1"/>
        </w:rPr>
        <w:t> </w:t>
      </w:r>
      <w:r>
        <w:rPr>
          <w:color w:val="231F20"/>
        </w:rPr>
        <w:t>corresponde</w:t>
      </w:r>
      <w:r>
        <w:rPr>
          <w:color w:val="231F20"/>
          <w:spacing w:val="1"/>
        </w:rPr>
        <w:t> </w:t>
      </w:r>
      <w:r>
        <w:rPr>
          <w:color w:val="231F20"/>
        </w:rPr>
        <w:t>às</w:t>
      </w:r>
      <w:r>
        <w:rPr>
          <w:color w:val="231F20"/>
          <w:spacing w:val="1"/>
        </w:rPr>
        <w:t> </w:t>
      </w:r>
      <w:r>
        <w:rPr>
          <w:color w:val="231F20"/>
        </w:rPr>
        <w:t>saídas,</w:t>
      </w:r>
      <w:r>
        <w:rPr>
          <w:color w:val="231F20"/>
          <w:spacing w:val="1"/>
        </w:rPr>
        <w:t> </w:t>
      </w:r>
      <w:r>
        <w:rPr>
          <w:color w:val="231F20"/>
        </w:rPr>
        <w:t>deduzidas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entradas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ocorridas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território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município,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civil.</w:t>
      </w:r>
    </w:p>
    <w:p>
      <w:pPr>
        <w:pStyle w:val="BodyText"/>
        <w:spacing w:line="232" w:lineRule="auto" w:before="2"/>
        <w:ind w:left="250" w:right="2600" w:firstLine="708"/>
        <w:jc w:val="both"/>
      </w:pPr>
      <w:r>
        <w:rPr>
          <w:color w:val="231F20"/>
          <w:w w:val="95"/>
        </w:rPr>
        <w:t>O tributo pode ser aplicado em pagamento de salários e encargos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servidores,</w:t>
      </w:r>
      <w:r>
        <w:rPr>
          <w:color w:val="231F20"/>
          <w:spacing w:val="1"/>
        </w:rPr>
        <w:t> </w:t>
      </w:r>
      <w:r>
        <w:rPr>
          <w:color w:val="231F20"/>
        </w:rPr>
        <w:t>pagamento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plantões</w:t>
      </w:r>
      <w:r>
        <w:rPr>
          <w:color w:val="231F20"/>
          <w:spacing w:val="1"/>
        </w:rPr>
        <w:t> </w:t>
      </w:r>
      <w:r>
        <w:rPr>
          <w:color w:val="231F20"/>
        </w:rPr>
        <w:t>médicos,</w:t>
      </w:r>
      <w:r>
        <w:rPr>
          <w:color w:val="231F20"/>
          <w:spacing w:val="1"/>
        </w:rPr>
        <w:t> </w:t>
      </w:r>
      <w:r>
        <w:rPr>
          <w:color w:val="231F20"/>
        </w:rPr>
        <w:t>pagamento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serviços</w:t>
      </w:r>
      <w:r>
        <w:rPr>
          <w:color w:val="231F20"/>
          <w:spacing w:val="-64"/>
        </w:rPr>
        <w:t> </w:t>
      </w:r>
      <w:r>
        <w:rPr>
          <w:color w:val="231F20"/>
        </w:rPr>
        <w:t>terceirizados, transporte de alunos, recapeamento de ruas e avenidas,</w:t>
      </w:r>
      <w:r>
        <w:rPr>
          <w:color w:val="231F20"/>
          <w:spacing w:val="1"/>
        </w:rPr>
        <w:t> </w:t>
      </w:r>
      <w:r>
        <w:rPr>
          <w:color w:val="231F20"/>
        </w:rPr>
        <w:t>operação tapa-buracos, pagamento de iluminação pública, coleta de lixo,</w:t>
      </w:r>
      <w:r>
        <w:rPr>
          <w:color w:val="231F20"/>
          <w:spacing w:val="-64"/>
        </w:rPr>
        <w:t> </w:t>
      </w:r>
      <w:r>
        <w:rPr>
          <w:color w:val="231F20"/>
        </w:rPr>
        <w:t>varrição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ruas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avenidas,</w:t>
      </w:r>
      <w:r>
        <w:rPr>
          <w:color w:val="231F20"/>
          <w:spacing w:val="-4"/>
        </w:rPr>
        <w:t> </w:t>
      </w:r>
      <w:r>
        <w:rPr>
          <w:color w:val="231F20"/>
        </w:rPr>
        <w:t>merenda</w:t>
      </w:r>
      <w:r>
        <w:rPr>
          <w:color w:val="231F20"/>
          <w:spacing w:val="-4"/>
        </w:rPr>
        <w:t> </w:t>
      </w:r>
      <w:r>
        <w:rPr>
          <w:color w:val="231F20"/>
        </w:rPr>
        <w:t>escolar,</w:t>
      </w:r>
      <w:r>
        <w:rPr>
          <w:color w:val="231F20"/>
          <w:spacing w:val="-4"/>
        </w:rPr>
        <w:t> </w:t>
      </w:r>
      <w:r>
        <w:rPr>
          <w:color w:val="231F20"/>
        </w:rPr>
        <w:t>compra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medicamentos,</w:t>
      </w:r>
      <w:r>
        <w:rPr>
          <w:color w:val="231F20"/>
          <w:spacing w:val="-64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outros</w:t>
      </w:r>
      <w:r>
        <w:rPr>
          <w:color w:val="231F20"/>
          <w:spacing w:val="-27"/>
        </w:rPr>
        <w:t> </w:t>
      </w:r>
      <w:r>
        <w:rPr>
          <w:color w:val="231F20"/>
        </w:rPr>
        <w:t>investimentos.</w:t>
      </w:r>
    </w:p>
    <w:p>
      <w:pPr>
        <w:pStyle w:val="BodyText"/>
        <w:spacing w:line="232" w:lineRule="auto" w:before="3"/>
        <w:ind w:left="250" w:right="2602" w:firstLine="708"/>
        <w:jc w:val="both"/>
      </w:pPr>
      <w:r>
        <w:rPr>
          <w:color w:val="231F20"/>
          <w:w w:val="95"/>
        </w:rPr>
        <w:t>Em 2017 a Associação está vistoriando diversos setores e a receita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estimada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Valor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Adicionado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requerido</w:t>
      </w:r>
      <w:r>
        <w:rPr>
          <w:color w:val="231F20"/>
          <w:spacing w:val="-20"/>
        </w:rPr>
        <w:t> </w:t>
      </w:r>
      <w:r>
        <w:rPr>
          <w:color w:val="231F20"/>
        </w:rPr>
        <w:t>pela</w:t>
      </w:r>
      <w:r>
        <w:rPr>
          <w:color w:val="231F20"/>
          <w:spacing w:val="-34"/>
        </w:rPr>
        <w:t> </w:t>
      </w:r>
      <w:r>
        <w:rPr>
          <w:color w:val="231F20"/>
        </w:rPr>
        <w:t>AMPLANORTE</w:t>
      </w:r>
      <w:r>
        <w:rPr>
          <w:color w:val="231F20"/>
          <w:spacing w:val="-64"/>
        </w:rPr>
        <w:t> </w:t>
      </w:r>
      <w:r>
        <w:rPr>
          <w:color w:val="231F20"/>
        </w:rPr>
        <w:t>é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R$</w:t>
      </w:r>
      <w:r>
        <w:rPr>
          <w:color w:val="231F20"/>
          <w:spacing w:val="-27"/>
        </w:rPr>
        <w:t> </w:t>
      </w:r>
      <w:r>
        <w:rPr>
          <w:color w:val="231F20"/>
        </w:rPr>
        <w:t>1.873.002,00.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489690</wp:posOffset>
            </wp:positionH>
            <wp:positionV relativeFrom="paragraph">
              <wp:posOffset>238943</wp:posOffset>
            </wp:positionV>
            <wp:extent cx="4924274" cy="2266092"/>
            <wp:effectExtent l="0" t="0" r="0" b="0"/>
            <wp:wrapTopAndBottom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274" cy="226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800" w:bottom="280" w:left="600" w:right="640"/>
        </w:sectPr>
      </w:pPr>
    </w:p>
    <w:p>
      <w:pPr>
        <w:pStyle w:val="Heading2"/>
        <w:tabs>
          <w:tab w:pos="10358" w:val="right" w:leader="none"/>
        </w:tabs>
        <w:spacing w:line="317" w:lineRule="exact" w:before="145"/>
        <w:ind w:left="1080"/>
        <w:rPr>
          <w:rFonts w:ascii="Arial MT"/>
          <w:b w:val="0"/>
        </w:rPr>
      </w:pPr>
      <w:r>
        <w:rPr/>
        <w:pict>
          <v:group style="position:absolute;margin-left:37.361252pt;margin-top:1.316879pt;width:518.1pt;height:369.6pt;mso-position-horizontal-relative:page;mso-position-vertical-relative:paragraph;z-index:-16353280" coordorigin="747,26" coordsize="10362,7392">
            <v:shape style="position:absolute;left:752;top:32;width:10350;height:7380" type="#_x0000_t75" stroked="false">
              <v:imagedata r:id="rId35" o:title=""/>
            </v:shape>
            <v:rect style="position:absolute;left:752;top:32;width:10350;height:7380" filled="false" stroked="true" strokeweight=".5669pt" strokecolor="#231f20">
              <v:stroke dashstyle="solid"/>
            </v:rect>
            <v:shape style="position:absolute;left:9525;top:2129;width:1413;height:1591" type="#_x0000_t75" stroked="false">
              <v:imagedata r:id="rId36" o:title=""/>
            </v:shape>
            <v:shape style="position:absolute;left:7485;top:326;width:1778;height:1334" type="#_x0000_t75" stroked="false">
              <v:imagedata r:id="rId37" o:title=""/>
            </v:shape>
            <v:shape style="position:absolute;left:9329;top:326;width:1770;height:1327" type="#_x0000_t75" stroked="false">
              <v:imagedata r:id="rId38" o:title=""/>
            </v:shape>
            <v:shape style="position:absolute;left:7453;top:2242;width:1922;height:1441" type="#_x0000_t75" stroked="false">
              <v:imagedata r:id="rId39" o:title=""/>
            </v:shape>
            <v:shape style="position:absolute;left:4260;top:4119;width:2905;height:1316" type="#_x0000_t75" stroked="false">
              <v:imagedata r:id="rId40" o:title=""/>
            </v:shape>
            <w10:wrap type="none"/>
          </v:group>
        </w:pict>
      </w:r>
      <w:bookmarkStart w:name="Página 5" w:id="5"/>
      <w:bookmarkEnd w:id="5"/>
      <w:r>
        <w:rPr>
          <w:b w:val="0"/>
        </w:rPr>
      </w:r>
      <w:r>
        <w:rPr>
          <w:color w:val="231F20"/>
        </w:rPr>
        <w:t>Plano</w:t>
      </w:r>
      <w:r>
        <w:rPr>
          <w:color w:val="231F20"/>
          <w:spacing w:val="-1"/>
        </w:rPr>
        <w:t> </w:t>
      </w:r>
      <w:r>
        <w:rPr>
          <w:color w:val="231F20"/>
        </w:rPr>
        <w:t>de Desenvolvimento Regional</w:t>
        <w:tab/>
      </w:r>
      <w:r>
        <w:rPr>
          <w:rFonts w:ascii="Arial MT"/>
          <w:b w:val="0"/>
          <w:color w:val="231F20"/>
          <w:vertAlign w:val="superscript"/>
        </w:rPr>
        <w:t>5</w:t>
      </w:r>
    </w:p>
    <w:p>
      <w:pPr>
        <w:spacing w:line="317" w:lineRule="exact" w:before="0"/>
        <w:ind w:left="250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AMPLANORTE</w:t>
      </w:r>
    </w:p>
    <w:p>
      <w:pPr>
        <w:pStyle w:val="BodyText"/>
        <w:spacing w:line="232" w:lineRule="auto" w:before="263"/>
        <w:ind w:left="160" w:right="3833" w:firstLine="708"/>
        <w:jc w:val="both"/>
      </w:pP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prefeitos</w:t>
      </w:r>
      <w:r>
        <w:rPr>
          <w:color w:val="231F20"/>
          <w:spacing w:val="1"/>
        </w:rPr>
        <w:t> </w:t>
      </w:r>
      <w:r>
        <w:rPr>
          <w:color w:val="231F20"/>
        </w:rPr>
        <w:t>estiveram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Ministério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Integração</w:t>
      </w:r>
      <w:r>
        <w:rPr>
          <w:color w:val="231F20"/>
          <w:spacing w:val="1"/>
        </w:rPr>
        <w:t> </w:t>
      </w:r>
      <w:r>
        <w:rPr>
          <w:color w:val="231F20"/>
        </w:rPr>
        <w:t>Nacional em fevereiro cumprindo Agenda Federativa. Foram</w:t>
      </w:r>
      <w:r>
        <w:rPr>
          <w:color w:val="231F20"/>
          <w:spacing w:val="1"/>
        </w:rPr>
        <w:t> </w:t>
      </w:r>
      <w:r>
        <w:rPr>
          <w:color w:val="231F20"/>
        </w:rPr>
        <w:t>recebidos</w:t>
      </w:r>
      <w:r>
        <w:rPr>
          <w:color w:val="231F20"/>
          <w:spacing w:val="1"/>
        </w:rPr>
        <w:t> </w:t>
      </w:r>
      <w:r>
        <w:rPr>
          <w:color w:val="231F20"/>
        </w:rPr>
        <w:t>pelo</w:t>
      </w:r>
      <w:r>
        <w:rPr>
          <w:color w:val="231F20"/>
          <w:spacing w:val="1"/>
        </w:rPr>
        <w:t> </w:t>
      </w:r>
      <w:r>
        <w:rPr>
          <w:color w:val="231F20"/>
        </w:rPr>
        <w:t>diretor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Departamento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Gestão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Programas de Desenvolvimento Regional e entregaram o Plano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Desenvolvimento</w:t>
      </w:r>
      <w:r>
        <w:rPr>
          <w:color w:val="231F20"/>
          <w:spacing w:val="1"/>
        </w:rPr>
        <w:t> </w:t>
      </w:r>
      <w:r>
        <w:rPr>
          <w:color w:val="231F20"/>
        </w:rPr>
        <w:t>Regional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PDR</w:t>
      </w:r>
      <w:r>
        <w:rPr>
          <w:color w:val="231F20"/>
          <w:spacing w:val="1"/>
        </w:rPr>
        <w:t> </w:t>
      </w:r>
      <w:r>
        <w:rPr>
          <w:color w:val="231F20"/>
        </w:rPr>
        <w:t>AMPLANORTE.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mesma viagem a comitiva entregou o PDR na Secretaria de</w:t>
      </w:r>
      <w:r>
        <w:rPr>
          <w:color w:val="231F20"/>
          <w:spacing w:val="1"/>
        </w:rPr>
        <w:t> </w:t>
      </w:r>
      <w:r>
        <w:rPr>
          <w:color w:val="231F20"/>
        </w:rPr>
        <w:t>Governo.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PDR</w:t>
      </w:r>
      <w:r>
        <w:rPr>
          <w:color w:val="231F20"/>
          <w:spacing w:val="-6"/>
        </w:rPr>
        <w:t>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elogiado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Secretaria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comprometeu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avaliar e definir quais ações podem ser articuladas pelo órgão.</w:t>
      </w:r>
      <w:r>
        <w:rPr>
          <w:color w:val="231F20"/>
          <w:spacing w:val="-6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junho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Plano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>
          <w:color w:val="231F20"/>
          <w:spacing w:val="-4"/>
        </w:rPr>
        <w:t> </w:t>
      </w:r>
      <w:r>
        <w:rPr>
          <w:color w:val="231F20"/>
        </w:rPr>
        <w:t>entregue</w:t>
      </w:r>
      <w:r>
        <w:rPr>
          <w:color w:val="231F20"/>
          <w:spacing w:val="-4"/>
        </w:rPr>
        <w:t> </w:t>
      </w:r>
      <w:r>
        <w:rPr>
          <w:color w:val="231F20"/>
        </w:rPr>
        <w:t>ao</w:t>
      </w:r>
      <w:r>
        <w:rPr>
          <w:color w:val="231F20"/>
          <w:spacing w:val="-4"/>
        </w:rPr>
        <w:t> </w:t>
      </w:r>
      <w:r>
        <w:rPr>
          <w:color w:val="231F20"/>
        </w:rPr>
        <w:t>deputado</w:t>
      </w:r>
      <w:r>
        <w:rPr>
          <w:color w:val="231F20"/>
          <w:spacing w:val="-4"/>
        </w:rPr>
        <w:t> </w:t>
      </w:r>
      <w:r>
        <w:rPr>
          <w:color w:val="231F20"/>
        </w:rPr>
        <w:t>Mauro</w:t>
      </w:r>
      <w:r>
        <w:rPr>
          <w:color w:val="231F20"/>
          <w:spacing w:val="-5"/>
        </w:rPr>
        <w:t> </w:t>
      </w:r>
      <w:r>
        <w:rPr>
          <w:color w:val="231F20"/>
        </w:rPr>
        <w:t>Mariani,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Mafra.</w:t>
      </w:r>
    </w:p>
    <w:p>
      <w:pPr>
        <w:pStyle w:val="Heading2"/>
        <w:spacing w:line="310" w:lineRule="exact"/>
        <w:ind w:right="993"/>
        <w:jc w:val="center"/>
      </w:pP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mi para recuperação de trechos de rodovias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spacing w:line="232" w:lineRule="auto"/>
        <w:ind w:left="175" w:right="160" w:firstLine="708"/>
        <w:jc w:val="both"/>
      </w:pPr>
      <w:r>
        <w:rPr>
          <w:color w:val="231F20"/>
        </w:rPr>
        <w:t>No mês de março foi realizada uma audiência com o governador Raimundo Colombo e os</w:t>
      </w:r>
      <w:r>
        <w:rPr>
          <w:color w:val="231F20"/>
          <w:spacing w:val="-64"/>
        </w:rPr>
        <w:t> </w:t>
      </w:r>
      <w:r>
        <w:rPr>
          <w:color w:val="231F20"/>
        </w:rPr>
        <w:t>deputados Darci de Matos, Antonio Aguiar e Silvio Dreveck, o Secretário de Planejamento do</w:t>
      </w:r>
      <w:r>
        <w:rPr>
          <w:color w:val="231F20"/>
          <w:spacing w:val="1"/>
        </w:rPr>
        <w:t> </w:t>
      </w:r>
      <w:r>
        <w:rPr>
          <w:color w:val="231F20"/>
        </w:rPr>
        <w:t>Estado Murilo Flores. O prefeito Adelmo Alberti entregou o PDR nas mãos do governador, o qual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garantiu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vai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dar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atenção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mais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projetos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saiam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papel.</w:t>
      </w:r>
    </w:p>
    <w:p>
      <w:pPr>
        <w:pStyle w:val="BodyText"/>
        <w:spacing w:line="232" w:lineRule="auto" w:before="2"/>
        <w:ind w:left="175" w:right="160" w:firstLine="708"/>
        <w:jc w:val="both"/>
      </w:pPr>
      <w:r>
        <w:rPr>
          <w:color w:val="231F20"/>
        </w:rPr>
        <w:t>Em discussão sobre as rodovias estaduais da região, a comitiva recebeu a notícia 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liberação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R$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-22"/>
        </w:rPr>
        <w:t> </w:t>
      </w:r>
      <w:r>
        <w:rPr>
          <w:color w:val="231F20"/>
        </w:rPr>
        <w:t>milhões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reperfilamento</w:t>
      </w:r>
      <w:r>
        <w:rPr>
          <w:color w:val="231F20"/>
          <w:spacing w:val="-22"/>
        </w:rPr>
        <w:t> </w:t>
      </w:r>
      <w:r>
        <w:rPr>
          <w:color w:val="231F20"/>
        </w:rPr>
        <w:t>asfáltico</w:t>
      </w:r>
      <w:r>
        <w:rPr>
          <w:color w:val="231F20"/>
          <w:spacing w:val="-22"/>
        </w:rPr>
        <w:t> </w:t>
      </w:r>
      <w:r>
        <w:rPr>
          <w:color w:val="231F20"/>
        </w:rPr>
        <w:t>da</w:t>
      </w:r>
      <w:r>
        <w:rPr>
          <w:color w:val="231F20"/>
          <w:spacing w:val="-22"/>
        </w:rPr>
        <w:t> </w:t>
      </w:r>
      <w:r>
        <w:rPr>
          <w:color w:val="231F20"/>
        </w:rPr>
        <w:t>SC</w:t>
      </w:r>
      <w:r>
        <w:rPr>
          <w:color w:val="231F20"/>
          <w:spacing w:val="-22"/>
        </w:rPr>
        <w:t> </w:t>
      </w:r>
      <w:r>
        <w:rPr>
          <w:color w:val="231F20"/>
        </w:rPr>
        <w:t>477</w:t>
      </w:r>
      <w:r>
        <w:rPr>
          <w:color w:val="231F20"/>
          <w:spacing w:val="-22"/>
        </w:rPr>
        <w:t> </w:t>
      </w:r>
      <w:r>
        <w:rPr>
          <w:color w:val="231F20"/>
        </w:rPr>
        <w:t>-</w:t>
      </w:r>
      <w:r>
        <w:rPr>
          <w:color w:val="231F20"/>
          <w:spacing w:val="-22"/>
        </w:rPr>
        <w:t> </w:t>
      </w:r>
      <w:r>
        <w:rPr>
          <w:color w:val="231F20"/>
        </w:rPr>
        <w:t>trecho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Canoinhas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Major</w:t>
      </w:r>
      <w:r>
        <w:rPr>
          <w:color w:val="231F20"/>
          <w:spacing w:val="-65"/>
        </w:rPr>
        <w:t> </w:t>
      </w:r>
      <w:r>
        <w:rPr>
          <w:color w:val="231F20"/>
        </w:rPr>
        <w:t>Vieira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SC</w:t>
      </w:r>
      <w:r>
        <w:rPr>
          <w:color w:val="231F20"/>
          <w:spacing w:val="-27"/>
        </w:rPr>
        <w:t> </w:t>
      </w:r>
      <w:r>
        <w:rPr>
          <w:color w:val="231F20"/>
        </w:rPr>
        <w:t>135</w:t>
      </w:r>
      <w:r>
        <w:rPr>
          <w:color w:val="231F20"/>
          <w:spacing w:val="-27"/>
        </w:rPr>
        <w:t> </w:t>
      </w:r>
      <w:r>
        <w:rPr>
          <w:color w:val="231F20"/>
        </w:rPr>
        <w:t>-</w:t>
      </w:r>
      <w:r>
        <w:rPr>
          <w:color w:val="231F20"/>
          <w:spacing w:val="-27"/>
        </w:rPr>
        <w:t> </w:t>
      </w:r>
      <w:r>
        <w:rPr>
          <w:color w:val="231F20"/>
        </w:rPr>
        <w:t>trecho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Porto</w:t>
      </w:r>
      <w:r>
        <w:rPr>
          <w:color w:val="231F20"/>
          <w:spacing w:val="-27"/>
        </w:rPr>
        <w:t> </w:t>
      </w:r>
      <w:r>
        <w:rPr>
          <w:color w:val="231F20"/>
        </w:rPr>
        <w:t>União</w:t>
      </w:r>
      <w:r>
        <w:rPr>
          <w:color w:val="231F20"/>
          <w:spacing w:val="-27"/>
        </w:rPr>
        <w:t> </w:t>
      </w:r>
      <w:r>
        <w:rPr>
          <w:color w:val="231F20"/>
        </w:rPr>
        <w:t>até</w:t>
      </w:r>
      <w:r>
        <w:rPr>
          <w:color w:val="231F20"/>
          <w:spacing w:val="-27"/>
        </w:rPr>
        <w:t> </w:t>
      </w:r>
      <w:r>
        <w:rPr>
          <w:color w:val="231F20"/>
        </w:rPr>
        <w:t>Matos</w:t>
      </w:r>
      <w:r>
        <w:rPr>
          <w:color w:val="231F20"/>
          <w:spacing w:val="-27"/>
        </w:rPr>
        <w:t> </w:t>
      </w:r>
      <w:r>
        <w:rPr>
          <w:color w:val="231F20"/>
        </w:rPr>
        <w:t>Costa.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860" w:bottom="280" w:left="600" w:right="640"/>
        </w:sectPr>
      </w:pPr>
    </w:p>
    <w:p>
      <w:pPr>
        <w:pStyle w:val="Heading2"/>
        <w:spacing w:before="133"/>
        <w:ind w:left="208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1204996</wp:posOffset>
            </wp:positionH>
            <wp:positionV relativeFrom="paragraph">
              <wp:posOffset>91486</wp:posOffset>
            </wp:positionV>
            <wp:extent cx="2309194" cy="1308700"/>
            <wp:effectExtent l="0" t="0" r="0" b="0"/>
            <wp:wrapNone/>
            <wp:docPr id="2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194" cy="130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GPT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6"/>
        <w:rPr>
          <w:rFonts w:ascii="Arial"/>
          <w:b/>
          <w:sz w:val="42"/>
        </w:rPr>
      </w:pPr>
    </w:p>
    <w:p>
      <w:pPr>
        <w:pStyle w:val="BodyText"/>
        <w:spacing w:line="244" w:lineRule="exact"/>
        <w:ind w:left="916"/>
      </w:pPr>
      <w:r>
        <w:rPr>
          <w:color w:val="231F20"/>
        </w:rPr>
        <w:t>Em</w:t>
      </w:r>
      <w:r>
        <w:rPr>
          <w:color w:val="231F20"/>
          <w:spacing w:val="80"/>
        </w:rPr>
        <w:t> </w:t>
      </w:r>
      <w:r>
        <w:rPr>
          <w:color w:val="231F20"/>
        </w:rPr>
        <w:t>fevereiro</w:t>
      </w:r>
      <w:r>
        <w:rPr>
          <w:color w:val="231F20"/>
          <w:spacing w:val="81"/>
        </w:rPr>
        <w:t> </w:t>
      </w:r>
      <w:r>
        <w:rPr>
          <w:color w:val="231F20"/>
        </w:rPr>
        <w:t>foi</w:t>
      </w:r>
      <w:r>
        <w:rPr>
          <w:color w:val="231F20"/>
          <w:spacing w:val="80"/>
        </w:rPr>
        <w:t> </w:t>
      </w:r>
      <w:r>
        <w:rPr>
          <w:color w:val="231F20"/>
        </w:rPr>
        <w:t>realizado</w:t>
      </w:r>
      <w:r>
        <w:rPr>
          <w:color w:val="231F20"/>
          <w:spacing w:val="81"/>
        </w:rPr>
        <w:t> </w:t>
      </w:r>
      <w:r>
        <w:rPr>
          <w:color w:val="231F20"/>
        </w:rPr>
        <w:t>importante</w:t>
      </w:r>
    </w:p>
    <w:p>
      <w:pPr>
        <w:pStyle w:val="Heading2"/>
        <w:spacing w:before="136"/>
        <w:ind w:left="208"/>
      </w:pPr>
      <w:r>
        <w:rPr>
          <w:b w:val="0"/>
        </w:rPr>
        <w:br w:type="column"/>
      </w:r>
      <w:r>
        <w:rPr>
          <w:color w:val="231F20"/>
        </w:rPr>
        <w:t>Serra</w:t>
      </w:r>
      <w:r>
        <w:rPr>
          <w:color w:val="231F20"/>
          <w:spacing w:val="-1"/>
        </w:rPr>
        <w:t> </w:t>
      </w:r>
      <w:r>
        <w:rPr>
          <w:color w:val="231F20"/>
        </w:rPr>
        <w:t>do Espigão</w:t>
      </w:r>
    </w:p>
    <w:p>
      <w:pPr>
        <w:pStyle w:val="BodyText"/>
        <w:spacing w:line="232" w:lineRule="auto" w:before="264"/>
        <w:ind w:left="208" w:right="176" w:firstLine="708"/>
        <w:jc w:val="both"/>
      </w:pPr>
      <w:r>
        <w:rPr>
          <w:color w:val="231F20"/>
        </w:rPr>
        <w:t>São muitos os gargalos da BR 116. 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trajeto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tornando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mais</w:t>
      </w:r>
      <w:r>
        <w:rPr>
          <w:color w:val="231F20"/>
          <w:spacing w:val="-15"/>
        </w:rPr>
        <w:t> </w:t>
      </w:r>
      <w:r>
        <w:rPr>
          <w:color w:val="231F20"/>
        </w:rPr>
        <w:t>perigoso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um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piores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pontos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Serra</w:t>
      </w:r>
      <w:r>
        <w:rPr>
          <w:color w:val="231F20"/>
          <w:spacing w:val="-21"/>
        </w:rPr>
        <w:t> </w:t>
      </w:r>
      <w:r>
        <w:rPr>
          <w:color w:val="231F20"/>
        </w:rPr>
        <w:t>do</w:t>
      </w:r>
      <w:r>
        <w:rPr>
          <w:color w:val="231F20"/>
          <w:spacing w:val="-22"/>
        </w:rPr>
        <w:t> </w:t>
      </w:r>
      <w:r>
        <w:rPr>
          <w:color w:val="231F20"/>
        </w:rPr>
        <w:t>Espigão</w:t>
      </w:r>
      <w:r>
        <w:rPr>
          <w:color w:val="231F20"/>
          <w:spacing w:val="-22"/>
        </w:rPr>
        <w:t> </w:t>
      </w:r>
      <w:r>
        <w:rPr>
          <w:color w:val="231F20"/>
        </w:rPr>
        <w:t>em</w:t>
      </w:r>
      <w:r>
        <w:rPr>
          <w:color w:val="231F20"/>
          <w:spacing w:val="-64"/>
        </w:rPr>
        <w:t> </w:t>
      </w:r>
      <w:r>
        <w:rPr>
          <w:color w:val="231F20"/>
        </w:rPr>
        <w:t>Monte Castelo. Por ser um trecho tão crítico,</w:t>
      </w:r>
      <w:r>
        <w:rPr>
          <w:color w:val="231F20"/>
          <w:spacing w:val="1"/>
        </w:rPr>
        <w:t> </w:t>
      </w:r>
      <w:r>
        <w:rPr>
          <w:color w:val="231F20"/>
        </w:rPr>
        <w:t>está</w:t>
      </w:r>
      <w:r>
        <w:rPr>
          <w:color w:val="231F20"/>
          <w:spacing w:val="1"/>
        </w:rPr>
        <w:t> </w:t>
      </w:r>
      <w:r>
        <w:rPr>
          <w:color w:val="231F20"/>
        </w:rPr>
        <w:t>sendo</w:t>
      </w:r>
      <w:r>
        <w:rPr>
          <w:color w:val="231F20"/>
          <w:spacing w:val="1"/>
        </w:rPr>
        <w:t> </w:t>
      </w:r>
      <w:r>
        <w:rPr>
          <w:color w:val="231F20"/>
        </w:rPr>
        <w:t>tratado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emergencial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obras devem ficar prontas até abril do próximo</w:t>
      </w:r>
      <w:r>
        <w:rPr>
          <w:color w:val="231F20"/>
          <w:spacing w:val="-64"/>
        </w:rPr>
        <w:t> </w:t>
      </w:r>
      <w:r>
        <w:rPr>
          <w:color w:val="231F20"/>
        </w:rPr>
        <w:t>ano.</w:t>
      </w:r>
    </w:p>
    <w:p>
      <w:pPr>
        <w:spacing w:after="0" w:line="232" w:lineRule="auto"/>
        <w:jc w:val="both"/>
        <w:sectPr>
          <w:type w:val="continuous"/>
          <w:pgSz w:w="11910" w:h="16840"/>
          <w:pgMar w:top="880" w:bottom="280" w:left="600" w:right="640"/>
          <w:cols w:num="2" w:equalWidth="0">
            <w:col w:w="5201" w:space="78"/>
            <w:col w:w="5391"/>
          </w:cols>
        </w:sectPr>
      </w:pPr>
    </w:p>
    <w:p>
      <w:pPr>
        <w:pStyle w:val="BodyText"/>
        <w:spacing w:line="232" w:lineRule="auto" w:before="3"/>
        <w:ind w:left="208" w:right="38"/>
        <w:jc w:val="both"/>
      </w:pPr>
      <w:r>
        <w:rPr/>
        <w:pict>
          <v:group style="position:absolute;margin-left:296.465698pt;margin-top:105.986069pt;width:259.3500pt;height:142.6pt;mso-position-horizontal-relative:page;mso-position-vertical-relative:paragraph;z-index:15739392" coordorigin="5929,2120" coordsize="5187,2852">
            <v:shape style="position:absolute;left:5929;top:2124;width:2634;height:1975" type="#_x0000_t75" stroked="false">
              <v:imagedata r:id="rId42" o:title=""/>
            </v:shape>
            <v:shape style="position:absolute;left:7831;top:3276;width:2259;height:1695" type="#_x0000_t75" stroked="false">
              <v:imagedata r:id="rId43" o:title=""/>
            </v:shape>
            <v:shape style="position:absolute;left:8753;top:2119;width:2363;height:1772" type="#_x0000_t75" stroked="false">
              <v:imagedata r:id="rId44" o:title=""/>
            </v:shape>
            <w10:wrap type="none"/>
          </v:group>
        </w:pict>
      </w:r>
      <w:r>
        <w:rPr>
          <w:color w:val="231F20"/>
          <w:spacing w:val="-1"/>
        </w:rPr>
        <w:t>encontro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Grupo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Paritário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Trabalho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GPT,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qual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30"/>
        </w:rPr>
        <w:t> </w:t>
      </w:r>
      <w:r>
        <w:rPr>
          <w:color w:val="231F20"/>
        </w:rPr>
        <w:t>AMPLANORTE</w:t>
      </w:r>
      <w:r>
        <w:rPr>
          <w:color w:val="231F20"/>
          <w:spacing w:val="-17"/>
        </w:rPr>
        <w:t> </w:t>
      </w:r>
      <w:r>
        <w:rPr>
          <w:color w:val="231F20"/>
        </w:rPr>
        <w:t>faz</w:t>
      </w:r>
      <w:r>
        <w:rPr>
          <w:color w:val="231F20"/>
          <w:spacing w:val="-17"/>
        </w:rPr>
        <w:t> </w:t>
      </w:r>
      <w:r>
        <w:rPr>
          <w:color w:val="231F20"/>
        </w:rPr>
        <w:t>parte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discutir</w:t>
      </w:r>
      <w:r>
        <w:rPr>
          <w:color w:val="231F20"/>
          <w:spacing w:val="-64"/>
        </w:rPr>
        <w:t> </w:t>
      </w:r>
      <w:r>
        <w:rPr>
          <w:color w:val="231F20"/>
        </w:rPr>
        <w:t>melhorias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BR</w:t>
      </w:r>
      <w:r>
        <w:rPr>
          <w:color w:val="231F20"/>
          <w:spacing w:val="1"/>
        </w:rPr>
        <w:t> </w:t>
      </w:r>
      <w:r>
        <w:rPr>
          <w:color w:val="231F20"/>
        </w:rPr>
        <w:t>116.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ocasião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alguns</w:t>
      </w:r>
      <w:r>
        <w:rPr>
          <w:color w:val="231F20"/>
          <w:spacing w:val="-2"/>
        </w:rPr>
        <w:t> </w:t>
      </w:r>
      <w:r>
        <w:rPr>
          <w:color w:val="231F20"/>
        </w:rPr>
        <w:t>cronogramas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obras.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duplicação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BR</w:t>
      </w:r>
      <w:r>
        <w:rPr>
          <w:color w:val="231F20"/>
          <w:spacing w:val="1"/>
        </w:rPr>
        <w:t> </w:t>
      </w:r>
      <w:r>
        <w:rPr>
          <w:color w:val="231F20"/>
        </w:rPr>
        <w:t>116</w:t>
      </w:r>
      <w:r>
        <w:rPr>
          <w:color w:val="231F20"/>
          <w:spacing w:val="1"/>
        </w:rPr>
        <w:t> </w:t>
      </w:r>
      <w:r>
        <w:rPr>
          <w:color w:val="231F20"/>
        </w:rPr>
        <w:t>é</w:t>
      </w:r>
      <w:r>
        <w:rPr>
          <w:color w:val="231F20"/>
          <w:spacing w:val="1"/>
        </w:rPr>
        <w:t> </w:t>
      </w:r>
      <w:r>
        <w:rPr>
          <w:color w:val="231F20"/>
        </w:rPr>
        <w:t>uma</w:t>
      </w:r>
      <w:r>
        <w:rPr>
          <w:color w:val="231F20"/>
          <w:spacing w:val="1"/>
        </w:rPr>
        <w:t> </w:t>
      </w:r>
      <w:r>
        <w:rPr>
          <w:color w:val="231F20"/>
        </w:rPr>
        <w:t>luta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-64"/>
        </w:rPr>
        <w:t> </w:t>
      </w:r>
      <w:r>
        <w:rPr>
          <w:color w:val="231F20"/>
        </w:rPr>
        <w:t>Associações de Municípios do Planalto Norte</w:t>
      </w:r>
      <w:r>
        <w:rPr>
          <w:color w:val="231F20"/>
          <w:spacing w:val="1"/>
        </w:rPr>
        <w:t> </w:t>
      </w:r>
      <w:r>
        <w:rPr>
          <w:color w:val="231F20"/>
        </w:rPr>
        <w:t>Catarinense – AMPLANORTE, da Região do</w:t>
      </w:r>
      <w:r>
        <w:rPr>
          <w:color w:val="231F20"/>
          <w:spacing w:val="1"/>
        </w:rPr>
        <w:t> </w:t>
      </w:r>
      <w:r>
        <w:rPr>
          <w:color w:val="231F20"/>
        </w:rPr>
        <w:t>Contestado – AMURC e da Região Serrana –</w:t>
      </w:r>
      <w:r>
        <w:rPr>
          <w:color w:val="231F20"/>
          <w:spacing w:val="1"/>
        </w:rPr>
        <w:t> </w:t>
      </w:r>
      <w:r>
        <w:rPr>
          <w:color w:val="231F20"/>
        </w:rPr>
        <w:t>AMURES. A ANTT autorizou a realização do</w:t>
      </w:r>
      <w:r>
        <w:rPr>
          <w:color w:val="231F20"/>
          <w:spacing w:val="1"/>
        </w:rPr>
        <w:t> </w:t>
      </w:r>
      <w:r>
        <w:rPr>
          <w:color w:val="231F20"/>
        </w:rPr>
        <w:t>projeto executivo para a duplicação, iniciando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pelos</w:t>
      </w:r>
      <w:r>
        <w:rPr>
          <w:color w:val="231F20"/>
          <w:spacing w:val="10"/>
        </w:rPr>
        <w:t> perímetros</w:t>
      </w:r>
      <w:r>
        <w:rPr>
          <w:color w:val="231F20"/>
          <w:spacing w:val="11"/>
        </w:rPr>
        <w:t> </w:t>
      </w:r>
      <w:r>
        <w:rPr>
          <w:color w:val="231F20"/>
          <w:spacing w:val="10"/>
        </w:rPr>
        <w:t>urbanos.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extensão</w:t>
      </w:r>
      <w:r>
        <w:rPr>
          <w:color w:val="231F20"/>
          <w:spacing w:val="11"/>
        </w:rPr>
        <w:t> </w:t>
      </w:r>
      <w:r>
        <w:rPr>
          <w:color w:val="231F20"/>
        </w:rPr>
        <w:t>autorizada é de 78,8 Km, com custo estimado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obras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R$</w:t>
      </w:r>
      <w:r>
        <w:rPr>
          <w:color w:val="231F20"/>
          <w:spacing w:val="1"/>
        </w:rPr>
        <w:t> </w:t>
      </w:r>
      <w:r>
        <w:rPr>
          <w:color w:val="231F20"/>
        </w:rPr>
        <w:t>484,6</w:t>
      </w:r>
      <w:r>
        <w:rPr>
          <w:color w:val="231F20"/>
          <w:spacing w:val="1"/>
        </w:rPr>
        <w:t> </w:t>
      </w:r>
      <w:r>
        <w:rPr>
          <w:color w:val="231F20"/>
        </w:rPr>
        <w:t>milhões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projetos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executivos.</w:t>
      </w:r>
    </w:p>
    <w:p>
      <w:pPr>
        <w:pStyle w:val="BodyText"/>
        <w:spacing w:line="232" w:lineRule="auto" w:before="6"/>
        <w:ind w:left="208" w:right="51" w:firstLine="708"/>
        <w:jc w:val="both"/>
      </w:pP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concessionária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administra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64"/>
        </w:rPr>
        <w:t> </w:t>
      </w:r>
      <w:r>
        <w:rPr>
          <w:color w:val="231F20"/>
        </w:rPr>
        <w:t>rodovia está, agora, visitando os municípios</w:t>
      </w:r>
      <w:r>
        <w:rPr>
          <w:color w:val="231F20"/>
          <w:spacing w:val="1"/>
        </w:rPr>
        <w:t> </w:t>
      </w:r>
      <w:r>
        <w:rPr>
          <w:color w:val="231F20"/>
        </w:rPr>
        <w:t>envolvidos para reavaliar os pontos críticos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serem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duplicados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ou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melhorados.</w:t>
      </w:r>
    </w:p>
    <w:p>
      <w:pPr>
        <w:pStyle w:val="BodyText"/>
        <w:spacing w:line="232" w:lineRule="auto" w:before="6"/>
        <w:ind w:left="208" w:right="176" w:firstLine="708"/>
        <w:jc w:val="both"/>
      </w:pPr>
      <w:r>
        <w:rPr/>
        <w:br w:type="column"/>
      </w:r>
      <w:r>
        <w:rPr>
          <w:color w:val="231F20"/>
        </w:rPr>
        <w:t>Prefeitos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AMPLANORTE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AMURC visitaram, em julho, as obras na Serra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Espigão,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Monte</w:t>
      </w:r>
      <w:r>
        <w:rPr>
          <w:color w:val="231F20"/>
          <w:spacing w:val="-22"/>
        </w:rPr>
        <w:t> </w:t>
      </w:r>
      <w:r>
        <w:rPr>
          <w:color w:val="231F20"/>
        </w:rPr>
        <w:t>Castelo.</w:t>
      </w:r>
      <w:r>
        <w:rPr>
          <w:color w:val="231F20"/>
          <w:spacing w:val="-34"/>
        </w:rPr>
        <w:t> </w:t>
      </w:r>
      <w:r>
        <w:rPr>
          <w:color w:val="231F20"/>
        </w:rPr>
        <w:t>Após</w:t>
      </w:r>
      <w:r>
        <w:rPr>
          <w:color w:val="231F20"/>
          <w:spacing w:val="-22"/>
        </w:rPr>
        <w:t> </w:t>
      </w:r>
      <w:r>
        <w:rPr>
          <w:color w:val="231F20"/>
        </w:rPr>
        <w:t>reunião</w:t>
      </w:r>
      <w:r>
        <w:rPr>
          <w:color w:val="231F20"/>
          <w:spacing w:val="-22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</w:rPr>
        <w:t>Grupo</w:t>
      </w:r>
      <w:r>
        <w:rPr>
          <w:color w:val="231F20"/>
          <w:spacing w:val="1"/>
        </w:rPr>
        <w:t> </w:t>
      </w:r>
      <w:r>
        <w:rPr>
          <w:color w:val="231F20"/>
        </w:rPr>
        <w:t>Paritário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Trabalho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grupo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-64"/>
        </w:rPr>
        <w:t> </w:t>
      </w:r>
      <w:r>
        <w:rPr>
          <w:color w:val="231F20"/>
          <w:spacing w:val="16"/>
        </w:rPr>
        <w:t>convidado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dar</w:t>
      </w:r>
      <w:r>
        <w:rPr>
          <w:color w:val="231F20"/>
          <w:spacing w:val="13"/>
        </w:rPr>
        <w:t> </w:t>
      </w:r>
      <w:r>
        <w:rPr>
          <w:color w:val="231F20"/>
        </w:rPr>
        <w:t>um</w:t>
      </w:r>
      <w:r>
        <w:rPr>
          <w:color w:val="231F20"/>
          <w:spacing w:val="1"/>
        </w:rPr>
        <w:t> </w:t>
      </w:r>
      <w:r>
        <w:rPr>
          <w:color w:val="231F20"/>
          <w:spacing w:val="15"/>
        </w:rPr>
        <w:t>passeio.</w:t>
      </w:r>
      <w:r>
        <w:rPr>
          <w:color w:val="231F20"/>
          <w:spacing w:val="16"/>
        </w:rPr>
        <w:t> </w:t>
      </w:r>
      <w:r>
        <w:rPr>
          <w:color w:val="231F20"/>
          <w:spacing w:val="14"/>
        </w:rPr>
        <w:t>Foram</w:t>
      </w:r>
      <w:r>
        <w:rPr>
          <w:color w:val="231F20"/>
          <w:spacing w:val="15"/>
        </w:rPr>
        <w:t> </w:t>
      </w:r>
      <w:r>
        <w:rPr>
          <w:color w:val="231F20"/>
        </w:rPr>
        <w:t>percorridos, a pé, seis quilômetros até o ponto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mais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alto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Serra.</w:t>
      </w:r>
    </w:p>
    <w:p>
      <w:pPr>
        <w:spacing w:after="0" w:line="232" w:lineRule="auto"/>
        <w:jc w:val="both"/>
        <w:sectPr>
          <w:type w:val="continuous"/>
          <w:pgSz w:w="11910" w:h="16840"/>
          <w:pgMar w:top="880" w:bottom="280" w:left="600" w:right="640"/>
          <w:cols w:num="2" w:equalWidth="0">
            <w:col w:w="5215" w:space="65"/>
            <w:col w:w="5390"/>
          </w:cols>
        </w:sectPr>
      </w:pPr>
    </w:p>
    <w:p>
      <w:pPr>
        <w:pStyle w:val="Heading2"/>
        <w:tabs>
          <w:tab w:pos="4423" w:val="left" w:leader="none"/>
        </w:tabs>
        <w:spacing w:before="106"/>
        <w:ind w:left="265"/>
      </w:pPr>
      <w:r>
        <w:rPr/>
        <w:pict>
          <v:group style="position:absolute;margin-left:38.548603pt;margin-top:4.910667pt;width:516.2pt;height:353.9pt;mso-position-horizontal-relative:page;mso-position-vertical-relative:paragraph;z-index:-16351744" coordorigin="771,98" coordsize="10324,7078">
            <v:shape style="position:absolute;left:770;top:98;width:10324;height:7078" type="#_x0000_t75" stroked="false">
              <v:imagedata r:id="rId45" o:title=""/>
            </v:shape>
            <v:shape style="position:absolute;left:873;top:3176;width:5332;height:3999" type="#_x0000_t75" stroked="false">
              <v:imagedata r:id="rId46" o:title=""/>
            </v:shape>
            <w10:wrap type="none"/>
          </v:group>
        </w:pict>
      </w:r>
      <w:bookmarkStart w:name="Página 6" w:id="6"/>
      <w:bookmarkEnd w:id="6"/>
      <w:r>
        <w:rPr>
          <w:b w:val="0"/>
        </w:rPr>
      </w:r>
      <w:r>
        <w:rPr>
          <w:rFonts w:ascii="Arial MT"/>
          <w:b w:val="0"/>
          <w:color w:val="231F20"/>
          <w:position w:val="5"/>
          <w:sz w:val="16"/>
        </w:rPr>
        <w:t>6</w:t>
        <w:tab/>
      </w:r>
      <w:r>
        <w:rPr>
          <w:color w:val="231F20"/>
        </w:rPr>
        <w:t>Planorte Leite</w:t>
      </w:r>
    </w:p>
    <w:p>
      <w:pPr>
        <w:pStyle w:val="BodyText"/>
        <w:spacing w:line="244" w:lineRule="exact" w:before="260"/>
        <w:ind w:left="912"/>
      </w:pP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Programa</w:t>
      </w:r>
      <w:r>
        <w:rPr>
          <w:color w:val="231F20"/>
          <w:spacing w:val="34"/>
        </w:rPr>
        <w:t> </w:t>
      </w:r>
      <w:r>
        <w:rPr>
          <w:color w:val="231F20"/>
        </w:rPr>
        <w:t>Planorte</w:t>
      </w:r>
      <w:r>
        <w:rPr>
          <w:color w:val="231F20"/>
          <w:spacing w:val="33"/>
        </w:rPr>
        <w:t> </w:t>
      </w:r>
      <w:r>
        <w:rPr>
          <w:color w:val="231F20"/>
        </w:rPr>
        <w:t>Leite,</w:t>
      </w:r>
      <w:r>
        <w:rPr>
          <w:color w:val="231F20"/>
          <w:spacing w:val="34"/>
        </w:rPr>
        <w:t> </w:t>
      </w:r>
      <w:r>
        <w:rPr>
          <w:color w:val="231F20"/>
        </w:rPr>
        <w:t>construído</w:t>
      </w:r>
      <w:r>
        <w:rPr>
          <w:color w:val="231F20"/>
          <w:spacing w:val="34"/>
        </w:rPr>
        <w:t> </w:t>
      </w:r>
      <w:r>
        <w:rPr>
          <w:color w:val="231F20"/>
        </w:rPr>
        <w:t>há</w:t>
      </w:r>
      <w:r>
        <w:rPr>
          <w:color w:val="231F20"/>
          <w:spacing w:val="33"/>
        </w:rPr>
        <w:t> </w:t>
      </w:r>
      <w:r>
        <w:rPr>
          <w:color w:val="231F20"/>
        </w:rPr>
        <w:t>várias</w:t>
      </w:r>
      <w:r>
        <w:rPr>
          <w:color w:val="231F20"/>
          <w:spacing w:val="34"/>
        </w:rPr>
        <w:t> </w:t>
      </w:r>
      <w:r>
        <w:rPr>
          <w:color w:val="231F20"/>
        </w:rPr>
        <w:t>mãos,</w:t>
      </w:r>
      <w:r>
        <w:rPr>
          <w:color w:val="231F20"/>
          <w:spacing w:val="32"/>
        </w:rPr>
        <w:t> </w:t>
      </w:r>
      <w:r>
        <w:rPr>
          <w:color w:val="231F20"/>
        </w:rPr>
        <w:t>envolve,</w:t>
      </w:r>
      <w:r>
        <w:rPr>
          <w:color w:val="231F20"/>
          <w:spacing w:val="34"/>
        </w:rPr>
        <w:t> </w:t>
      </w:r>
      <w:r>
        <w:rPr>
          <w:color w:val="231F20"/>
        </w:rPr>
        <w:t>entre</w:t>
      </w:r>
      <w:r>
        <w:rPr>
          <w:color w:val="231F20"/>
          <w:spacing w:val="34"/>
        </w:rPr>
        <w:t> </w:t>
      </w:r>
      <w:r>
        <w:rPr>
          <w:color w:val="231F20"/>
        </w:rPr>
        <w:t>outros</w:t>
      </w:r>
      <w:r>
        <w:rPr>
          <w:color w:val="231F20"/>
          <w:spacing w:val="33"/>
        </w:rPr>
        <w:t> </w:t>
      </w:r>
      <w:r>
        <w:rPr>
          <w:color w:val="231F20"/>
        </w:rPr>
        <w:t>atores,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</w:p>
    <w:p>
      <w:pPr>
        <w:pStyle w:val="BodyText"/>
        <w:spacing w:line="232" w:lineRule="auto" w:before="31"/>
        <w:ind w:left="204" w:right="169"/>
        <w:jc w:val="both"/>
      </w:pPr>
      <w:r>
        <w:rPr>
          <w:color w:val="231F20"/>
        </w:rPr>
        <w:t>AMPLANORTE e a Epagri e visa produzir o melhor leite da região, com qualidade, segurança e</w:t>
      </w:r>
      <w:r>
        <w:rPr>
          <w:color w:val="231F20"/>
          <w:spacing w:val="1"/>
        </w:rPr>
        <w:t> </w:t>
      </w:r>
      <w:r>
        <w:rPr>
          <w:color w:val="231F20"/>
        </w:rPr>
        <w:t>confiabilidade.</w:t>
      </w:r>
    </w:p>
    <w:p>
      <w:pPr>
        <w:pStyle w:val="BodyText"/>
        <w:spacing w:line="232" w:lineRule="auto" w:before="1"/>
        <w:ind w:left="204" w:right="169" w:firstLine="708"/>
        <w:jc w:val="both"/>
      </w:pPr>
      <w:r>
        <w:rPr>
          <w:color w:val="231F20"/>
        </w:rPr>
        <w:t>Neste ano, através do Programa SC Rural, foi contratada uma consultoria para verificar 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viabilidade de implantação de uma agroindústria no Planalto Norte. Através do estudo, apresentado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 agosto, foi possível perceber que o mercado viabiliza a implantação e o trabalho, agora, é fazer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projeto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saia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papel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alavanque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produção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lácteos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região.</w:t>
      </w:r>
    </w:p>
    <w:p>
      <w:pPr>
        <w:pStyle w:val="BodyText"/>
        <w:spacing w:line="232" w:lineRule="auto" w:before="2"/>
        <w:ind w:left="204" w:right="166" w:firstLine="708"/>
        <w:jc w:val="both"/>
      </w:pPr>
      <w:r>
        <w:rPr>
          <w:color w:val="231F20"/>
        </w:rPr>
        <w:t>O deputado Federal Mauro Mariani sinalizou R$7 milhões para a construção do laticínio,</w:t>
      </w:r>
      <w:r>
        <w:rPr>
          <w:color w:val="231F20"/>
          <w:spacing w:val="1"/>
        </w:rPr>
        <w:t> </w:t>
      </w:r>
      <w:r>
        <w:rPr>
          <w:color w:val="231F20"/>
        </w:rPr>
        <w:t>recurso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pode</w:t>
      </w:r>
      <w:r>
        <w:rPr>
          <w:color w:val="231F20"/>
          <w:spacing w:val="-2"/>
        </w:rPr>
        <w:t> </w:t>
      </w:r>
      <w:r>
        <w:rPr>
          <w:color w:val="231F20"/>
        </w:rPr>
        <w:t>vir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floresta</w:t>
      </w:r>
      <w:r>
        <w:rPr>
          <w:color w:val="231F20"/>
          <w:spacing w:val="-2"/>
        </w:rPr>
        <w:t> </w:t>
      </w:r>
      <w:r>
        <w:rPr>
          <w:color w:val="231F20"/>
        </w:rPr>
        <w:t>nacional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Três</w:t>
      </w:r>
      <w:r>
        <w:rPr>
          <w:color w:val="231F20"/>
          <w:spacing w:val="-2"/>
        </w:rPr>
        <w:t> </w:t>
      </w:r>
      <w:r>
        <w:rPr>
          <w:color w:val="231F20"/>
        </w:rPr>
        <w:t>Barras.</w:t>
      </w:r>
      <w:r>
        <w:rPr>
          <w:color w:val="231F20"/>
          <w:spacing w:val="-16"/>
        </w:rPr>
        <w:t> </w:t>
      </w:r>
      <w:r>
        <w:rPr>
          <w:color w:val="231F20"/>
        </w:rPr>
        <w:t>Agora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comissão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execução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</w:p>
    <w:p>
      <w:pPr>
        <w:pStyle w:val="BodyText"/>
        <w:spacing w:line="232" w:lineRule="auto" w:before="1"/>
        <w:ind w:left="5718" w:right="169"/>
        <w:jc w:val="both"/>
      </w:pPr>
      <w:r>
        <w:rPr>
          <w:color w:val="231F20"/>
        </w:rPr>
        <w:t>programa</w:t>
      </w:r>
      <w:r>
        <w:rPr>
          <w:color w:val="231F20"/>
          <w:spacing w:val="-8"/>
        </w:rPr>
        <w:t> </w:t>
      </w:r>
      <w:r>
        <w:rPr>
          <w:color w:val="231F20"/>
        </w:rPr>
        <w:t>vai</w:t>
      </w:r>
      <w:r>
        <w:rPr>
          <w:color w:val="231F20"/>
          <w:spacing w:val="-7"/>
        </w:rPr>
        <w:t> </w:t>
      </w:r>
      <w:r>
        <w:rPr>
          <w:color w:val="231F20"/>
        </w:rPr>
        <w:t>avaliar,</w:t>
      </w:r>
      <w:r>
        <w:rPr>
          <w:color w:val="231F20"/>
          <w:spacing w:val="-7"/>
        </w:rPr>
        <w:t> </w:t>
      </w:r>
      <w:r>
        <w:rPr>
          <w:color w:val="231F20"/>
        </w:rPr>
        <w:t>junto</w:t>
      </w:r>
      <w:r>
        <w:rPr>
          <w:color w:val="231F20"/>
          <w:spacing w:val="-7"/>
        </w:rPr>
        <w:t> </w:t>
      </w:r>
      <w:r>
        <w:rPr>
          <w:color w:val="231F20"/>
        </w:rPr>
        <w:t>ao</w:t>
      </w:r>
      <w:r>
        <w:rPr>
          <w:color w:val="231F20"/>
          <w:spacing w:val="-7"/>
        </w:rPr>
        <w:t> </w:t>
      </w:r>
      <w:r>
        <w:rPr>
          <w:color w:val="231F20"/>
        </w:rPr>
        <w:t>governo,</w:t>
      </w:r>
      <w:r>
        <w:rPr>
          <w:color w:val="231F20"/>
          <w:spacing w:val="-7"/>
        </w:rPr>
        <w:t> </w:t>
      </w:r>
      <w:r>
        <w:rPr>
          <w:color w:val="231F20"/>
        </w:rPr>
        <w:t>quais</w:t>
      </w:r>
      <w:r>
        <w:rPr>
          <w:color w:val="231F20"/>
          <w:spacing w:val="-64"/>
        </w:rPr>
        <w:t> </w:t>
      </w:r>
      <w:r>
        <w:rPr>
          <w:color w:val="231F20"/>
        </w:rPr>
        <w:t>caminhos tomar para que o laticínio se torne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uma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realidade.</w:t>
      </w:r>
    </w:p>
    <w:p>
      <w:pPr>
        <w:pStyle w:val="BodyText"/>
        <w:spacing w:line="232" w:lineRule="auto" w:before="1"/>
        <w:ind w:left="5718" w:right="169" w:firstLine="708"/>
        <w:jc w:val="both"/>
      </w:pP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presidente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AMPLANORTE,</w:t>
      </w:r>
      <w:r>
        <w:rPr>
          <w:color w:val="231F20"/>
          <w:spacing w:val="1"/>
        </w:rPr>
        <w:t> </w:t>
      </w:r>
      <w:r>
        <w:rPr>
          <w:color w:val="231F20"/>
        </w:rPr>
        <w:t>Adelmo</w:t>
      </w:r>
      <w:r>
        <w:rPr>
          <w:color w:val="231F20"/>
          <w:spacing w:val="1"/>
        </w:rPr>
        <w:t> </w:t>
      </w:r>
      <w:r>
        <w:rPr>
          <w:color w:val="231F20"/>
        </w:rPr>
        <w:t>Alberti</w:t>
      </w:r>
      <w:r>
        <w:rPr>
          <w:color w:val="231F20"/>
          <w:spacing w:val="1"/>
        </w:rPr>
        <w:t> </w:t>
      </w:r>
      <w:r>
        <w:rPr>
          <w:color w:val="231F20"/>
        </w:rPr>
        <w:t>pediu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lideranças</w:t>
      </w:r>
      <w:r>
        <w:rPr>
          <w:color w:val="231F20"/>
          <w:spacing w:val="1"/>
        </w:rPr>
        <w:t> </w:t>
      </w:r>
      <w:r>
        <w:rPr>
          <w:color w:val="231F20"/>
        </w:rPr>
        <w:t>trabalhem em conjunto para auxiliar no que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for</w:t>
      </w:r>
      <w:r>
        <w:rPr>
          <w:color w:val="231F20"/>
          <w:spacing w:val="11"/>
        </w:rPr>
        <w:t> </w:t>
      </w:r>
      <w:r>
        <w:rPr>
          <w:color w:val="231F20"/>
          <w:spacing w:val="13"/>
        </w:rPr>
        <w:t>possível</w:t>
      </w:r>
      <w:r>
        <w:rPr>
          <w:color w:val="231F20"/>
          <w:spacing w:val="14"/>
        </w:rPr>
        <w:t> </w:t>
      </w:r>
      <w:r>
        <w:rPr>
          <w:color w:val="231F20"/>
          <w:spacing w:val="11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13"/>
        </w:rPr>
        <w:t>implantação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agroindústria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andamento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programa.</w:t>
      </w:r>
    </w:p>
    <w:p>
      <w:pPr>
        <w:pStyle w:val="BodyText"/>
        <w:spacing w:before="3"/>
        <w:ind w:left="5718" w:right="169" w:firstLine="708"/>
        <w:jc w:val="both"/>
      </w:pPr>
      <w:r>
        <w:rPr>
          <w:color w:val="231F20"/>
        </w:rPr>
        <w:t>O grupo gestor apresentou o projeto,</w:t>
      </w:r>
      <w:r>
        <w:rPr>
          <w:color w:val="231F20"/>
          <w:spacing w:val="1"/>
        </w:rPr>
        <w:t> </w:t>
      </w:r>
      <w:r>
        <w:rPr>
          <w:color w:val="231F20"/>
        </w:rPr>
        <w:t>através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reuniões</w:t>
      </w:r>
      <w:r>
        <w:rPr>
          <w:color w:val="231F20"/>
          <w:spacing w:val="1"/>
        </w:rPr>
        <w:t> </w:t>
      </w:r>
      <w:r>
        <w:rPr>
          <w:color w:val="231F20"/>
        </w:rPr>
        <w:t>locais,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produtores,</w:t>
      </w:r>
      <w:r>
        <w:rPr>
          <w:color w:val="231F20"/>
          <w:spacing w:val="1"/>
        </w:rPr>
        <w:t> </w:t>
      </w:r>
      <w:r>
        <w:rPr>
          <w:color w:val="231F20"/>
        </w:rPr>
        <w:t>associações,</w:t>
      </w:r>
      <w:r>
        <w:rPr>
          <w:color w:val="231F20"/>
          <w:spacing w:val="1"/>
        </w:rPr>
        <w:t> </w:t>
      </w:r>
      <w:r>
        <w:rPr>
          <w:color w:val="231F20"/>
        </w:rPr>
        <w:t>cooperativas,</w:t>
      </w:r>
      <w:r>
        <w:rPr>
          <w:color w:val="231F20"/>
          <w:spacing w:val="1"/>
        </w:rPr>
        <w:t> </w:t>
      </w:r>
      <w:r>
        <w:rPr>
          <w:color w:val="231F20"/>
        </w:rPr>
        <w:t>prefeituras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  <w:spacing w:val="17"/>
        </w:rPr>
        <w:t>empresários.</w:t>
      </w:r>
      <w:r>
        <w:rPr>
          <w:color w:val="231F20"/>
          <w:spacing w:val="18"/>
        </w:rPr>
        <w:t> </w:t>
      </w:r>
      <w:r>
        <w:rPr>
          <w:color w:val="231F20"/>
          <w:spacing w:val="12"/>
        </w:rPr>
        <w:t>Com</w:t>
      </w:r>
      <w:r>
        <w:rPr>
          <w:color w:val="231F20"/>
          <w:spacing w:val="13"/>
        </w:rPr>
        <w:t> </w:t>
      </w:r>
      <w:r>
        <w:rPr>
          <w:color w:val="231F20"/>
          <w:spacing w:val="14"/>
        </w:rPr>
        <w:t>isso</w:t>
      </w:r>
      <w:r>
        <w:rPr>
          <w:color w:val="231F20"/>
          <w:spacing w:val="15"/>
        </w:rPr>
        <w:t> </w:t>
      </w:r>
      <w:r>
        <w:rPr>
          <w:color w:val="231F20"/>
          <w:spacing w:val="17"/>
        </w:rPr>
        <w:t>pretende-se</w:t>
      </w:r>
      <w:r>
        <w:rPr>
          <w:color w:val="231F20"/>
          <w:spacing w:val="18"/>
        </w:rPr>
        <w:t> </w:t>
      </w:r>
      <w:r>
        <w:rPr>
          <w:color w:val="231F20"/>
        </w:rPr>
        <w:t>incentivar a criação de uma cooperativa que</w:t>
      </w:r>
      <w:r>
        <w:rPr>
          <w:color w:val="231F20"/>
          <w:spacing w:val="1"/>
        </w:rPr>
        <w:t> </w:t>
      </w:r>
      <w:r>
        <w:rPr>
          <w:color w:val="231F20"/>
        </w:rPr>
        <w:t>tenha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negócio</w:t>
      </w:r>
      <w:r>
        <w:rPr>
          <w:color w:val="231F20"/>
          <w:spacing w:val="-16"/>
        </w:rPr>
        <w:t> </w:t>
      </w:r>
      <w:r>
        <w:rPr>
          <w:color w:val="231F20"/>
        </w:rPr>
        <w:t>principal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agregação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através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processamento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leite.</w:t>
      </w:r>
    </w:p>
    <w:p>
      <w:pPr>
        <w:pStyle w:val="BodyText"/>
        <w:spacing w:before="3"/>
        <w:rPr>
          <w:sz w:val="29"/>
        </w:rPr>
      </w:pPr>
    </w:p>
    <w:p>
      <w:pPr>
        <w:pStyle w:val="Heading2"/>
        <w:ind w:right="1041"/>
        <w:jc w:val="center"/>
      </w:pPr>
      <w:r>
        <w:rPr/>
        <w:pict>
          <v:group style="position:absolute;margin-left:38.548599pt;margin-top:.584030pt;width:518.5500pt;height:387.75pt;mso-position-horizontal-relative:page;mso-position-vertical-relative:paragraph;z-index:-16351232" coordorigin="771,12" coordsize="10371,7755">
            <v:shape style="position:absolute;left:770;top:11;width:10371;height:7755" type="#_x0000_t75" stroked="false">
              <v:imagedata r:id="rId47" o:title=""/>
            </v:shape>
            <v:shape style="position:absolute;left:1786;top:2516;width:3520;height:2640" type="#_x0000_t75" stroked="false">
              <v:imagedata r:id="rId48" o:title=""/>
            </v:shape>
            <v:shape style="position:absolute;left:6482;top:2496;width:3990;height:2660" type="#_x0000_t75" stroked="false">
              <v:imagedata r:id="rId49" o:title=""/>
            </v:shape>
            <w10:wrap type="none"/>
          </v:group>
        </w:pict>
      </w:r>
      <w:r>
        <w:rPr>
          <w:color w:val="231F20"/>
        </w:rPr>
        <w:t>Planorte Água e Solo</w:t>
      </w:r>
    </w:p>
    <w:p>
      <w:pPr>
        <w:pStyle w:val="BodyText"/>
        <w:spacing w:before="268"/>
        <w:ind w:left="167" w:right="122" w:firstLine="708"/>
        <w:jc w:val="both"/>
      </w:pPr>
      <w:r>
        <w:rPr>
          <w:color w:val="231F20"/>
          <w:w w:val="95"/>
        </w:rPr>
        <w:t>Uma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Oficina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Planejamento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Ações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referentes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ao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Programa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Planorte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Água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Solo,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visa o uso racional destes bens naturais, foi realizada em maio, em Canoinhas. Foram formados</w:t>
      </w:r>
      <w:r>
        <w:rPr>
          <w:color w:val="231F20"/>
          <w:spacing w:val="1"/>
        </w:rPr>
        <w:t> </w:t>
      </w:r>
      <w:r>
        <w:rPr>
          <w:color w:val="231F20"/>
        </w:rPr>
        <w:t>grupos que debateram sobre Comitês de Bacias Hidrográficas; fortalecimento do programa;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operacionalização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educação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ambiental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manejo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conservação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solo,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outros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temas.</w:t>
      </w:r>
    </w:p>
    <w:p>
      <w:pPr>
        <w:pStyle w:val="BodyText"/>
        <w:ind w:left="167" w:right="122" w:firstLine="708"/>
        <w:jc w:val="both"/>
      </w:pPr>
      <w:r>
        <w:rPr>
          <w:color w:val="231F20"/>
        </w:rPr>
        <w:t>Em outubro foi realizado um Seminário Regional para discutir e encaminhar propostas</w:t>
      </w:r>
      <w:r>
        <w:rPr>
          <w:color w:val="231F20"/>
          <w:spacing w:val="1"/>
        </w:rPr>
        <w:t> </w:t>
      </w:r>
      <w:r>
        <w:rPr>
          <w:color w:val="231F20"/>
        </w:rPr>
        <w:t>relativas à situação atual e futura dos recursos hídricos, no âmbito das bacias hidrográficas na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região.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Secretaria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Desenvolvimento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Sustentável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(SDS)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fez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presente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evento.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3"/>
        <w:jc w:val="both"/>
      </w:pPr>
      <w:r>
        <w:rPr>
          <w:color w:val="231F20"/>
        </w:rPr>
        <w:t>Comitê</w:t>
      </w:r>
      <w:r>
        <w:rPr>
          <w:color w:val="231F20"/>
          <w:spacing w:val="-1"/>
        </w:rPr>
        <w:t> </w:t>
      </w:r>
      <w:r>
        <w:rPr>
          <w:color w:val="231F20"/>
        </w:rPr>
        <w:t>Rio Canoinhas e</w:t>
      </w:r>
      <w:r>
        <w:rPr>
          <w:color w:val="231F20"/>
          <w:spacing w:val="-10"/>
        </w:rPr>
        <w:t> </w:t>
      </w:r>
      <w:r>
        <w:rPr>
          <w:color w:val="231F20"/>
        </w:rPr>
        <w:t>Afluentes Catarinenses do Rio Negro</w:t>
      </w:r>
    </w:p>
    <w:p>
      <w:pPr>
        <w:pStyle w:val="BodyText"/>
        <w:spacing w:line="232" w:lineRule="auto" w:before="3"/>
        <w:ind w:left="196" w:right="202" w:firstLine="708"/>
        <w:jc w:val="right"/>
      </w:pPr>
      <w:r>
        <w:rPr>
          <w:color w:val="231F20"/>
          <w:sz w:val="22"/>
        </w:rPr>
        <w:t>Em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agosto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42"/>
          <w:sz w:val="22"/>
        </w:rPr>
        <w:t> </w:t>
      </w:r>
      <w:r>
        <w:rPr>
          <w:color w:val="231F20"/>
        </w:rPr>
        <w:t>AMPLANORTE</w:t>
      </w:r>
      <w:r>
        <w:rPr>
          <w:color w:val="231F20"/>
          <w:spacing w:val="41"/>
        </w:rPr>
        <w:t> </w:t>
      </w:r>
      <w:r>
        <w:rPr>
          <w:color w:val="231F20"/>
        </w:rPr>
        <w:t>foi</w:t>
      </w:r>
      <w:r>
        <w:rPr>
          <w:color w:val="231F20"/>
          <w:spacing w:val="40"/>
        </w:rPr>
        <w:t> </w:t>
      </w:r>
      <w:r>
        <w:rPr>
          <w:color w:val="231F20"/>
        </w:rPr>
        <w:t>sede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um</w:t>
      </w:r>
      <w:r>
        <w:rPr>
          <w:color w:val="231F20"/>
          <w:spacing w:val="40"/>
        </w:rPr>
        <w:t> </w:t>
      </w:r>
      <w:r>
        <w:rPr>
          <w:color w:val="231F20"/>
        </w:rPr>
        <w:t>encontro</w:t>
      </w:r>
      <w:r>
        <w:rPr>
          <w:color w:val="231F20"/>
          <w:spacing w:val="40"/>
        </w:rPr>
        <w:t> </w:t>
      </w:r>
      <w:r>
        <w:rPr>
          <w:color w:val="231F20"/>
        </w:rPr>
        <w:t>entre</w:t>
      </w:r>
      <w:r>
        <w:rPr>
          <w:color w:val="231F20"/>
          <w:spacing w:val="41"/>
        </w:rPr>
        <w:t> </w:t>
      </w:r>
      <w:r>
        <w:rPr>
          <w:color w:val="231F20"/>
        </w:rPr>
        <w:t>sociedade</w:t>
      </w:r>
      <w:r>
        <w:rPr>
          <w:color w:val="231F20"/>
          <w:spacing w:val="40"/>
        </w:rPr>
        <w:t> </w:t>
      </w:r>
      <w:r>
        <w:rPr>
          <w:color w:val="231F20"/>
        </w:rPr>
        <w:t>civil,</w:t>
      </w:r>
      <w:r>
        <w:rPr>
          <w:color w:val="231F20"/>
          <w:spacing w:val="40"/>
        </w:rPr>
        <w:t> </w:t>
      </w:r>
      <w:r>
        <w:rPr>
          <w:color w:val="231F20"/>
        </w:rPr>
        <w:t>lideranças</w:t>
      </w:r>
      <w:r>
        <w:rPr>
          <w:color w:val="231F20"/>
          <w:spacing w:val="-64"/>
        </w:rPr>
        <w:t> </w:t>
      </w:r>
      <w:r>
        <w:rPr>
          <w:color w:val="231F20"/>
        </w:rPr>
        <w:t>políticas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usuários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água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apresentação</w:t>
      </w:r>
      <w:r>
        <w:rPr>
          <w:color w:val="231F20"/>
          <w:spacing w:val="11"/>
        </w:rPr>
        <w:t> </w:t>
      </w:r>
      <w:r>
        <w:rPr>
          <w:color w:val="231F20"/>
        </w:rPr>
        <w:t>dos</w:t>
      </w:r>
      <w:r>
        <w:rPr>
          <w:color w:val="231F20"/>
          <w:spacing w:val="10"/>
        </w:rPr>
        <w:t> </w:t>
      </w:r>
      <w:r>
        <w:rPr>
          <w:color w:val="231F20"/>
        </w:rPr>
        <w:t>resultados</w:t>
      </w:r>
      <w:r>
        <w:rPr>
          <w:color w:val="231F20"/>
          <w:spacing w:val="11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Plano</w:t>
      </w:r>
      <w:r>
        <w:rPr>
          <w:color w:val="231F20"/>
          <w:spacing w:val="11"/>
        </w:rPr>
        <w:t> </w:t>
      </w:r>
      <w:r>
        <w:rPr>
          <w:color w:val="231F20"/>
        </w:rPr>
        <w:t>Estadual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Recursos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Hídricos.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evento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realizado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pelo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Comitê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Rio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Canoinhas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Afluentes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Catarinenses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Rio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Negro.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24"/>
        </w:rPr>
        <w:t> </w:t>
      </w:r>
      <w:r>
        <w:rPr>
          <w:color w:val="231F20"/>
        </w:rPr>
        <w:t>PERH/SC</w:t>
      </w:r>
      <w:r>
        <w:rPr>
          <w:color w:val="231F20"/>
          <w:spacing w:val="26"/>
        </w:rPr>
        <w:t> </w:t>
      </w:r>
      <w:r>
        <w:rPr>
          <w:color w:val="231F20"/>
        </w:rPr>
        <w:t>define</w:t>
      </w:r>
      <w:r>
        <w:rPr>
          <w:color w:val="231F20"/>
          <w:spacing w:val="26"/>
        </w:rPr>
        <w:t> </w:t>
      </w:r>
      <w:r>
        <w:rPr>
          <w:color w:val="231F20"/>
        </w:rPr>
        <w:t>um</w:t>
      </w:r>
      <w:r>
        <w:rPr>
          <w:color w:val="231F20"/>
          <w:spacing w:val="25"/>
        </w:rPr>
        <w:t> </w:t>
      </w:r>
      <w:r>
        <w:rPr>
          <w:color w:val="231F20"/>
        </w:rPr>
        <w:t>cenário</w:t>
      </w:r>
      <w:r>
        <w:rPr>
          <w:color w:val="231F20"/>
          <w:spacing w:val="26"/>
        </w:rPr>
        <w:t> </w:t>
      </w:r>
      <w:r>
        <w:rPr>
          <w:color w:val="231F20"/>
        </w:rPr>
        <w:t>futuro</w:t>
      </w:r>
      <w:r>
        <w:rPr>
          <w:color w:val="231F20"/>
          <w:spacing w:val="25"/>
        </w:rPr>
        <w:t> </w:t>
      </w:r>
      <w:r>
        <w:rPr>
          <w:color w:val="231F20"/>
        </w:rPr>
        <w:t>desejado</w:t>
      </w:r>
      <w:r>
        <w:rPr>
          <w:color w:val="231F20"/>
          <w:spacing w:val="26"/>
        </w:rPr>
        <w:t> </w:t>
      </w:r>
      <w:r>
        <w:rPr>
          <w:color w:val="231F20"/>
        </w:rPr>
        <w:t>para</w:t>
      </w:r>
      <w:r>
        <w:rPr>
          <w:color w:val="231F20"/>
          <w:spacing w:val="26"/>
        </w:rPr>
        <w:t> </w:t>
      </w:r>
      <w:r>
        <w:rPr>
          <w:color w:val="231F20"/>
        </w:rPr>
        <w:t>os</w:t>
      </w:r>
      <w:r>
        <w:rPr>
          <w:color w:val="231F20"/>
          <w:spacing w:val="25"/>
        </w:rPr>
        <w:t> </w:t>
      </w:r>
      <w:r>
        <w:rPr>
          <w:color w:val="231F20"/>
        </w:rPr>
        <w:t>recursos</w:t>
      </w:r>
      <w:r>
        <w:rPr>
          <w:color w:val="231F20"/>
          <w:spacing w:val="26"/>
        </w:rPr>
        <w:t> </w:t>
      </w:r>
      <w:r>
        <w:rPr>
          <w:color w:val="231F20"/>
        </w:rPr>
        <w:t>hídricos</w:t>
      </w:r>
      <w:r>
        <w:rPr>
          <w:color w:val="231F20"/>
          <w:spacing w:val="26"/>
        </w:rPr>
        <w:t> </w:t>
      </w:r>
      <w:r>
        <w:rPr>
          <w:color w:val="231F20"/>
        </w:rPr>
        <w:t>catarinenses.</w:t>
      </w:r>
    </w:p>
    <w:p>
      <w:pPr>
        <w:pStyle w:val="BodyText"/>
        <w:spacing w:line="232" w:lineRule="auto" w:before="1"/>
        <w:ind w:left="196" w:right="202"/>
        <w:jc w:val="both"/>
      </w:pPr>
      <w:r>
        <w:rPr>
          <w:color w:val="231F20"/>
        </w:rPr>
        <w:t>Através dele são desenvolvidos estudos, investigações, diagnósticos e planejamentos de curto,</w:t>
      </w:r>
      <w:r>
        <w:rPr>
          <w:color w:val="231F20"/>
          <w:spacing w:val="1"/>
        </w:rPr>
        <w:t> </w:t>
      </w:r>
      <w:r>
        <w:rPr>
          <w:color w:val="231F20"/>
        </w:rPr>
        <w:t>médio e longo prazo, visando definir, em conjunto com a sociedade, estratégias e ações para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compatibilizar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usos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disponibilidade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água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bacias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regiões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hidrográficas.</w:t>
      </w:r>
    </w:p>
    <w:p>
      <w:pPr>
        <w:spacing w:after="0" w:line="232" w:lineRule="auto"/>
        <w:jc w:val="both"/>
        <w:sectPr>
          <w:pgSz w:w="11910" w:h="16840"/>
          <w:pgMar w:top="760" w:bottom="280" w:left="600" w:right="640"/>
        </w:sectPr>
      </w:pPr>
    </w:p>
    <w:p>
      <w:pPr>
        <w:pStyle w:val="Heading2"/>
        <w:tabs>
          <w:tab w:pos="10361" w:val="left" w:leader="none"/>
        </w:tabs>
        <w:spacing w:line="317" w:lineRule="exact" w:before="114"/>
        <w:ind w:left="543"/>
        <w:rPr>
          <w:rFonts w:ascii="Arial MT" w:hAnsi="Arial MT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457798</wp:posOffset>
            </wp:positionH>
            <wp:positionV relativeFrom="page">
              <wp:posOffset>7535185</wp:posOffset>
            </wp:positionV>
            <wp:extent cx="2030251" cy="1143000"/>
            <wp:effectExtent l="0" t="0" r="0" b="0"/>
            <wp:wrapNone/>
            <wp:docPr id="2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5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816606</wp:posOffset>
            </wp:positionH>
            <wp:positionV relativeFrom="page">
              <wp:posOffset>8792219</wp:posOffset>
            </wp:positionV>
            <wp:extent cx="2113089" cy="1408176"/>
            <wp:effectExtent l="0" t="0" r="0" b="0"/>
            <wp:wrapNone/>
            <wp:docPr id="2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08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3.577393pt;margin-top:586.188843pt;width:312pt;height:222pt;mso-position-horizontal-relative:page;mso-position-vertical-relative:page;z-index:15744000" type="#_x0000_t202" filled="false" stroked="true" strokeweight=".5669pt" strokecolor="#231f20">
            <v:textbox inset="0,0,0,0">
              <w:txbxContent>
                <w:p>
                  <w:pPr>
                    <w:pStyle w:val="BodyText"/>
                    <w:rPr>
                      <w:sz w:val="96"/>
                    </w:rPr>
                  </w:pPr>
                </w:p>
                <w:p>
                  <w:pPr>
                    <w:spacing w:before="0"/>
                    <w:ind w:left="2193" w:right="1434" w:firstLine="0"/>
                    <w:jc w:val="center"/>
                    <w:rPr>
                      <w:sz w:val="48"/>
                    </w:rPr>
                  </w:pPr>
                  <w:r>
                    <w:rPr>
                      <w:color w:val="231F20"/>
                      <w:sz w:val="48"/>
                    </w:rPr>
                    <w:t>CISAMURC</w:t>
                  </w:r>
                </w:p>
              </w:txbxContent>
            </v:textbox>
            <v:stroke dashstyle="solid"/>
            <w10:wrap type="none"/>
          </v:shape>
        </w:pict>
      </w:r>
      <w:bookmarkStart w:name="Página 7" w:id="7"/>
      <w:bookmarkEnd w:id="7"/>
      <w:r>
        <w:rPr>
          <w:b w:val="0"/>
        </w:rPr>
      </w:r>
      <w:r>
        <w:rPr>
          <w:color w:val="231F20"/>
        </w:rPr>
        <w:t>AMPLANORTE</w:t>
      </w:r>
      <w:r>
        <w:rPr>
          <w:color w:val="231F20"/>
          <w:spacing w:val="-1"/>
        </w:rPr>
        <w:t> </w:t>
      </w:r>
      <w:r>
        <w:rPr>
          <w:color w:val="231F20"/>
        </w:rPr>
        <w:t>percorre municípios e entrega 4 carros e 9 notebooks do</w:t>
        <w:tab/>
      </w:r>
      <w:r>
        <w:rPr>
          <w:rFonts w:ascii="Arial MT" w:hAnsi="Arial MT"/>
          <w:b w:val="0"/>
          <w:color w:val="231F20"/>
          <w:position w:val="7"/>
          <w:sz w:val="16"/>
        </w:rPr>
        <w:t>7</w:t>
      </w:r>
    </w:p>
    <w:p>
      <w:pPr>
        <w:spacing w:line="317" w:lineRule="exact" w:before="0"/>
        <w:ind w:left="1084" w:right="1047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CODEPLAN</w: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pStyle w:val="BodyText"/>
        <w:spacing w:line="232" w:lineRule="auto" w:before="132"/>
        <w:ind w:left="161" w:right="121" w:firstLine="708"/>
        <w:jc w:val="both"/>
      </w:pPr>
      <w:r>
        <w:rPr>
          <w:color w:val="231F20"/>
        </w:rPr>
        <w:t>Os veículos Chery QQ Smile e notebooks adquiridos através de licitação, com verba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destinada</w:t>
      </w:r>
      <w:r>
        <w:rPr>
          <w:color w:val="231F20"/>
          <w:spacing w:val="-11"/>
        </w:rPr>
        <w:t> </w:t>
      </w:r>
      <w:r>
        <w:rPr>
          <w:color w:val="231F20"/>
        </w:rPr>
        <w:t>via</w:t>
      </w:r>
      <w:r>
        <w:rPr>
          <w:color w:val="231F20"/>
          <w:spacing w:val="-11"/>
        </w:rPr>
        <w:t> </w:t>
      </w:r>
      <w:r>
        <w:rPr>
          <w:color w:val="231F20"/>
        </w:rPr>
        <w:t>emenda</w:t>
      </w:r>
      <w:r>
        <w:rPr>
          <w:color w:val="231F20"/>
          <w:spacing w:val="-11"/>
        </w:rPr>
        <w:t> </w:t>
      </w:r>
      <w:r>
        <w:rPr>
          <w:color w:val="231F20"/>
        </w:rPr>
        <w:t>parlamentar</w:t>
      </w:r>
      <w:r>
        <w:rPr>
          <w:color w:val="231F20"/>
          <w:spacing w:val="-11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entregues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outubro</w:t>
      </w:r>
      <w:r>
        <w:rPr>
          <w:color w:val="231F20"/>
          <w:spacing w:val="-11"/>
        </w:rPr>
        <w:t> </w:t>
      </w:r>
      <w:r>
        <w:rPr>
          <w:color w:val="231F20"/>
        </w:rPr>
        <w:t>nos</w:t>
      </w:r>
      <w:r>
        <w:rPr>
          <w:color w:val="231F20"/>
          <w:spacing w:val="-10"/>
        </w:rPr>
        <w:t> </w:t>
      </w:r>
      <w:r>
        <w:rPr>
          <w:color w:val="231F20"/>
        </w:rPr>
        <w:t>municípios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24"/>
        </w:rPr>
        <w:t> </w:t>
      </w:r>
      <w:r>
        <w:rPr>
          <w:color w:val="231F20"/>
        </w:rPr>
        <w:t>AMPLANORTE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que fazem parte do Consórcio de Desenvolvimento Econômico do Planalto Norte – CODEPLAN. 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equipamentos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serão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usados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pelos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médicos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veterinários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serviço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inspeção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sanitária.</w:t>
      </w:r>
    </w:p>
    <w:p>
      <w:pPr>
        <w:pStyle w:val="BodyText"/>
        <w:spacing w:line="232" w:lineRule="auto" w:before="1"/>
        <w:ind w:left="161" w:right="122" w:firstLine="708"/>
        <w:jc w:val="both"/>
      </w:pPr>
      <w:r>
        <w:rPr>
          <w:color w:val="231F20"/>
        </w:rPr>
        <w:t>Os equipamentos foram entregues por uma comitiva da Associação, coordenada pelo</w:t>
      </w:r>
      <w:r>
        <w:rPr>
          <w:color w:val="231F20"/>
          <w:spacing w:val="1"/>
        </w:rPr>
        <w:t> </w:t>
      </w:r>
      <w:r>
        <w:rPr>
          <w:color w:val="231F20"/>
        </w:rPr>
        <w:t>Secretário Executivo Helio Daniel Costa, acompanhado do prefeito de Canoinhas e também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presidente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Consórcio,</w:t>
      </w:r>
      <w:r>
        <w:rPr>
          <w:color w:val="231F20"/>
          <w:spacing w:val="-9"/>
        </w:rPr>
        <w:t> </w:t>
      </w:r>
      <w:r>
        <w:rPr>
          <w:color w:val="231F20"/>
        </w:rPr>
        <w:t>Gilberto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9"/>
        </w:rPr>
        <w:t> </w:t>
      </w:r>
      <w:r>
        <w:rPr>
          <w:color w:val="231F20"/>
        </w:rPr>
        <w:t>Passos,</w:t>
      </w:r>
      <w:r>
        <w:rPr>
          <w:color w:val="231F20"/>
          <w:spacing w:val="-8"/>
        </w:rPr>
        <w:t> </w:t>
      </w:r>
      <w:r>
        <w:rPr>
          <w:color w:val="231F20"/>
        </w:rPr>
        <w:t>além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presidente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22"/>
        </w:rPr>
        <w:t> </w:t>
      </w:r>
      <w:r>
        <w:rPr>
          <w:color w:val="231F20"/>
        </w:rPr>
        <w:t>AMPLANORTE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prefeito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</w:rPr>
        <w:t>Bela</w:t>
      </w:r>
      <w:r>
        <w:rPr>
          <w:color w:val="231F20"/>
          <w:spacing w:val="-28"/>
        </w:rPr>
        <w:t> </w:t>
      </w:r>
      <w:r>
        <w:rPr>
          <w:color w:val="231F20"/>
        </w:rPr>
        <w:t>Vista</w:t>
      </w:r>
      <w:r>
        <w:rPr>
          <w:color w:val="231F20"/>
          <w:spacing w:val="-27"/>
        </w:rPr>
        <w:t> </w:t>
      </w:r>
      <w:r>
        <w:rPr>
          <w:color w:val="231F20"/>
        </w:rPr>
        <w:t>do</w:t>
      </w:r>
      <w:r>
        <w:rPr>
          <w:color w:val="231F20"/>
          <w:spacing w:val="-31"/>
        </w:rPr>
        <w:t> </w:t>
      </w:r>
      <w:r>
        <w:rPr>
          <w:color w:val="231F20"/>
        </w:rPr>
        <w:t>Toldo,</w:t>
      </w:r>
      <w:r>
        <w:rPr>
          <w:color w:val="231F20"/>
          <w:spacing w:val="-40"/>
        </w:rPr>
        <w:t> </w:t>
      </w:r>
      <w:r>
        <w:rPr>
          <w:color w:val="231F20"/>
        </w:rPr>
        <w:t>Adelmo</w:t>
      </w:r>
      <w:r>
        <w:rPr>
          <w:color w:val="231F20"/>
          <w:spacing w:val="-40"/>
        </w:rPr>
        <w:t> </w:t>
      </w:r>
      <w:r>
        <w:rPr>
          <w:color w:val="231F20"/>
        </w:rPr>
        <w:t>Alberti.</w:t>
      </w:r>
    </w:p>
    <w:p>
      <w:pPr>
        <w:pStyle w:val="BodyText"/>
        <w:spacing w:line="232" w:lineRule="auto" w:before="2"/>
        <w:ind w:left="161" w:right="122" w:firstLine="708"/>
        <w:jc w:val="both"/>
      </w:pPr>
      <w:r>
        <w:rPr>
          <w:color w:val="231F20"/>
        </w:rPr>
        <w:t>O prefeito Gilberto Passos foi o primeiro a receber a comitiva. O município de Canoinhas</w:t>
      </w:r>
      <w:r>
        <w:rPr>
          <w:color w:val="231F20"/>
          <w:spacing w:val="1"/>
        </w:rPr>
        <w:t> </w:t>
      </w:r>
      <w:r>
        <w:rPr>
          <w:color w:val="231F20"/>
        </w:rPr>
        <w:t>recebeu um veículo e um notebook. Posteriormente Passos acompanhou a comitiva até outros</w:t>
      </w:r>
      <w:r>
        <w:rPr>
          <w:color w:val="231F20"/>
          <w:spacing w:val="1"/>
        </w:rPr>
        <w:t> </w:t>
      </w:r>
      <w:r>
        <w:rPr>
          <w:color w:val="231F20"/>
        </w:rPr>
        <w:t>municípios.</w:t>
      </w:r>
    </w:p>
    <w:p>
      <w:pPr>
        <w:pStyle w:val="BodyText"/>
        <w:spacing w:line="232" w:lineRule="auto" w:before="1"/>
        <w:ind w:left="161" w:right="122" w:firstLine="708"/>
        <w:jc w:val="both"/>
      </w:pPr>
      <w:r>
        <w:rPr>
          <w:color w:val="231F20"/>
        </w:rPr>
        <w:t>Bela Vista do Toldo recebeu, na sequência, um veículo e um notebook. O prefeito Adelmo</w:t>
      </w:r>
      <w:r>
        <w:rPr>
          <w:color w:val="231F20"/>
          <w:spacing w:val="1"/>
        </w:rPr>
        <w:t> </w:t>
      </w:r>
      <w:r>
        <w:rPr>
          <w:color w:val="231F20"/>
        </w:rPr>
        <w:t>Alberti</w:t>
      </w:r>
      <w:r>
        <w:rPr>
          <w:color w:val="231F20"/>
          <w:spacing w:val="-27"/>
        </w:rPr>
        <w:t> </w:t>
      </w:r>
      <w:r>
        <w:rPr>
          <w:color w:val="231F20"/>
        </w:rPr>
        <w:t>passou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acompanhar</w:t>
      </w:r>
      <w:r>
        <w:rPr>
          <w:color w:val="231F20"/>
          <w:spacing w:val="-27"/>
        </w:rPr>
        <w:t> </w:t>
      </w:r>
      <w:r>
        <w:rPr>
          <w:color w:val="231F20"/>
        </w:rPr>
        <w:t>as</w:t>
      </w:r>
      <w:r>
        <w:rPr>
          <w:color w:val="231F20"/>
          <w:spacing w:val="-27"/>
        </w:rPr>
        <w:t> </w:t>
      </w:r>
      <w:r>
        <w:rPr>
          <w:color w:val="231F20"/>
        </w:rPr>
        <w:t>entregas.</w:t>
      </w:r>
    </w:p>
    <w:p>
      <w:pPr>
        <w:pStyle w:val="BodyText"/>
        <w:spacing w:line="266" w:lineRule="exact"/>
        <w:ind w:left="869"/>
        <w:jc w:val="both"/>
      </w:pPr>
      <w:r>
        <w:rPr>
          <w:color w:val="231F20"/>
        </w:rPr>
        <w:t>Em</w:t>
      </w:r>
      <w:r>
        <w:rPr>
          <w:color w:val="231F20"/>
          <w:spacing w:val="5"/>
        </w:rPr>
        <w:t> </w:t>
      </w:r>
      <w:r>
        <w:rPr>
          <w:color w:val="231F20"/>
        </w:rPr>
        <w:t>Irineópolis</w:t>
      </w:r>
      <w:r>
        <w:rPr>
          <w:color w:val="231F20"/>
          <w:spacing w:val="6"/>
        </w:rPr>
        <w:t> </w:t>
      </w:r>
      <w:r>
        <w:rPr>
          <w:color w:val="231F20"/>
        </w:rPr>
        <w:t>foi</w:t>
      </w:r>
      <w:r>
        <w:rPr>
          <w:color w:val="231F20"/>
          <w:spacing w:val="6"/>
        </w:rPr>
        <w:t> </w:t>
      </w:r>
      <w:r>
        <w:rPr>
          <w:color w:val="231F20"/>
        </w:rPr>
        <w:t>entregue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notebook.</w:t>
      </w:r>
      <w:r>
        <w:rPr>
          <w:color w:val="231F20"/>
          <w:spacing w:val="6"/>
        </w:rPr>
        <w:t> </w:t>
      </w:r>
      <w:r>
        <w:rPr>
          <w:color w:val="231F20"/>
        </w:rPr>
        <w:t>Porto</w:t>
      </w:r>
      <w:r>
        <w:rPr>
          <w:color w:val="231F20"/>
          <w:spacing w:val="6"/>
        </w:rPr>
        <w:t> </w:t>
      </w:r>
      <w:r>
        <w:rPr>
          <w:color w:val="231F20"/>
        </w:rPr>
        <w:t>União</w:t>
      </w:r>
      <w:r>
        <w:rPr>
          <w:color w:val="231F20"/>
          <w:spacing w:val="6"/>
        </w:rPr>
        <w:t> </w:t>
      </w:r>
      <w:r>
        <w:rPr>
          <w:color w:val="231F20"/>
        </w:rPr>
        <w:t>recebeu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veículo</w:t>
      </w:r>
      <w:r>
        <w:rPr>
          <w:color w:val="231F20"/>
          <w:spacing w:val="5"/>
        </w:rPr>
        <w:t> </w:t>
      </w:r>
      <w:r>
        <w:rPr>
          <w:color w:val="231F20"/>
        </w:rPr>
        <w:t>e</w:t>
      </w:r>
      <w:r>
        <w:rPr>
          <w:color w:val="231F20"/>
          <w:spacing w:val="6"/>
        </w:rPr>
        <w:t> </w:t>
      </w:r>
      <w:r>
        <w:rPr>
          <w:color w:val="231F20"/>
        </w:rPr>
        <w:t>um</w:t>
      </w:r>
      <w:r>
        <w:rPr>
          <w:color w:val="231F20"/>
          <w:spacing w:val="6"/>
        </w:rPr>
        <w:t> </w:t>
      </w:r>
      <w:r>
        <w:rPr>
          <w:color w:val="231F20"/>
        </w:rPr>
        <w:t>notebook.</w:t>
      </w:r>
    </w:p>
    <w:p>
      <w:pPr>
        <w:pStyle w:val="BodyText"/>
        <w:spacing w:line="268" w:lineRule="exact"/>
        <w:ind w:left="161"/>
        <w:jc w:val="both"/>
      </w:pPr>
      <w:r>
        <w:rPr>
          <w:color w:val="231F20"/>
          <w:spacing w:val="-1"/>
        </w:rPr>
        <w:t>Major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Vieira</w:t>
      </w:r>
      <w:r>
        <w:rPr>
          <w:color w:val="231F20"/>
          <w:spacing w:val="-26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Monte</w:t>
      </w:r>
      <w:r>
        <w:rPr>
          <w:color w:val="231F20"/>
          <w:spacing w:val="-26"/>
        </w:rPr>
        <w:t> </w:t>
      </w:r>
      <w:r>
        <w:rPr>
          <w:color w:val="231F20"/>
        </w:rPr>
        <w:t>Castelo</w:t>
      </w:r>
      <w:r>
        <w:rPr>
          <w:color w:val="231F20"/>
          <w:spacing w:val="-26"/>
        </w:rPr>
        <w:t> </w:t>
      </w:r>
      <w:r>
        <w:rPr>
          <w:color w:val="231F20"/>
        </w:rPr>
        <w:t>receberam</w:t>
      </w:r>
      <w:r>
        <w:rPr>
          <w:color w:val="231F20"/>
          <w:spacing w:val="-27"/>
        </w:rPr>
        <w:t> </w:t>
      </w:r>
      <w:r>
        <w:rPr>
          <w:color w:val="231F20"/>
        </w:rPr>
        <w:t>notebooks.</w:t>
      </w:r>
    </w:p>
    <w:p>
      <w:pPr>
        <w:pStyle w:val="BodyText"/>
        <w:spacing w:line="268" w:lineRule="exact"/>
        <w:ind w:left="869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município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Papanduva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foi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último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visitado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recebeu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veículo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um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notebook.</w:t>
      </w:r>
    </w:p>
    <w:p>
      <w:pPr>
        <w:pStyle w:val="BodyText"/>
        <w:spacing w:line="232" w:lineRule="auto" w:before="3"/>
        <w:ind w:left="161" w:right="122" w:firstLine="708"/>
        <w:jc w:val="both"/>
      </w:pPr>
      <w:r>
        <w:rPr>
          <w:color w:val="231F20"/>
        </w:rPr>
        <w:t>Cada</w:t>
      </w:r>
      <w:r>
        <w:rPr>
          <w:color w:val="231F20"/>
          <w:spacing w:val="62"/>
        </w:rPr>
        <w:t> </w:t>
      </w:r>
      <w:r>
        <w:rPr>
          <w:color w:val="231F20"/>
        </w:rPr>
        <w:t>município</w:t>
      </w:r>
      <w:r>
        <w:rPr>
          <w:color w:val="231F20"/>
          <w:spacing w:val="63"/>
        </w:rPr>
        <w:t> </w:t>
      </w:r>
      <w:r>
        <w:rPr>
          <w:color w:val="231F20"/>
        </w:rPr>
        <w:t>vai</w:t>
      </w:r>
      <w:r>
        <w:rPr>
          <w:color w:val="231F20"/>
          <w:spacing w:val="62"/>
        </w:rPr>
        <w:t> </w:t>
      </w:r>
      <w:r>
        <w:rPr>
          <w:color w:val="231F20"/>
        </w:rPr>
        <w:t>trabalhar</w:t>
      </w:r>
      <w:r>
        <w:rPr>
          <w:color w:val="231F20"/>
          <w:spacing w:val="63"/>
        </w:rPr>
        <w:t> </w:t>
      </w:r>
      <w:r>
        <w:rPr>
          <w:color w:val="231F20"/>
        </w:rPr>
        <w:t>em</w:t>
      </w:r>
      <w:r>
        <w:rPr>
          <w:color w:val="231F20"/>
          <w:spacing w:val="62"/>
        </w:rPr>
        <w:t> </w:t>
      </w:r>
      <w:r>
        <w:rPr>
          <w:color w:val="231F20"/>
        </w:rPr>
        <w:t>parceria</w:t>
      </w:r>
      <w:r>
        <w:rPr>
          <w:color w:val="231F20"/>
          <w:spacing w:val="63"/>
        </w:rPr>
        <w:t> </w:t>
      </w:r>
      <w:r>
        <w:rPr>
          <w:color w:val="231F20"/>
        </w:rPr>
        <w:t>com</w:t>
      </w:r>
      <w:r>
        <w:rPr>
          <w:color w:val="231F20"/>
          <w:spacing w:val="62"/>
        </w:rPr>
        <w:t> </w:t>
      </w:r>
      <w:r>
        <w:rPr>
          <w:color w:val="231F20"/>
        </w:rPr>
        <w:t>uma</w:t>
      </w:r>
      <w:r>
        <w:rPr>
          <w:color w:val="231F20"/>
          <w:spacing w:val="63"/>
        </w:rPr>
        <w:t> </w:t>
      </w:r>
      <w:r>
        <w:rPr>
          <w:color w:val="231F20"/>
        </w:rPr>
        <w:t>cidade</w:t>
      </w:r>
      <w:r>
        <w:rPr>
          <w:color w:val="231F20"/>
          <w:spacing w:val="62"/>
        </w:rPr>
        <w:t> </w:t>
      </w:r>
      <w:r>
        <w:rPr>
          <w:color w:val="231F20"/>
        </w:rPr>
        <w:t>vizinha</w:t>
      </w:r>
      <w:r>
        <w:rPr>
          <w:color w:val="231F20"/>
          <w:spacing w:val="63"/>
        </w:rPr>
        <w:t> </w:t>
      </w:r>
      <w:r>
        <w:rPr>
          <w:color w:val="231F20"/>
        </w:rPr>
        <w:t>para</w:t>
      </w:r>
      <w:r>
        <w:rPr>
          <w:color w:val="231F20"/>
          <w:spacing w:val="63"/>
        </w:rPr>
        <w:t> </w:t>
      </w:r>
      <w:r>
        <w:rPr>
          <w:color w:val="231F20"/>
        </w:rPr>
        <w:t>melhorar</w:t>
      </w:r>
      <w:r>
        <w:rPr>
          <w:color w:val="231F20"/>
          <w:spacing w:val="62"/>
        </w:rPr>
        <w:t> </w:t>
      </w:r>
      <w:r>
        <w:rPr>
          <w:color w:val="231F20"/>
        </w:rPr>
        <w:t>as</w:t>
      </w:r>
      <w:r>
        <w:rPr>
          <w:color w:val="231F20"/>
          <w:spacing w:val="-64"/>
        </w:rPr>
        <w:t> </w:t>
      </w:r>
      <w:r>
        <w:rPr>
          <w:color w:val="231F20"/>
        </w:rPr>
        <w:t>inspeções. Canoinhas será parceira de Três Barras, Porto União de Irineópolis, Papanduva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Monte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Castelo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Bela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Vista,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Major</w:t>
      </w:r>
      <w:r>
        <w:rPr>
          <w:color w:val="231F20"/>
          <w:spacing w:val="-4"/>
        </w:rPr>
        <w:t> </w:t>
      </w:r>
      <w:r>
        <w:rPr>
          <w:color w:val="231F20"/>
        </w:rPr>
        <w:t>Vieira.</w:t>
      </w:r>
      <w:r>
        <w:rPr>
          <w:color w:val="231F20"/>
          <w:spacing w:val="-4"/>
        </w:rPr>
        <w:t> </w:t>
      </w:r>
      <w:r>
        <w:rPr>
          <w:color w:val="231F20"/>
        </w:rPr>
        <w:t>“A</w:t>
      </w:r>
      <w:r>
        <w:rPr>
          <w:color w:val="231F20"/>
          <w:spacing w:val="-18"/>
        </w:rPr>
        <w:t> </w:t>
      </w:r>
      <w:r>
        <w:rPr>
          <w:color w:val="231F20"/>
        </w:rPr>
        <w:t>proposta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tenhamos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fiscalização</w:t>
      </w:r>
      <w:r>
        <w:rPr>
          <w:color w:val="231F20"/>
          <w:spacing w:val="-4"/>
        </w:rPr>
        <w:t> </w:t>
      </w:r>
      <w:r>
        <w:rPr>
          <w:color w:val="231F20"/>
        </w:rPr>
        <w:t>padrão</w:t>
      </w:r>
      <w:r>
        <w:rPr>
          <w:color w:val="231F20"/>
          <w:spacing w:val="-64"/>
        </w:rPr>
        <w:t> </w:t>
      </w:r>
      <w:r>
        <w:rPr>
          <w:color w:val="231F20"/>
        </w:rPr>
        <w:t>aqui na AMPLANORTE já pensando na fiscalização federal do SUASA”, explica o presidente do</w:t>
      </w:r>
      <w:r>
        <w:rPr>
          <w:color w:val="231F20"/>
          <w:spacing w:val="1"/>
        </w:rPr>
        <w:t> </w:t>
      </w:r>
      <w:r>
        <w:rPr>
          <w:color w:val="231F20"/>
        </w:rPr>
        <w:t>Consórcio.</w:t>
      </w:r>
    </w:p>
    <w:p>
      <w:pPr>
        <w:pStyle w:val="BodyText"/>
        <w:spacing w:line="271" w:lineRule="exact"/>
        <w:ind w:left="869"/>
        <w:jc w:val="both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449158</wp:posOffset>
            </wp:positionH>
            <wp:positionV relativeFrom="paragraph">
              <wp:posOffset>293256</wp:posOffset>
            </wp:positionV>
            <wp:extent cx="1981525" cy="1115568"/>
            <wp:effectExtent l="0" t="0" r="0" b="0"/>
            <wp:wrapTopAndBottom/>
            <wp:docPr id="3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2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2785927</wp:posOffset>
            </wp:positionH>
            <wp:positionV relativeFrom="paragraph">
              <wp:posOffset>246876</wp:posOffset>
            </wp:positionV>
            <wp:extent cx="1735752" cy="1156715"/>
            <wp:effectExtent l="0" t="0" r="0" b="0"/>
            <wp:wrapTopAndBottom/>
            <wp:docPr id="3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752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5092700</wp:posOffset>
            </wp:positionH>
            <wp:positionV relativeFrom="paragraph">
              <wp:posOffset>258679</wp:posOffset>
            </wp:positionV>
            <wp:extent cx="1728891" cy="1152144"/>
            <wp:effectExtent l="0" t="0" r="0" b="0"/>
            <wp:wrapTopAndBottom/>
            <wp:docPr id="3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91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carros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custaram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aproximadamente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R$36.500,00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notebooks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R$2.900,00.</w:t>
      </w:r>
    </w:p>
    <w:p>
      <w:pPr>
        <w:pStyle w:val="BodyText"/>
        <w:spacing w:before="1"/>
        <w:rPr>
          <w:sz w:val="7"/>
        </w:rPr>
      </w:pPr>
    </w:p>
    <w:p>
      <w:pPr>
        <w:tabs>
          <w:tab w:pos="5620" w:val="left" w:leader="none"/>
        </w:tabs>
        <w:spacing w:line="240" w:lineRule="auto"/>
        <w:ind w:left="6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30251" cy="1143000"/>
            <wp:effectExtent l="0" t="0" r="0" b="0"/>
            <wp:docPr id="3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5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756334" cy="1170432"/>
            <wp:effectExtent l="0" t="0" r="0" b="0"/>
            <wp:docPr id="3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334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280" w:left="600" w:right="640"/>
        </w:sectPr>
      </w:pP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37.295151pt;margin-top:44.31942pt;width:519.6pt;height:760.25pt;mso-position-horizontal-relative:page;mso-position-vertical-relative:page;z-index:-16347648" coordorigin="746,886" coordsize="10392,15205">
            <v:rect style="position:absolute;left:802;top:943;width:10278;height:15091" filled="false" stroked="true" strokeweight="5.6693pt" strokecolor="#2e3092">
              <v:stroke dashstyle="solid"/>
            </v:rect>
            <v:rect style="position:absolute;left:959;top:11124;width:5438;height:4825" filled="false" stroked="true" strokeweight="2.8346pt" strokecolor="#0095da">
              <v:stroke dashstyle="shortdash"/>
            </v:rect>
            <v:shape style="position:absolute;left:8131;top:11703;width:2630;height:1973" type="#_x0000_t75" stroked="false">
              <v:imagedata r:id="rId57" o:title=""/>
            </v:shape>
            <v:shape style="position:absolute;left:7142;top:13900;width:2686;height:2014" type="#_x0000_t75" stroked="false">
              <v:imagedata r:id="rId58" o:title=""/>
            </v:shape>
            <v:shape style="position:absolute;left:8115;top:7157;width:2631;height:1973" type="#_x0000_t75" stroked="false">
              <v:imagedata r:id="rId59" o:title=""/>
            </v:shape>
            <v:shape style="position:absolute;left:7164;top:9359;width:2735;height:2051" type="#_x0000_t75" stroked="false">
              <v:imagedata r:id="rId60" o:title=""/>
            </v:shape>
            <v:shape style="position:absolute;left:1004;top:7757;width:5759;height:2725" type="#_x0000_t75" stroked="false">
              <v:imagedata r:id="rId61" o:title=""/>
            </v:shape>
            <w10:wrap type="none"/>
          </v:group>
        </w:pict>
      </w:r>
    </w:p>
    <w:p>
      <w:pPr>
        <w:pStyle w:val="Heading2"/>
        <w:spacing w:before="133"/>
        <w:ind w:left="1083" w:right="1097"/>
        <w:jc w:val="center"/>
      </w:pPr>
      <w:r>
        <w:rPr/>
        <w:pict>
          <v:shape style="position:absolute;margin-left:45.402199pt;margin-top:.229844pt;width:4.45pt;height:10.9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w w:val="99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bookmarkStart w:name="Página 8" w:id="8"/>
      <w:bookmarkEnd w:id="8"/>
      <w:r>
        <w:rPr>
          <w:b w:val="0"/>
        </w:rPr>
      </w:r>
      <w:r>
        <w:rPr>
          <w:color w:val="231F20"/>
        </w:rPr>
        <w:t>Escritório</w:t>
      </w:r>
      <w:r>
        <w:rPr>
          <w:color w:val="231F20"/>
          <w:spacing w:val="-1"/>
        </w:rPr>
        <w:t> </w:t>
      </w:r>
      <w:r>
        <w:rPr>
          <w:color w:val="231F20"/>
        </w:rPr>
        <w:t>de Projetos e</w:t>
      </w:r>
      <w:r>
        <w:rPr>
          <w:color w:val="231F20"/>
          <w:spacing w:val="-11"/>
        </w:rPr>
        <w:t> </w:t>
      </w:r>
      <w:r>
        <w:rPr>
          <w:color w:val="231F20"/>
        </w:rPr>
        <w:t>Assessoria técnica aos municípios</w:t>
      </w:r>
    </w:p>
    <w:p>
      <w:pPr>
        <w:pStyle w:val="BodyText"/>
        <w:spacing w:before="5"/>
        <w:rPr>
          <w:rFonts w:ascii="Arial"/>
          <w:b/>
          <w:sz w:val="31"/>
        </w:rPr>
      </w:pPr>
    </w:p>
    <w:p>
      <w:pPr>
        <w:pStyle w:val="BodyText"/>
        <w:spacing w:line="232" w:lineRule="auto" w:before="1"/>
        <w:ind w:left="404" w:right="419" w:firstLine="708"/>
        <w:jc w:val="both"/>
      </w:pPr>
      <w:r>
        <w:rPr>
          <w:color w:val="231F20"/>
        </w:rPr>
        <w:t>O Escritório de Projetos é uma área técnica da AMPLANORTE</w:t>
      </w:r>
      <w:r>
        <w:rPr>
          <w:color w:val="231F20"/>
          <w:spacing w:val="1"/>
        </w:rPr>
        <w:t> </w:t>
      </w:r>
      <w:r>
        <w:rPr>
          <w:color w:val="231F20"/>
        </w:rPr>
        <w:t>que atua diretamente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Municípios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Grupos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Trabalho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(GTs)</w:t>
      </w:r>
      <w:r>
        <w:rPr>
          <w:color w:val="231F20"/>
          <w:spacing w:val="-21"/>
        </w:rPr>
        <w:t> </w:t>
      </w:r>
      <w:r>
        <w:rPr>
          <w:color w:val="231F20"/>
        </w:rPr>
        <w:t>do</w:t>
      </w:r>
      <w:r>
        <w:rPr>
          <w:color w:val="231F20"/>
          <w:spacing w:val="-22"/>
        </w:rPr>
        <w:t> </w:t>
      </w:r>
      <w:r>
        <w:rPr>
          <w:color w:val="231F20"/>
        </w:rPr>
        <w:t>Plano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Desenvolvimento</w:t>
      </w:r>
      <w:r>
        <w:rPr>
          <w:color w:val="231F20"/>
          <w:spacing w:val="-21"/>
        </w:rPr>
        <w:t> </w:t>
      </w:r>
      <w:r>
        <w:rPr>
          <w:color w:val="231F20"/>
        </w:rPr>
        <w:t>Regional</w:t>
      </w:r>
    </w:p>
    <w:p>
      <w:pPr>
        <w:pStyle w:val="BodyText"/>
        <w:spacing w:line="232" w:lineRule="auto"/>
        <w:ind w:left="404" w:right="419"/>
        <w:jc w:val="both"/>
      </w:pPr>
      <w:r>
        <w:rPr>
          <w:color w:val="231F20"/>
        </w:rPr>
        <w:t>- PDR AMPLANORTE no apoio ao planejamento, controle e execução dos processos de</w:t>
      </w:r>
      <w:r>
        <w:rPr>
          <w:color w:val="231F20"/>
          <w:spacing w:val="1"/>
        </w:rPr>
        <w:t> </w:t>
      </w:r>
      <w:r>
        <w:rPr>
          <w:color w:val="231F20"/>
        </w:rPr>
        <w:t>captação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recursos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gestão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convênios.</w:t>
      </w:r>
    </w:p>
    <w:p>
      <w:pPr>
        <w:pStyle w:val="BodyText"/>
        <w:spacing w:line="232" w:lineRule="auto" w:before="1"/>
        <w:ind w:left="404" w:right="419" w:firstLine="708"/>
        <w:jc w:val="both"/>
      </w:pPr>
      <w:r>
        <w:rPr>
          <w:color w:val="231F20"/>
          <w:w w:val="95"/>
        </w:rPr>
        <w:t>Em 2017 a assessoria técnica atuou diretamente nas políticas de educação, assistência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social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com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>
          <w:color w:val="231F20"/>
          <w:spacing w:val="-27"/>
        </w:rPr>
        <w:t> </w:t>
      </w:r>
      <w:r>
        <w:rPr>
          <w:color w:val="231F20"/>
        </w:rPr>
        <w:t>Escritório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Projetos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40"/>
        </w:rPr>
        <w:t> </w:t>
      </w:r>
      <w:r>
        <w:rPr>
          <w:color w:val="231F20"/>
        </w:rPr>
        <w:t>Associação.</w:t>
      </w:r>
    </w:p>
    <w:p>
      <w:pPr>
        <w:pStyle w:val="BodyText"/>
        <w:spacing w:line="232" w:lineRule="auto" w:before="1"/>
        <w:ind w:left="404" w:right="419" w:firstLine="708"/>
        <w:jc w:val="both"/>
      </w:pPr>
      <w:r>
        <w:rPr>
          <w:color w:val="231F20"/>
        </w:rPr>
        <w:t>Na educação, além de assessorar na utilização dos sistemas de educação, atuou no</w:t>
      </w:r>
      <w:r>
        <w:rPr>
          <w:color w:val="231F20"/>
          <w:spacing w:val="1"/>
        </w:rPr>
        <w:t> </w:t>
      </w:r>
      <w:r>
        <w:rPr>
          <w:color w:val="231F20"/>
        </w:rPr>
        <w:t>sentido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auxiliar</w:t>
      </w:r>
      <w:r>
        <w:rPr>
          <w:color w:val="231F20"/>
          <w:spacing w:val="-27"/>
        </w:rPr>
        <w:t> </w:t>
      </w:r>
      <w:r>
        <w:rPr>
          <w:color w:val="231F20"/>
        </w:rPr>
        <w:t>na</w:t>
      </w:r>
      <w:r>
        <w:rPr>
          <w:color w:val="231F20"/>
          <w:spacing w:val="-27"/>
        </w:rPr>
        <w:t> </w:t>
      </w:r>
      <w:r>
        <w:rPr>
          <w:color w:val="231F20"/>
        </w:rPr>
        <w:t>regularização</w:t>
      </w:r>
      <w:r>
        <w:rPr>
          <w:color w:val="231F20"/>
          <w:spacing w:val="-27"/>
        </w:rPr>
        <w:t> </w:t>
      </w:r>
      <w:r>
        <w:rPr>
          <w:color w:val="231F20"/>
        </w:rPr>
        <w:t>das</w:t>
      </w:r>
      <w:r>
        <w:rPr>
          <w:color w:val="231F20"/>
          <w:spacing w:val="-27"/>
        </w:rPr>
        <w:t> </w:t>
      </w:r>
      <w:r>
        <w:rPr>
          <w:color w:val="231F20"/>
        </w:rPr>
        <w:t>legislações.</w:t>
      </w:r>
    </w:p>
    <w:p>
      <w:pPr>
        <w:pStyle w:val="BodyText"/>
        <w:spacing w:line="232" w:lineRule="auto" w:before="1"/>
        <w:ind w:left="404" w:right="419" w:firstLine="708"/>
        <w:jc w:val="both"/>
      </w:pPr>
      <w:r>
        <w:rPr>
          <w:color w:val="231F20"/>
          <w:w w:val="95"/>
        </w:rPr>
        <w:t>Com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Assistência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Social,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além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assessorar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municípios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na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sistematização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do SUAS, na legislação e sistemas, atendeu às demandas dos Conselhos Municipais de</w:t>
      </w:r>
      <w:r>
        <w:rPr>
          <w:color w:val="231F20"/>
          <w:spacing w:val="1"/>
        </w:rPr>
        <w:t> </w:t>
      </w:r>
      <w:r>
        <w:rPr>
          <w:color w:val="231F20"/>
        </w:rPr>
        <w:t>Assistência Social e a implementação na Lei 13019/14 com a criação de um Grupo de</w:t>
      </w:r>
      <w:r>
        <w:rPr>
          <w:color w:val="231F20"/>
          <w:spacing w:val="1"/>
        </w:rPr>
        <w:t> </w:t>
      </w:r>
      <w:r>
        <w:rPr>
          <w:color w:val="231F20"/>
        </w:rPr>
        <w:t>Trabalho.</w:t>
      </w:r>
    </w:p>
    <w:p>
      <w:pPr>
        <w:pStyle w:val="BodyText"/>
        <w:spacing w:line="232" w:lineRule="auto" w:before="2"/>
        <w:ind w:left="404" w:right="419" w:firstLine="708"/>
        <w:jc w:val="both"/>
      </w:pPr>
      <w:r>
        <w:rPr>
          <w:color w:val="231F20"/>
        </w:rPr>
        <w:t>Já no Escritório de Projetos a Assessoria de Projetos auxiliou os municípios nas</w:t>
      </w:r>
      <w:r>
        <w:rPr>
          <w:color w:val="231F20"/>
          <w:spacing w:val="1"/>
        </w:rPr>
        <w:t> </w:t>
      </w:r>
      <w:r>
        <w:rPr>
          <w:color w:val="231F20"/>
        </w:rPr>
        <w:t>demandas que vieram através das emendas parlamentares e demais fontes de recursos</w:t>
      </w:r>
      <w:r>
        <w:rPr>
          <w:color w:val="231F20"/>
          <w:spacing w:val="1"/>
        </w:rPr>
        <w:t> </w:t>
      </w:r>
      <w:r>
        <w:rPr>
          <w:color w:val="231F20"/>
        </w:rPr>
        <w:t>Federais,</w:t>
      </w:r>
      <w:r>
        <w:rPr>
          <w:color w:val="231F20"/>
          <w:spacing w:val="-3"/>
        </w:rPr>
        <w:t> </w:t>
      </w:r>
      <w:r>
        <w:rPr>
          <w:color w:val="231F20"/>
        </w:rPr>
        <w:t>Programa</w:t>
      </w:r>
      <w:r>
        <w:rPr>
          <w:color w:val="231F20"/>
          <w:spacing w:val="-16"/>
        </w:rPr>
        <w:t> </w:t>
      </w:r>
      <w:r>
        <w:rPr>
          <w:color w:val="231F20"/>
        </w:rPr>
        <w:t>Avançar</w:t>
      </w:r>
      <w:r>
        <w:rPr>
          <w:color w:val="231F20"/>
          <w:spacing w:val="-3"/>
        </w:rPr>
        <w:t> </w:t>
      </w:r>
      <w:r>
        <w:rPr>
          <w:color w:val="231F20"/>
        </w:rPr>
        <w:t>Cidades,</w:t>
      </w:r>
      <w:r>
        <w:rPr>
          <w:color w:val="231F20"/>
          <w:spacing w:val="-3"/>
        </w:rPr>
        <w:t> </w:t>
      </w:r>
      <w:r>
        <w:rPr>
          <w:color w:val="231F20"/>
        </w:rPr>
        <w:t>PAR,</w:t>
      </w:r>
      <w:r>
        <w:rPr>
          <w:color w:val="231F20"/>
          <w:spacing w:val="-3"/>
        </w:rPr>
        <w:t> </w:t>
      </w:r>
      <w:r>
        <w:rPr>
          <w:color w:val="231F20"/>
        </w:rPr>
        <w:t>FNS,</w:t>
      </w:r>
      <w:r>
        <w:rPr>
          <w:color w:val="231F20"/>
          <w:spacing w:val="-3"/>
        </w:rPr>
        <w:t> </w:t>
      </w:r>
      <w:r>
        <w:rPr>
          <w:color w:val="231F20"/>
        </w:rPr>
        <w:t>Fundo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demais</w:t>
      </w:r>
      <w:r>
        <w:rPr>
          <w:color w:val="231F20"/>
          <w:spacing w:val="-3"/>
        </w:rPr>
        <w:t> </w:t>
      </w:r>
      <w:r>
        <w:rPr>
          <w:color w:val="231F20"/>
        </w:rPr>
        <w:t>fontes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recursos</w:t>
      </w:r>
      <w:r>
        <w:rPr>
          <w:color w:val="231F20"/>
          <w:spacing w:val="-64"/>
        </w:rPr>
        <w:t> </w:t>
      </w:r>
      <w:r>
        <w:rPr>
          <w:color w:val="231F20"/>
        </w:rPr>
        <w:t>estaduais, auxiliando na utilização de ferramentas dos sistemas como: SICONV, SIMEC,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SIGEF,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apresentações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propostas,</w:t>
      </w:r>
      <w:r>
        <w:rPr>
          <w:color w:val="231F20"/>
          <w:spacing w:val="-26"/>
        </w:rPr>
        <w:t> </w:t>
      </w:r>
      <w:r>
        <w:rPr>
          <w:color w:val="231F20"/>
        </w:rPr>
        <w:t>execução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prestação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contas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convênios.</w:t>
      </w:r>
    </w:p>
    <w:p>
      <w:pPr>
        <w:pStyle w:val="BodyText"/>
        <w:spacing w:line="232" w:lineRule="auto" w:before="2"/>
        <w:ind w:left="404" w:right="419" w:firstLine="708"/>
        <w:jc w:val="both"/>
      </w:pPr>
      <w:r>
        <w:rPr>
          <w:color w:val="231F20"/>
        </w:rPr>
        <w:t>AAssessoria</w:t>
      </w:r>
      <w:r>
        <w:rPr>
          <w:color w:val="231F20"/>
          <w:spacing w:val="-19"/>
        </w:rPr>
        <w:t> </w:t>
      </w:r>
      <w:r>
        <w:rPr>
          <w:color w:val="231F20"/>
        </w:rPr>
        <w:t>também</w:t>
      </w:r>
      <w:r>
        <w:rPr>
          <w:color w:val="231F20"/>
          <w:spacing w:val="-18"/>
        </w:rPr>
        <w:t> </w:t>
      </w:r>
      <w:r>
        <w:rPr>
          <w:color w:val="231F20"/>
        </w:rPr>
        <w:t>auxiliou</w:t>
      </w:r>
      <w:r>
        <w:rPr>
          <w:color w:val="231F20"/>
          <w:spacing w:val="-19"/>
        </w:rPr>
        <w:t> </w:t>
      </w:r>
      <w:r>
        <w:rPr>
          <w:color w:val="231F20"/>
        </w:rPr>
        <w:t>os</w:t>
      </w:r>
      <w:r>
        <w:rPr>
          <w:color w:val="231F20"/>
          <w:spacing w:val="-18"/>
        </w:rPr>
        <w:t> </w:t>
      </w:r>
      <w:r>
        <w:rPr>
          <w:color w:val="231F20"/>
        </w:rPr>
        <w:t>municípios</w:t>
      </w:r>
      <w:r>
        <w:rPr>
          <w:color w:val="231F20"/>
          <w:spacing w:val="-18"/>
        </w:rPr>
        <w:t> </w:t>
      </w:r>
      <w:r>
        <w:rPr>
          <w:color w:val="231F20"/>
        </w:rPr>
        <w:t>quanto</w:t>
      </w:r>
      <w:r>
        <w:rPr>
          <w:color w:val="231F20"/>
          <w:spacing w:val="-19"/>
        </w:rPr>
        <w:t> </w:t>
      </w:r>
      <w:r>
        <w:rPr>
          <w:color w:val="231F20"/>
        </w:rPr>
        <w:t>à</w:t>
      </w:r>
      <w:r>
        <w:rPr>
          <w:color w:val="231F20"/>
          <w:spacing w:val="-18"/>
        </w:rPr>
        <w:t> </w:t>
      </w:r>
      <w:r>
        <w:rPr>
          <w:color w:val="231F20"/>
        </w:rPr>
        <w:t>captação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utilizando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65"/>
        </w:rPr>
        <w:t> </w:t>
      </w:r>
      <w:r>
        <w:rPr>
          <w:color w:val="231F20"/>
        </w:rPr>
        <w:t>plataforma EXITOS da CNM e informações advindas do Colegiado Estadual da FECAM e</w:t>
      </w:r>
      <w:r>
        <w:rPr>
          <w:color w:val="231F20"/>
          <w:spacing w:val="1"/>
        </w:rPr>
        <w:t> </w:t>
      </w:r>
      <w:r>
        <w:rPr>
          <w:color w:val="231F20"/>
        </w:rPr>
        <w:t>Escritório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Projetos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FECAM.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126"/>
        <w:ind w:left="578" w:right="487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Confira algumas das atividades desenvolvidas</w:t>
      </w:r>
    </w:p>
    <w:p>
      <w:pPr>
        <w:spacing w:before="99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-Repasse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de informações sobre prazos e oportunidades;</w:t>
      </w:r>
    </w:p>
    <w:p>
      <w:pPr>
        <w:spacing w:line="410" w:lineRule="auto" w:before="115"/>
        <w:ind w:left="578" w:right="4871" w:firstLine="0"/>
        <w:jc w:val="center"/>
        <w:rPr>
          <w:sz w:val="14"/>
        </w:rPr>
      </w:pPr>
      <w:r>
        <w:rPr>
          <w:color w:val="231F20"/>
          <w:sz w:val="14"/>
        </w:rPr>
        <w:t>-Acordos, programas abertos para acompanhamento das habilitações e auxílio para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a resolução de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pendências técnicas;</w:t>
      </w:r>
    </w:p>
    <w:p>
      <w:pPr>
        <w:spacing w:before="1"/>
        <w:ind w:left="531" w:right="4823" w:firstLine="0"/>
        <w:jc w:val="center"/>
        <w:rPr>
          <w:sz w:val="14"/>
        </w:rPr>
      </w:pPr>
      <w:r>
        <w:rPr>
          <w:color w:val="231F20"/>
          <w:sz w:val="14"/>
        </w:rPr>
        <w:t>-Auxílio</w:t>
      </w:r>
      <w:r>
        <w:rPr>
          <w:color w:val="231F20"/>
          <w:spacing w:val="38"/>
          <w:sz w:val="14"/>
        </w:rPr>
        <w:t> </w:t>
      </w:r>
      <w:r>
        <w:rPr>
          <w:color w:val="231F20"/>
          <w:sz w:val="14"/>
        </w:rPr>
        <w:t>na captação de recursos estaduais e federal, ampliando o cofinanciamento;.</w:t>
      </w:r>
    </w:p>
    <w:p>
      <w:pPr>
        <w:spacing w:before="115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-Treinamentos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em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programas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demais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orientações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técnicas;</w:t>
      </w:r>
    </w:p>
    <w:p>
      <w:pPr>
        <w:spacing w:before="115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-Organização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de Capacitações;</w:t>
      </w:r>
    </w:p>
    <w:p>
      <w:pPr>
        <w:spacing w:before="115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-Organização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de Conferências Municipais e Regionais;</w:t>
      </w:r>
    </w:p>
    <w:p>
      <w:pPr>
        <w:spacing w:before="115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-Assessorias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pontuais aos municípios;</w:t>
      </w:r>
    </w:p>
    <w:p>
      <w:pPr>
        <w:spacing w:before="115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-Atendimento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às diligências;</w:t>
      </w:r>
    </w:p>
    <w:p>
      <w:pPr>
        <w:spacing w:before="115"/>
        <w:ind w:left="578" w:right="4870" w:firstLine="0"/>
        <w:jc w:val="center"/>
        <w:rPr>
          <w:sz w:val="14"/>
        </w:rPr>
      </w:pPr>
      <w:r>
        <w:rPr>
          <w:color w:val="231F20"/>
          <w:sz w:val="14"/>
        </w:rPr>
        <w:t>-Contato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 reuniões técnicas com as Gerências de Governo da Caixa;</w:t>
      </w:r>
    </w:p>
    <w:p>
      <w:pPr>
        <w:spacing w:before="115"/>
        <w:ind w:left="531" w:right="4823" w:firstLine="0"/>
        <w:jc w:val="center"/>
        <w:rPr>
          <w:sz w:val="14"/>
        </w:rPr>
      </w:pPr>
      <w:r>
        <w:rPr>
          <w:color w:val="231F20"/>
          <w:sz w:val="14"/>
        </w:rPr>
        <w:t>-Integração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com outros colegiados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da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AMPLANORTE</w:t>
      </w:r>
      <w:r>
        <w:rPr>
          <w:color w:val="231F20"/>
          <w:spacing w:val="38"/>
          <w:sz w:val="14"/>
        </w:rPr>
        <w:t> </w:t>
      </w:r>
      <w:r>
        <w:rPr>
          <w:color w:val="231F20"/>
          <w:sz w:val="14"/>
        </w:rPr>
        <w:t>e com Colegiados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Estaduais;</w:t>
      </w:r>
    </w:p>
    <w:p>
      <w:pPr>
        <w:spacing w:before="115"/>
        <w:ind w:left="578" w:right="4870" w:firstLine="0"/>
        <w:jc w:val="center"/>
        <w:rPr>
          <w:sz w:val="14"/>
        </w:rPr>
      </w:pPr>
      <w:r>
        <w:rPr>
          <w:color w:val="231F20"/>
          <w:sz w:val="14"/>
        </w:rPr>
        <w:t>-Encaminhamento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de informes, portarias, leis e instruções normativas;</w:t>
      </w:r>
    </w:p>
    <w:p>
      <w:pPr>
        <w:spacing w:before="115"/>
        <w:ind w:left="578" w:right="4870" w:firstLine="0"/>
        <w:jc w:val="center"/>
        <w:rPr>
          <w:sz w:val="14"/>
        </w:rPr>
      </w:pPr>
      <w:r>
        <w:rPr>
          <w:color w:val="231F20"/>
          <w:sz w:val="14"/>
        </w:rPr>
        <w:t>-Gestão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de informações (planilhas, relatórios, formulários, atas, memórias);</w:t>
      </w:r>
    </w:p>
    <w:p>
      <w:pPr>
        <w:spacing w:before="54"/>
        <w:ind w:left="579" w:right="4871" w:firstLine="0"/>
        <w:jc w:val="center"/>
        <w:rPr>
          <w:sz w:val="14"/>
        </w:rPr>
      </w:pPr>
      <w:r>
        <w:rPr>
          <w:color w:val="231F20"/>
          <w:sz w:val="14"/>
        </w:rPr>
        <w:t>-Assessoria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coletiva na Política de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Assistência Social e áreas afins;</w:t>
      </w:r>
    </w:p>
    <w:p>
      <w:pPr>
        <w:spacing w:line="319" w:lineRule="auto" w:before="53"/>
        <w:ind w:left="578" w:right="4870" w:firstLine="0"/>
        <w:jc w:val="center"/>
        <w:rPr>
          <w:sz w:val="14"/>
        </w:rPr>
      </w:pPr>
      <w:r>
        <w:rPr>
          <w:color w:val="231F20"/>
          <w:sz w:val="14"/>
        </w:rPr>
        <w:t>-Assessoria de projetos ao CODEPLAN, Finalização do Convênio 818153/14,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entrega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dos bens aos municípios e planejamento para novas propostas.</w:t>
      </w:r>
    </w:p>
    <w:p>
      <w:pPr>
        <w:spacing w:after="0" w:line="319" w:lineRule="auto"/>
        <w:jc w:val="center"/>
        <w:rPr>
          <w:sz w:val="14"/>
        </w:rPr>
        <w:sectPr>
          <w:pgSz w:w="11910" w:h="16840"/>
          <w:pgMar w:top="860" w:bottom="280" w:left="600" w:right="640"/>
        </w:sectPr>
      </w:pPr>
    </w:p>
    <w:p>
      <w:pPr>
        <w:spacing w:line="164" w:lineRule="exact" w:before="93"/>
        <w:ind w:left="0" w:right="203" w:firstLine="0"/>
        <w:jc w:val="right"/>
        <w:rPr>
          <w:sz w:val="16"/>
        </w:rPr>
      </w:pPr>
      <w:bookmarkStart w:name="Página 9" w:id="9"/>
      <w:bookmarkEnd w:id="9"/>
      <w:r>
        <w:rPr/>
      </w:r>
      <w:r>
        <w:rPr>
          <w:color w:val="231F20"/>
          <w:w w:val="99"/>
          <w:sz w:val="16"/>
        </w:rPr>
        <w:t>9</w:t>
      </w:r>
    </w:p>
    <w:p>
      <w:pPr>
        <w:pStyle w:val="Heading2"/>
        <w:spacing w:line="302" w:lineRule="exact"/>
        <w:ind w:left="1002"/>
      </w:pPr>
      <w:r>
        <w:rPr>
          <w:color w:val="231F20"/>
        </w:rPr>
        <w:t>Participação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AMPLANORTE em eventos estaduais e nacionais</w: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pStyle w:val="BodyText"/>
        <w:spacing w:line="232" w:lineRule="auto" w:before="131"/>
        <w:ind w:left="511" w:firstLine="467"/>
      </w:pP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técnicos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</w:rPr>
        <w:t>Associação</w:t>
      </w:r>
      <w:r>
        <w:rPr>
          <w:color w:val="231F20"/>
          <w:spacing w:val="-2"/>
        </w:rPr>
        <w:t> </w:t>
      </w:r>
      <w:r>
        <w:rPr>
          <w:color w:val="231F20"/>
        </w:rPr>
        <w:t>participam</w:t>
      </w:r>
      <w:r>
        <w:rPr>
          <w:color w:val="231F20"/>
          <w:spacing w:val="-1"/>
        </w:rPr>
        <w:t> </w:t>
      </w:r>
      <w:r>
        <w:rPr>
          <w:color w:val="231F20"/>
        </w:rPr>
        <w:t>também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eventos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capacitações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saem</w:t>
      </w:r>
      <w:r>
        <w:rPr>
          <w:color w:val="231F20"/>
          <w:spacing w:val="-1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limites</w:t>
      </w:r>
      <w:r>
        <w:rPr>
          <w:color w:val="231F20"/>
          <w:spacing w:val="-1"/>
        </w:rPr>
        <w:t> </w:t>
      </w:r>
      <w:r>
        <w:rPr>
          <w:color w:val="231F20"/>
        </w:rPr>
        <w:t>regionais, buscando aprimoramento no Estado, seja em Colegiados,</w:t>
      </w:r>
      <w:r>
        <w:rPr>
          <w:color w:val="231F20"/>
          <w:spacing w:val="-1"/>
        </w:rPr>
        <w:t> </w:t>
      </w:r>
      <w:r>
        <w:rPr>
          <w:color w:val="231F20"/>
        </w:rPr>
        <w:t>ou reuniões de</w:t>
      </w:r>
    </w:p>
    <w:p>
      <w:pPr>
        <w:pStyle w:val="BodyText"/>
        <w:spacing w:line="270" w:lineRule="exact"/>
        <w:ind w:left="1838"/>
      </w:pPr>
      <w:r>
        <w:rPr>
          <w:color w:val="231F20"/>
        </w:rPr>
        <w:t>trabalho,</w:t>
      </w:r>
      <w:r>
        <w:rPr>
          <w:color w:val="231F20"/>
          <w:spacing w:val="-1"/>
        </w:rPr>
        <w:t> </w:t>
      </w:r>
      <w:r>
        <w:rPr>
          <w:color w:val="231F20"/>
        </w:rPr>
        <w:t>além de cursos nacionais, realizados no Distrito Federal.</w:t>
      </w:r>
    </w:p>
    <w:p>
      <w:pPr>
        <w:spacing w:line="232" w:lineRule="auto" w:before="53"/>
        <w:ind w:left="7862" w:right="342" w:firstLine="200"/>
        <w:jc w:val="left"/>
        <w:rPr>
          <w:sz w:val="14"/>
        </w:rPr>
      </w:pPr>
      <w:r>
        <w:rPr>
          <w:color w:val="231F20"/>
          <w:sz w:val="14"/>
        </w:rPr>
        <w:t>13º Congresso Catarinense de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Secretários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Finanças,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Contadores</w:t>
      </w:r>
    </w:p>
    <w:p>
      <w:pPr>
        <w:spacing w:after="0" w:line="232" w:lineRule="auto"/>
        <w:jc w:val="left"/>
        <w:rPr>
          <w:sz w:val="14"/>
        </w:rPr>
        <w:sectPr>
          <w:pgSz w:w="11910" w:h="16840"/>
          <w:pgMar w:top="820" w:bottom="280" w:left="600" w:right="640"/>
        </w:sectPr>
      </w:pPr>
    </w:p>
    <w:p>
      <w:pPr>
        <w:tabs>
          <w:tab w:pos="4196" w:val="left" w:leader="none"/>
        </w:tabs>
        <w:spacing w:before="3"/>
        <w:ind w:left="491" w:right="0" w:firstLine="0"/>
        <w:jc w:val="left"/>
        <w:rPr>
          <w:sz w:val="14"/>
        </w:rPr>
      </w:pPr>
      <w:r>
        <w:rPr>
          <w:color w:val="231F20"/>
          <w:position w:val="2"/>
          <w:sz w:val="14"/>
        </w:rPr>
        <w:t>Capacitação</w:t>
      </w:r>
      <w:r>
        <w:rPr>
          <w:color w:val="231F20"/>
          <w:spacing w:val="-1"/>
          <w:position w:val="2"/>
          <w:sz w:val="14"/>
        </w:rPr>
        <w:t> </w:t>
      </w:r>
      <w:r>
        <w:rPr>
          <w:color w:val="231F20"/>
          <w:position w:val="2"/>
          <w:sz w:val="14"/>
        </w:rPr>
        <w:t>com o Estado SIGEF- Itajaí</w:t>
        <w:tab/>
      </w:r>
      <w:r>
        <w:rPr>
          <w:color w:val="231F20"/>
          <w:sz w:val="14"/>
        </w:rPr>
        <w:t>Capacitação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REDE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SICONV-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Brasília</w:t>
      </w:r>
    </w:p>
    <w:p>
      <w:pPr>
        <w:spacing w:line="232" w:lineRule="auto" w:before="4"/>
        <w:ind w:left="814" w:right="578" w:hanging="323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Públicos e Controladores Internos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Municipais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(20 a 22-06)</w:t>
      </w:r>
    </w:p>
    <w:p>
      <w:pPr>
        <w:spacing w:after="0" w:line="232" w:lineRule="auto"/>
        <w:jc w:val="left"/>
        <w:rPr>
          <w:sz w:val="14"/>
        </w:rPr>
        <w:sectPr>
          <w:type w:val="continuous"/>
          <w:pgSz w:w="11910" w:h="16840"/>
          <w:pgMar w:top="880" w:bottom="280" w:left="600" w:right="640"/>
          <w:cols w:num="2" w:equalWidth="0">
            <w:col w:w="6563" w:space="909"/>
            <w:col w:w="31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880" w:bottom="280" w:left="600" w:right="640"/>
        </w:sectPr>
      </w:pPr>
    </w:p>
    <w:p>
      <w:pPr>
        <w:spacing w:line="232" w:lineRule="auto" w:before="118"/>
        <w:ind w:left="486" w:right="38" w:hanging="1"/>
        <w:jc w:val="center"/>
        <w:rPr>
          <w:sz w:val="14"/>
        </w:rPr>
      </w:pPr>
      <w:r>
        <w:rPr>
          <w:color w:val="231F20"/>
          <w:sz w:val="14"/>
        </w:rPr>
        <w:t>Encontro Estadual GMC e Seminário de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1"/>
          <w:sz w:val="14"/>
        </w:rPr>
        <w:t>Engenheiros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Arquitetos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(15,16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17-08)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spacing w:line="232" w:lineRule="auto" w:before="0"/>
        <w:ind w:left="801" w:right="401" w:firstLine="0"/>
        <w:jc w:val="center"/>
        <w:rPr>
          <w:sz w:val="14"/>
        </w:rPr>
      </w:pPr>
      <w:r>
        <w:rPr>
          <w:color w:val="231F20"/>
          <w:sz w:val="14"/>
        </w:rPr>
        <w:t>Seminário sobre a Gestão do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Simples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Nacional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(21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22-08)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spacing w:line="232" w:lineRule="auto" w:before="1"/>
        <w:ind w:left="519" w:right="130" w:firstLine="6"/>
        <w:jc w:val="center"/>
        <w:rPr>
          <w:sz w:val="14"/>
        </w:rPr>
      </w:pPr>
      <w:r>
        <w:rPr>
          <w:color w:val="231F20"/>
          <w:sz w:val="14"/>
        </w:rPr>
        <w:t>Encontro dos Municípios com o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Desenvolvimento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Sustentável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Brasília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32" w:lineRule="auto" w:before="0"/>
        <w:ind w:left="1312" w:right="353" w:hanging="452"/>
        <w:jc w:val="left"/>
        <w:rPr>
          <w:sz w:val="14"/>
        </w:rPr>
      </w:pPr>
      <w:r>
        <w:rPr>
          <w:color w:val="231F20"/>
          <w:sz w:val="14"/>
        </w:rPr>
        <w:t>Reunião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Trabalho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13019/14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FECAM</w:t>
      </w:r>
      <w:r>
        <w:rPr>
          <w:color w:val="231F20"/>
          <w:spacing w:val="38"/>
          <w:sz w:val="14"/>
        </w:rPr>
        <w:t> </w:t>
      </w:r>
      <w:r>
        <w:rPr>
          <w:color w:val="231F20"/>
          <w:sz w:val="14"/>
        </w:rPr>
        <w:t>(16-10)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32" w:lineRule="auto" w:before="0"/>
        <w:ind w:left="486" w:right="113" w:firstLine="90"/>
        <w:jc w:val="left"/>
        <w:rPr>
          <w:sz w:val="14"/>
        </w:rPr>
      </w:pPr>
      <w:r>
        <w:rPr>
          <w:color w:val="231F20"/>
          <w:sz w:val="14"/>
        </w:rPr>
        <w:t>Seminário do TCE-SC Monitoramento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dos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Planos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Municipais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Educação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(17-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</w:pPr>
    </w:p>
    <w:p>
      <w:pPr>
        <w:spacing w:line="232" w:lineRule="auto" w:before="0"/>
        <w:ind w:left="512" w:right="0" w:firstLine="72"/>
        <w:jc w:val="left"/>
        <w:rPr>
          <w:sz w:val="14"/>
        </w:rPr>
      </w:pPr>
      <w:r>
        <w:rPr>
          <w:color w:val="231F20"/>
          <w:sz w:val="14"/>
        </w:rPr>
        <w:t>Conferência Regional de Defesa Civil –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1"/>
          <w:sz w:val="14"/>
        </w:rPr>
        <w:t>apoio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1"/>
          <w:sz w:val="14"/>
        </w:rPr>
        <w:t>da</w:t>
      </w:r>
      <w:r>
        <w:rPr>
          <w:color w:val="231F20"/>
          <w:spacing w:val="-2"/>
          <w:sz w:val="14"/>
        </w:rPr>
        <w:t> </w:t>
      </w:r>
      <w:r>
        <w:rPr>
          <w:color w:val="231F20"/>
          <w:spacing w:val="-1"/>
          <w:sz w:val="14"/>
        </w:rPr>
        <w:t>EGEM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AMPLANORTE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(05-05)</w:t>
      </w:r>
    </w:p>
    <w:p>
      <w:pPr>
        <w:spacing w:line="232" w:lineRule="auto" w:before="148"/>
        <w:ind w:left="831" w:right="687" w:firstLine="0"/>
        <w:jc w:val="center"/>
        <w:rPr>
          <w:sz w:val="14"/>
        </w:rPr>
      </w:pPr>
      <w:r>
        <w:rPr/>
        <w:br w:type="column"/>
      </w:r>
      <w:r>
        <w:rPr>
          <w:color w:val="231F20"/>
          <w:spacing w:val="-1"/>
          <w:sz w:val="14"/>
        </w:rPr>
        <w:t>Seminário de Assistência </w:t>
      </w:r>
      <w:r>
        <w:rPr>
          <w:color w:val="231F20"/>
          <w:sz w:val="14"/>
        </w:rPr>
        <w:t>Social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(24, 25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 26-05)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473" w:right="349" w:firstLine="0"/>
        <w:jc w:val="center"/>
        <w:rPr>
          <w:sz w:val="14"/>
        </w:rPr>
      </w:pPr>
      <w:r>
        <w:rPr>
          <w:color w:val="231F20"/>
          <w:spacing w:val="-19"/>
          <w:sz w:val="14"/>
        </w:rPr>
        <w:t>Seminário</w:t>
      </w:r>
      <w:r>
        <w:rPr>
          <w:color w:val="231F20"/>
          <w:spacing w:val="-20"/>
          <w:sz w:val="14"/>
        </w:rPr>
        <w:t> </w:t>
      </w:r>
      <w:r>
        <w:rPr>
          <w:color w:val="231F20"/>
          <w:spacing w:val="-17"/>
          <w:sz w:val="14"/>
        </w:rPr>
        <w:t>FECAM</w:t>
      </w:r>
      <w:r>
        <w:rPr>
          <w:color w:val="231F20"/>
          <w:spacing w:val="-20"/>
          <w:sz w:val="14"/>
        </w:rPr>
        <w:t> </w:t>
      </w:r>
      <w:r>
        <w:rPr>
          <w:color w:val="231F20"/>
          <w:spacing w:val="-16"/>
          <w:sz w:val="14"/>
        </w:rPr>
        <w:t>para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17"/>
          <w:sz w:val="14"/>
        </w:rPr>
        <w:t>Novos</w:t>
      </w:r>
      <w:r>
        <w:rPr>
          <w:color w:val="231F20"/>
          <w:spacing w:val="-20"/>
          <w:sz w:val="14"/>
        </w:rPr>
        <w:t> </w:t>
      </w:r>
      <w:r>
        <w:rPr>
          <w:color w:val="231F20"/>
          <w:spacing w:val="-19"/>
          <w:sz w:val="14"/>
        </w:rPr>
        <w:t>Gestores</w:t>
      </w:r>
      <w:r>
        <w:rPr>
          <w:color w:val="231F20"/>
          <w:spacing w:val="22"/>
          <w:sz w:val="14"/>
        </w:rPr>
        <w:t> </w:t>
      </w:r>
      <w:r>
        <w:rPr>
          <w:color w:val="231F20"/>
          <w:spacing w:val="-18"/>
          <w:sz w:val="14"/>
        </w:rPr>
        <w:t>(14,15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20"/>
          <w:sz w:val="14"/>
        </w:rPr>
        <w:t> </w:t>
      </w:r>
      <w:r>
        <w:rPr>
          <w:color w:val="231F20"/>
          <w:spacing w:val="-18"/>
          <w:sz w:val="14"/>
        </w:rPr>
        <w:t>16-03)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1"/>
        <w:ind w:left="393" w:right="349" w:firstLine="0"/>
        <w:jc w:val="center"/>
        <w:rPr>
          <w:sz w:val="14"/>
        </w:rPr>
      </w:pPr>
      <w:r>
        <w:rPr>
          <w:color w:val="231F20"/>
          <w:sz w:val="14"/>
        </w:rPr>
        <w:t>Colegiado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Estadual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GMC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(20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21-11)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top="880" w:bottom="280" w:left="600" w:right="640"/>
          <w:cols w:num="3" w:equalWidth="0">
            <w:col w:w="3088" w:space="546"/>
            <w:col w:w="3141" w:space="385"/>
            <w:col w:w="35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880" w:bottom="280" w:left="600" w:right="640"/>
        </w:sect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39.121201pt;margin-top:43.494572pt;width:516.6pt;height:761.1pt;mso-position-horizontal-relative:page;mso-position-vertical-relative:page;z-index:-16346624" coordorigin="782,870" coordsize="10332,15222">
            <v:rect style="position:absolute;left:853;top:940;width:10191;height:15081" filled="false" stroked="true" strokeweight="7.0866pt" strokecolor="#2e3092">
              <v:stroke dashstyle="longdash"/>
            </v:rect>
            <v:shape style="position:absolute;left:1021;top:3220;width:2635;height:1976" type="#_x0000_t75" stroked="false">
              <v:imagedata r:id="rId62" o:title=""/>
            </v:shape>
            <v:shape style="position:absolute;left:4665;top:3303;width:2651;height:1972" type="#_x0000_t75" stroked="false">
              <v:imagedata r:id="rId63" o:title=""/>
            </v:shape>
            <v:shape style="position:absolute;left:8259;top:3333;width:2641;height:1958" type="#_x0000_t75" stroked="false">
              <v:imagedata r:id="rId64" o:title=""/>
            </v:shape>
            <v:shape style="position:absolute;left:1020;top:5896;width:2651;height:1980" type="#_x0000_t75" stroked="false">
              <v:imagedata r:id="rId65" o:title=""/>
            </v:shape>
            <v:shape style="position:absolute;left:4683;top:5930;width:2648;height:1950" type="#_x0000_t75" stroked="false">
              <v:imagedata r:id="rId66" o:title=""/>
            </v:shape>
            <v:shape style="position:absolute;left:4668;top:8507;width:2655;height:2008" type="#_x0000_t75" stroked="false">
              <v:imagedata r:id="rId67" o:title=""/>
            </v:shape>
            <v:shape style="position:absolute;left:1018;top:11203;width:2646;height:1997" type="#_x0000_t75" stroked="false">
              <v:imagedata r:id="rId68" o:title=""/>
            </v:shape>
            <v:shape style="position:absolute;left:4680;top:11180;width:2646;height:2027" type="#_x0000_t75" stroked="false">
              <v:imagedata r:id="rId69" o:title=""/>
            </v:shape>
            <v:shape style="position:absolute;left:1023;top:13861;width:2652;height:2041" type="#_x0000_t75" stroked="false">
              <v:imagedata r:id="rId70" o:title=""/>
            </v:shape>
            <v:shape style="position:absolute;left:4683;top:13854;width:2649;height:2062" type="#_x0000_t75" stroked="false">
              <v:imagedata r:id="rId71" o:title=""/>
            </v:shape>
            <v:shape style="position:absolute;left:8233;top:13912;width:2657;height:1978" type="#_x0000_t75" stroked="false">
              <v:imagedata r:id="rId72" o:title=""/>
            </v:shape>
            <v:shape style="position:absolute;left:8240;top:5812;width:2653;height:2080" type="#_x0000_t75" stroked="false">
              <v:imagedata r:id="rId73" o:title=""/>
            </v:shape>
            <v:shape style="position:absolute;left:8233;top:8459;width:2646;height:2049" type="#_x0000_t75" stroked="false">
              <v:imagedata r:id="rId74" o:title=""/>
            </v:shape>
            <v:shape style="position:absolute;left:8217;top:11480;width:2685;height:1750" type="#_x0000_t75" stroked="false">
              <v:imagedata r:id="rId75" o:title=""/>
            </v:shape>
            <v:shape style="position:absolute;left:1012;top:8601;width:2641;height:1910" type="#_x0000_t75" stroked="false">
              <v:imagedata r:id="rId76" o:title=""/>
            </v:shape>
            <w10:wrap type="none"/>
          </v:group>
        </w:pict>
      </w:r>
    </w:p>
    <w:p>
      <w:pPr>
        <w:spacing w:line="232" w:lineRule="auto" w:before="0"/>
        <w:ind w:left="847" w:right="35" w:firstLine="59"/>
        <w:jc w:val="left"/>
        <w:rPr>
          <w:sz w:val="14"/>
        </w:rPr>
      </w:pPr>
      <w:r>
        <w:rPr>
          <w:color w:val="231F20"/>
          <w:sz w:val="14"/>
        </w:rPr>
        <w:t>Colegiado Estadual de</w:t>
      </w:r>
      <w:r>
        <w:rPr>
          <w:color w:val="231F20"/>
          <w:spacing w:val="1"/>
          <w:sz w:val="14"/>
        </w:rPr>
        <w:t> </w:t>
      </w:r>
      <w:r>
        <w:rPr>
          <w:color w:val="231F20"/>
          <w:spacing w:val="-1"/>
          <w:sz w:val="14"/>
        </w:rPr>
        <w:t>Cultura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1"/>
          <w:sz w:val="14"/>
        </w:rPr>
        <w:t>(11-09)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(21-11)</w:t>
      </w:r>
    </w:p>
    <w:p>
      <w:pPr>
        <w:pStyle w:val="BodyText"/>
        <w:spacing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32" w:lineRule="auto" w:before="0"/>
        <w:ind w:left="847" w:right="35" w:firstLine="150"/>
        <w:jc w:val="left"/>
        <w:rPr>
          <w:sz w:val="14"/>
        </w:rPr>
      </w:pPr>
      <w:r>
        <w:rPr>
          <w:color w:val="231F20"/>
          <w:sz w:val="14"/>
        </w:rPr>
        <w:t>Colegiado Estadual de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Educação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(12-09)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(20-11)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32" w:lineRule="auto" w:before="137"/>
        <w:ind w:left="1204" w:right="453" w:hanging="357"/>
        <w:jc w:val="left"/>
        <w:rPr>
          <w:sz w:val="14"/>
        </w:rPr>
      </w:pPr>
      <w:r>
        <w:rPr>
          <w:color w:val="231F20"/>
          <w:spacing w:val="-1"/>
          <w:sz w:val="14"/>
        </w:rPr>
        <w:t>Colegiado Estadual </w:t>
      </w:r>
      <w:r>
        <w:rPr>
          <w:color w:val="231F20"/>
          <w:sz w:val="14"/>
        </w:rPr>
        <w:t>Assistência Social</w:t>
      </w:r>
      <w:r>
        <w:rPr>
          <w:color w:val="231F20"/>
          <w:spacing w:val="-36"/>
          <w:sz w:val="14"/>
        </w:rPr>
        <w:t> </w:t>
      </w:r>
      <w:r>
        <w:rPr>
          <w:color w:val="231F20"/>
          <w:sz w:val="14"/>
        </w:rPr>
        <w:t>(11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12-09)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(20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21-11)</w:t>
      </w:r>
    </w:p>
    <w:p>
      <w:pPr>
        <w:spacing w:after="0" w:line="232" w:lineRule="auto"/>
        <w:jc w:val="left"/>
        <w:rPr>
          <w:sz w:val="14"/>
        </w:rPr>
        <w:sectPr>
          <w:type w:val="continuous"/>
          <w:pgSz w:w="11910" w:h="16840"/>
          <w:pgMar w:top="880" w:bottom="280" w:left="600" w:right="640"/>
          <w:cols w:num="3" w:equalWidth="0">
            <w:col w:w="2416" w:space="1161"/>
            <w:col w:w="2598" w:space="812"/>
            <w:col w:w="3683"/>
          </w:cols>
        </w:sectPr>
      </w:pPr>
    </w:p>
    <w:p>
      <w:pPr>
        <w:spacing w:before="101"/>
        <w:ind w:left="168" w:right="0" w:firstLine="0"/>
        <w:jc w:val="left"/>
        <w:rPr>
          <w:sz w:val="16"/>
        </w:rPr>
      </w:pPr>
      <w:bookmarkStart w:name="Página 10" w:id="10"/>
      <w:bookmarkEnd w:id="10"/>
      <w:r>
        <w:rPr/>
      </w:r>
      <w:r>
        <w:rPr>
          <w:color w:val="231F20"/>
          <w:sz w:val="16"/>
        </w:rPr>
        <w:t>10</w:t>
      </w:r>
    </w:p>
    <w:p>
      <w:pPr>
        <w:pStyle w:val="Heading1"/>
        <w:spacing w:before="5"/>
        <w:ind w:left="3911"/>
      </w:pPr>
      <w:r>
        <w:rPr>
          <w:color w:val="2E3092"/>
        </w:rPr>
        <w:t>COLEGIADOS</w:t>
      </w:r>
    </w:p>
    <w:p>
      <w:pPr>
        <w:pStyle w:val="BodyText"/>
        <w:spacing w:line="232" w:lineRule="auto" w:before="394"/>
        <w:ind w:left="373" w:right="329" w:firstLine="708"/>
        <w:jc w:val="both"/>
      </w:pPr>
      <w:r>
        <w:rPr>
          <w:color w:val="231F20"/>
        </w:rPr>
        <w:t>Para fortalecer o trabalho conjunto dos municípios a entidade fomenta a criação de</w:t>
      </w:r>
      <w:r>
        <w:rPr>
          <w:color w:val="231F20"/>
          <w:spacing w:val="1"/>
        </w:rPr>
        <w:t> </w:t>
      </w:r>
      <w:r>
        <w:rPr>
          <w:color w:val="231F20"/>
        </w:rPr>
        <w:t>colegiados, além de fornecer assessoria permanente, colaborando com o fortalecimento da</w:t>
      </w:r>
      <w:r>
        <w:rPr>
          <w:color w:val="231F20"/>
          <w:spacing w:val="1"/>
        </w:rPr>
        <w:t> </w:t>
      </w:r>
      <w:r>
        <w:rPr>
          <w:color w:val="231F20"/>
        </w:rPr>
        <w:t>gestão pública e auxiliando na resolutividade dos conflitos comuns. As informações são mais</w:t>
      </w:r>
      <w:r>
        <w:rPr>
          <w:color w:val="231F20"/>
          <w:spacing w:val="1"/>
        </w:rPr>
        <w:t> </w:t>
      </w:r>
      <w:r>
        <w:rPr>
          <w:color w:val="231F20"/>
        </w:rPr>
        <w:t>rápidas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</w:rPr>
        <w:t>claras,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7"/>
        </w:rPr>
        <w:t> </w:t>
      </w:r>
      <w:r>
        <w:rPr>
          <w:color w:val="231F20"/>
        </w:rPr>
        <w:t>dá</w:t>
      </w:r>
      <w:r>
        <w:rPr>
          <w:color w:val="231F20"/>
          <w:spacing w:val="-27"/>
        </w:rPr>
        <w:t> </w:t>
      </w:r>
      <w:r>
        <w:rPr>
          <w:color w:val="231F20"/>
        </w:rPr>
        <w:t>uma</w:t>
      </w:r>
      <w:r>
        <w:rPr>
          <w:color w:val="231F20"/>
          <w:spacing w:val="-27"/>
        </w:rPr>
        <w:t> </w:t>
      </w:r>
      <w:r>
        <w:rPr>
          <w:color w:val="231F20"/>
        </w:rPr>
        <w:t>uniformidade</w:t>
      </w:r>
      <w:r>
        <w:rPr>
          <w:color w:val="231F20"/>
          <w:spacing w:val="-27"/>
        </w:rPr>
        <w:t> </w:t>
      </w:r>
      <w:r>
        <w:rPr>
          <w:color w:val="231F20"/>
        </w:rPr>
        <w:t>às</w:t>
      </w:r>
      <w:r>
        <w:rPr>
          <w:color w:val="231F20"/>
          <w:spacing w:val="-27"/>
        </w:rPr>
        <w:t> </w:t>
      </w:r>
      <w:r>
        <w:rPr>
          <w:color w:val="231F20"/>
        </w:rPr>
        <w:t>atividades.</w:t>
      </w:r>
    </w:p>
    <w:p>
      <w:pPr>
        <w:pStyle w:val="BodyText"/>
        <w:spacing w:line="271" w:lineRule="exact"/>
        <w:ind w:left="1081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3895087</wp:posOffset>
            </wp:positionH>
            <wp:positionV relativeFrom="paragraph">
              <wp:posOffset>272801</wp:posOffset>
            </wp:positionV>
            <wp:extent cx="2732430" cy="2049322"/>
            <wp:effectExtent l="0" t="0" r="0" b="0"/>
            <wp:wrapNone/>
            <wp:docPr id="4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30" cy="204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Confira</w:t>
      </w:r>
      <w:r>
        <w:rPr>
          <w:color w:val="231F20"/>
          <w:spacing w:val="-1"/>
        </w:rPr>
        <w:t> </w:t>
      </w:r>
      <w:r>
        <w:rPr>
          <w:color w:val="231F20"/>
        </w:rPr>
        <w:t>algumas atividades colegiadas em 2017.</w:t>
      </w:r>
    </w:p>
    <w:p>
      <w:pPr>
        <w:pStyle w:val="BodyText"/>
        <w:rPr>
          <w:sz w:val="32"/>
        </w:rPr>
      </w:pPr>
    </w:p>
    <w:p>
      <w:pPr>
        <w:pStyle w:val="Heading3"/>
        <w:spacing w:line="232" w:lineRule="auto" w:before="261"/>
        <w:ind w:left="1226" w:right="6069" w:firstLine="1444"/>
      </w:pPr>
      <w:r>
        <w:rPr>
          <w:color w:val="231F20"/>
          <w:spacing w:val="-2"/>
        </w:rPr>
        <w:t>CONTADORES </w:t>
      </w:r>
      <w:r>
        <w:rPr>
          <w:color w:val="231F20"/>
          <w:spacing w:val="-1"/>
        </w:rPr>
        <w:t>E</w:t>
      </w:r>
      <w:r>
        <w:rPr>
          <w:color w:val="231F20"/>
          <w:spacing w:val="-64"/>
        </w:rPr>
        <w:t> </w:t>
      </w:r>
      <w:r>
        <w:rPr>
          <w:color w:val="231F20"/>
        </w:rPr>
        <w:t>CONTROLADORES</w:t>
      </w:r>
      <w:r>
        <w:rPr>
          <w:color w:val="231F20"/>
          <w:spacing w:val="-17"/>
        </w:rPr>
        <w:t> </w:t>
      </w:r>
      <w:r>
        <w:rPr>
          <w:color w:val="231F20"/>
        </w:rPr>
        <w:t>INTERNO</w:t>
      </w:r>
    </w:p>
    <w:p>
      <w:pPr>
        <w:pStyle w:val="BodyText"/>
        <w:spacing w:line="232" w:lineRule="auto" w:before="1"/>
        <w:ind w:left="1371" w:right="6077" w:hanging="427"/>
        <w:jc w:val="right"/>
      </w:pPr>
      <w:r>
        <w:rPr/>
        <w:pict>
          <v:shape style="position:absolute;margin-left:274.537109pt;margin-top:11.365602pt;width:26.2pt;height:25.5pt;mso-position-horizontal-relative:page;mso-position-vertical-relative:paragraph;z-index:15748608" coordorigin="5491,227" coordsize="524,510" path="m5752,227l5752,355,5491,355,5491,610,5752,610,5752,737,6014,482,5752,227xe" filled="true" fillcolor="#00aeef" stroked="false">
            <v:path arrowok="t"/>
            <v:fill type="solid"/>
            <w10:wrap type="none"/>
          </v:shape>
        </w:pict>
      </w:r>
      <w:r>
        <w:rPr>
          <w:color w:val="231F20"/>
        </w:rPr>
        <w:t>Instrução normativa IN20, dúvidas</w:t>
      </w:r>
      <w:r>
        <w:rPr>
          <w:color w:val="231F20"/>
          <w:spacing w:val="-6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funcionamento;</w:t>
      </w:r>
    </w:p>
    <w:p>
      <w:pPr>
        <w:pStyle w:val="BodyText"/>
        <w:spacing w:line="266" w:lineRule="exact"/>
        <w:ind w:right="6077"/>
        <w:jc w:val="right"/>
      </w:pPr>
      <w:r>
        <w:rPr>
          <w:color w:val="231F20"/>
        </w:rPr>
        <w:t>Lei</w:t>
      </w:r>
      <w:r>
        <w:rPr>
          <w:color w:val="231F20"/>
          <w:spacing w:val="-1"/>
        </w:rPr>
        <w:t> </w:t>
      </w:r>
      <w:r>
        <w:rPr>
          <w:color w:val="231F20"/>
        </w:rPr>
        <w:t>13019/2014;</w:t>
      </w:r>
    </w:p>
    <w:p>
      <w:pPr>
        <w:pStyle w:val="BodyText"/>
        <w:spacing w:line="272" w:lineRule="exact"/>
        <w:ind w:right="6077"/>
        <w:jc w:val="right"/>
      </w:pPr>
      <w:r>
        <w:rPr>
          <w:color w:val="231F20"/>
        </w:rPr>
        <w:t>Fundo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Assistência Social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9"/>
        </w:rPr>
      </w:pPr>
    </w:p>
    <w:p>
      <w:pPr>
        <w:pStyle w:val="Heading3"/>
        <w:ind w:left="5525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600342</wp:posOffset>
            </wp:positionH>
            <wp:positionV relativeFrom="paragraph">
              <wp:posOffset>-436020</wp:posOffset>
            </wp:positionV>
            <wp:extent cx="2733134" cy="2049850"/>
            <wp:effectExtent l="0" t="0" r="0" b="0"/>
            <wp:wrapNone/>
            <wp:docPr id="4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134" cy="204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GESTORES</w:t>
      </w:r>
      <w:r>
        <w:rPr>
          <w:color w:val="231F20"/>
          <w:spacing w:val="-6"/>
        </w:rPr>
        <w:t> </w:t>
      </w:r>
      <w:r>
        <w:rPr>
          <w:color w:val="231F20"/>
        </w:rPr>
        <w:t>MUNICIPAIS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CONVÊNIOS</w:t>
      </w:r>
    </w:p>
    <w:p>
      <w:pPr>
        <w:pStyle w:val="BodyText"/>
        <w:spacing w:line="232" w:lineRule="auto" w:before="3"/>
        <w:ind w:left="5525"/>
      </w:pPr>
      <w:r>
        <w:rPr/>
        <w:pict>
          <v:shape style="position:absolute;margin-left:274.526093pt;margin-top:5.719183pt;width:26.2pt;height:25.5pt;mso-position-horizontal-relative:page;mso-position-vertical-relative:paragraph;z-index:15749632" coordorigin="5491,114" coordsize="524,510" path="m5752,114l5491,369,5752,624,5752,497,6014,497,6014,242,5752,242,5752,114xe" filled="true" fillcolor="#2e3092" stroked="false">
            <v:path arrowok="t"/>
            <v:fill type="solid"/>
            <w10:wrap type="none"/>
          </v:shape>
        </w:pict>
      </w:r>
      <w:r>
        <w:rPr>
          <w:color w:val="231F20"/>
        </w:rPr>
        <w:t>Escritório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Projetos</w:t>
      </w:r>
      <w:r>
        <w:rPr>
          <w:color w:val="231F20"/>
          <w:spacing w:val="41"/>
        </w:rPr>
        <w:t> </w:t>
      </w:r>
      <w:r>
        <w:rPr>
          <w:color w:val="231F20"/>
        </w:rPr>
        <w:t>da</w:t>
      </w:r>
      <w:r>
        <w:rPr>
          <w:color w:val="231F20"/>
          <w:spacing w:val="41"/>
        </w:rPr>
        <w:t> </w:t>
      </w:r>
      <w:r>
        <w:rPr>
          <w:color w:val="231F20"/>
        </w:rPr>
        <w:t>Fecam/Colegiado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Estadual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GMC</w:t>
      </w:r>
    </w:p>
    <w:p>
      <w:pPr>
        <w:pStyle w:val="BodyText"/>
        <w:spacing w:line="232" w:lineRule="auto"/>
        <w:ind w:left="5525" w:right="342"/>
      </w:pPr>
      <w:r>
        <w:rPr>
          <w:color w:val="231F20"/>
          <w:spacing w:val="-1"/>
        </w:rPr>
        <w:t>Assessoria </w:t>
      </w:r>
      <w:r>
        <w:rPr>
          <w:color w:val="231F20"/>
        </w:rPr>
        <w:t>de Projetos AMPLANORTE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Planejamento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projetos</w:t>
      </w:r>
      <w:r>
        <w:rPr>
          <w:color w:val="231F20"/>
          <w:spacing w:val="-26"/>
        </w:rPr>
        <w:t> </w:t>
      </w:r>
      <w:r>
        <w:rPr>
          <w:color w:val="231F20"/>
        </w:rPr>
        <w:t>nos</w:t>
      </w:r>
      <w:r>
        <w:rPr>
          <w:color w:val="231F20"/>
          <w:spacing w:val="-25"/>
        </w:rPr>
        <w:t> </w:t>
      </w:r>
      <w:r>
        <w:rPr>
          <w:color w:val="231F20"/>
        </w:rPr>
        <w:t>municípios</w:t>
      </w:r>
      <w:r>
        <w:rPr>
          <w:color w:val="231F20"/>
          <w:spacing w:val="-64"/>
        </w:rPr>
        <w:t> </w:t>
      </w:r>
      <w:r>
        <w:rPr>
          <w:color w:val="231F20"/>
        </w:rPr>
        <w:t>SAPE</w:t>
      </w:r>
    </w:p>
    <w:p>
      <w:pPr>
        <w:pStyle w:val="BodyText"/>
        <w:spacing w:line="267" w:lineRule="exact"/>
        <w:ind w:left="5525"/>
      </w:pPr>
      <w:r>
        <w:rPr>
          <w:color w:val="231F20"/>
          <w:spacing w:val="-1"/>
        </w:rPr>
        <w:t>PDR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AMPLANORTE</w:t>
      </w:r>
    </w:p>
    <w:p>
      <w:pPr>
        <w:pStyle w:val="BodyText"/>
        <w:spacing w:line="232" w:lineRule="auto" w:before="3"/>
        <w:ind w:left="5525"/>
      </w:pPr>
      <w:r>
        <w:rPr>
          <w:color w:val="231F20"/>
          <w:spacing w:val="-1"/>
        </w:rPr>
        <w:t>Encontro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Estadual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GMC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Engenharia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Capacitação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SIGEF</w:t>
      </w:r>
    </w:p>
    <w:p>
      <w:pPr>
        <w:pStyle w:val="BodyText"/>
        <w:spacing w:before="11"/>
        <w:rPr>
          <w:sz w:val="42"/>
        </w:rPr>
      </w:pPr>
    </w:p>
    <w:p>
      <w:pPr>
        <w:pStyle w:val="Heading3"/>
        <w:ind w:left="292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3889428</wp:posOffset>
            </wp:positionH>
            <wp:positionV relativeFrom="paragraph">
              <wp:posOffset>29143</wp:posOffset>
            </wp:positionV>
            <wp:extent cx="2690284" cy="2017713"/>
            <wp:effectExtent l="0" t="0" r="0" b="0"/>
            <wp:wrapNone/>
            <wp:docPr id="4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284" cy="201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AGRICULTURA</w:t>
      </w:r>
    </w:p>
    <w:p>
      <w:pPr>
        <w:pStyle w:val="BodyText"/>
        <w:spacing w:line="268" w:lineRule="exact"/>
        <w:ind w:right="6001"/>
        <w:jc w:val="right"/>
      </w:pPr>
      <w:r>
        <w:rPr>
          <w:color w:val="231F20"/>
        </w:rPr>
        <w:t>Contextualização</w:t>
      </w:r>
      <w:r>
        <w:rPr>
          <w:color w:val="231F20"/>
          <w:spacing w:val="66"/>
        </w:rPr>
        <w:t> </w:t>
      </w:r>
      <w:r>
        <w:rPr>
          <w:color w:val="231F20"/>
        </w:rPr>
        <w:t>- Programa Planorte</w:t>
      </w:r>
    </w:p>
    <w:p>
      <w:pPr>
        <w:pStyle w:val="BodyText"/>
        <w:spacing w:line="232" w:lineRule="auto" w:before="3"/>
        <w:ind w:left="567" w:right="6000" w:firstLine="3574"/>
        <w:jc w:val="right"/>
      </w:pPr>
      <w:r>
        <w:rPr/>
        <w:pict>
          <v:shape style="position:absolute;margin-left:275.10379pt;margin-top:34.097397pt;width:26.2pt;height:25.5pt;mso-position-horizontal-relative:page;mso-position-vertical-relative:paragraph;z-index:15748096" coordorigin="5502,682" coordsize="524,510" path="m5764,682l5764,809,5502,809,5502,1064,5764,1064,5764,1192,6025,937,5764,682xe" filled="true" fillcolor="#00aeef" stroked="false">
            <v:path arrowok="t"/>
            <v:fill type="solid"/>
            <w10:wrap type="none"/>
          </v:shape>
        </w:pict>
      </w:r>
      <w:r>
        <w:rPr>
          <w:color w:val="231F20"/>
        </w:rPr>
        <w:t>Leite</w:t>
      </w:r>
      <w:r>
        <w:rPr>
          <w:color w:val="231F20"/>
          <w:spacing w:val="-64"/>
        </w:rPr>
        <w:t> </w:t>
      </w:r>
      <w:r>
        <w:rPr>
          <w:color w:val="231F20"/>
        </w:rPr>
        <w:t>Andamentos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Trabalhos</w:t>
      </w:r>
      <w:r>
        <w:rPr>
          <w:color w:val="231F20"/>
          <w:spacing w:val="-6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FASE</w:t>
      </w:r>
      <w:r>
        <w:rPr>
          <w:color w:val="231F20"/>
          <w:spacing w:val="-6"/>
        </w:rPr>
        <w:t> </w:t>
      </w:r>
      <w:r>
        <w:rPr>
          <w:color w:val="231F20"/>
        </w:rPr>
        <w:t>II</w:t>
      </w:r>
      <w:r>
        <w:rPr>
          <w:color w:val="231F20"/>
          <w:spacing w:val="-7"/>
        </w:rPr>
        <w:t> </w:t>
      </w:r>
      <w:r>
        <w:rPr>
          <w:color w:val="231F20"/>
        </w:rPr>
        <w:t>-</w:t>
      </w:r>
      <w:r>
        <w:rPr>
          <w:color w:val="231F20"/>
          <w:spacing w:val="-63"/>
        </w:rPr>
        <w:t> </w:t>
      </w:r>
      <w:r>
        <w:rPr>
          <w:color w:val="231F20"/>
        </w:rPr>
        <w:t>Logística</w:t>
      </w:r>
      <w:r>
        <w:rPr>
          <w:color w:val="231F20"/>
          <w:spacing w:val="-1"/>
        </w:rPr>
        <w:t> </w:t>
      </w:r>
      <w:r>
        <w:rPr>
          <w:color w:val="231F20"/>
        </w:rPr>
        <w:t>e Comercialização;</w:t>
      </w:r>
    </w:p>
    <w:p>
      <w:pPr>
        <w:pStyle w:val="BodyText"/>
        <w:spacing w:line="267" w:lineRule="exact"/>
        <w:ind w:left="3848"/>
      </w:pPr>
      <w:r>
        <w:rPr>
          <w:color w:val="231F20"/>
        </w:rPr>
        <w:t>SUASA</w:t>
      </w:r>
    </w:p>
    <w:p>
      <w:pPr>
        <w:pStyle w:val="BodyText"/>
        <w:spacing w:line="268" w:lineRule="exact"/>
        <w:ind w:right="6001"/>
        <w:jc w:val="right"/>
      </w:pPr>
      <w:r>
        <w:rPr>
          <w:color w:val="231F20"/>
        </w:rPr>
        <w:t>Instalação</w:t>
      </w:r>
      <w:r>
        <w:rPr>
          <w:color w:val="231F20"/>
          <w:spacing w:val="-1"/>
        </w:rPr>
        <w:t> </w:t>
      </w:r>
      <w:r>
        <w:rPr>
          <w:color w:val="231F20"/>
        </w:rPr>
        <w:t>do Colegiado de Médicos</w:t>
      </w:r>
    </w:p>
    <w:p>
      <w:pPr>
        <w:pStyle w:val="BodyText"/>
        <w:spacing w:line="232" w:lineRule="auto" w:before="2"/>
        <w:ind w:left="1100" w:right="6001" w:firstLine="2294"/>
        <w:jc w:val="righ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652645</wp:posOffset>
            </wp:positionH>
            <wp:positionV relativeFrom="paragraph">
              <wp:posOffset>612346</wp:posOffset>
            </wp:positionV>
            <wp:extent cx="2704506" cy="2028379"/>
            <wp:effectExtent l="0" t="0" r="0" b="0"/>
            <wp:wrapNone/>
            <wp:docPr id="4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506" cy="202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Veterinários</w:t>
      </w:r>
      <w:r>
        <w:rPr>
          <w:color w:val="231F20"/>
          <w:spacing w:val="-64"/>
        </w:rPr>
        <w:t> </w:t>
      </w:r>
      <w:r>
        <w:rPr>
          <w:color w:val="231F20"/>
        </w:rPr>
        <w:t>Discussão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Inspeção</w:t>
      </w:r>
      <w:r>
        <w:rPr>
          <w:color w:val="231F20"/>
          <w:spacing w:val="-6"/>
        </w:rPr>
        <w:t> </w:t>
      </w:r>
      <w:r>
        <w:rPr>
          <w:color w:val="231F20"/>
        </w:rPr>
        <w:t>Municipal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44"/>
        </w:rPr>
      </w:pPr>
    </w:p>
    <w:p>
      <w:pPr>
        <w:pStyle w:val="Heading3"/>
        <w:ind w:left="5590"/>
      </w:pPr>
      <w:r>
        <w:rPr>
          <w:color w:val="231F20"/>
        </w:rPr>
        <w:t>VETERINÁRIOS</w:t>
      </w:r>
    </w:p>
    <w:p>
      <w:pPr>
        <w:pStyle w:val="BodyText"/>
        <w:spacing w:line="232" w:lineRule="auto" w:before="3"/>
        <w:ind w:left="5590" w:right="404"/>
      </w:pPr>
      <w:r>
        <w:rPr/>
        <w:pict>
          <v:shape style="position:absolute;margin-left:274.544189pt;margin-top:1.444283pt;width:26.2pt;height:25.5pt;mso-position-horizontal-relative:page;mso-position-vertical-relative:paragraph;z-index:15749120" coordorigin="5491,29" coordsize="524,510" path="m5752,29l5491,284,5752,539,5752,411,6014,411,6014,156,5752,156,5752,29xe" filled="true" fillcolor="#2e3092" stroked="false">
            <v:path arrowok="t"/>
            <v:fill type="solid"/>
            <w10:wrap type="none"/>
          </v:shape>
        </w:pict>
      </w:r>
      <w:r>
        <w:rPr>
          <w:color w:val="231F20"/>
        </w:rPr>
        <w:t>Apresentação Planorte Leite, SISB SUASA,</w:t>
      </w:r>
      <w:r>
        <w:rPr>
          <w:color w:val="231F20"/>
          <w:spacing w:val="-64"/>
        </w:rPr>
        <w:t> </w:t>
      </w:r>
      <w:r>
        <w:rPr>
          <w:color w:val="231F20"/>
        </w:rPr>
        <w:t>Codeplan</w:t>
      </w:r>
    </w:p>
    <w:p>
      <w:pPr>
        <w:pStyle w:val="BodyText"/>
        <w:spacing w:line="232" w:lineRule="auto" w:before="1"/>
        <w:ind w:left="5590" w:right="1631"/>
      </w:pPr>
      <w:r>
        <w:rPr>
          <w:color w:val="231F20"/>
        </w:rPr>
        <w:t>Aprovação do regimento Interno</w:t>
      </w:r>
      <w:r>
        <w:rPr>
          <w:color w:val="231F20"/>
          <w:spacing w:val="-64"/>
        </w:rPr>
        <w:t> </w:t>
      </w:r>
      <w:r>
        <w:rPr>
          <w:color w:val="231F20"/>
        </w:rPr>
        <w:t>Planejamento</w:t>
      </w:r>
      <w:r>
        <w:rPr>
          <w:color w:val="231F20"/>
          <w:spacing w:val="-1"/>
        </w:rPr>
        <w:t> </w:t>
      </w:r>
      <w:r>
        <w:rPr>
          <w:color w:val="231F20"/>
        </w:rPr>
        <w:t>2018</w:t>
      </w:r>
    </w:p>
    <w:p>
      <w:pPr>
        <w:spacing w:after="0" w:line="232" w:lineRule="auto"/>
        <w:sectPr>
          <w:pgSz w:w="11910" w:h="16840"/>
          <w:pgMar w:top="800" w:bottom="280" w:left="600" w:right="640"/>
        </w:sectPr>
      </w:pPr>
    </w:p>
    <w:p>
      <w:pPr>
        <w:spacing w:before="101"/>
        <w:ind w:left="0" w:right="218" w:firstLine="0"/>
        <w:jc w:val="right"/>
        <w:rPr>
          <w:sz w:val="16"/>
        </w:rPr>
      </w:pPr>
      <w:bookmarkStart w:name="Página 11" w:id="11"/>
      <w:bookmarkEnd w:id="11"/>
      <w:r>
        <w:rPr/>
      </w:r>
      <w:r>
        <w:rPr>
          <w:color w:val="231F20"/>
          <w:sz w:val="16"/>
        </w:rPr>
        <w:t>11</w:t>
      </w:r>
    </w:p>
    <w:p>
      <w:pPr>
        <w:pStyle w:val="Heading1"/>
        <w:spacing w:before="5"/>
        <w:ind w:right="1097"/>
        <w:jc w:val="center"/>
      </w:pPr>
      <w:r>
        <w:rPr>
          <w:color w:val="2E3092"/>
        </w:rPr>
        <w:t>COLEGIADOS</w:t>
      </w:r>
    </w:p>
    <w:p>
      <w:pPr>
        <w:pStyle w:val="Heading2"/>
        <w:spacing w:line="318" w:lineRule="exact" w:before="281"/>
        <w:ind w:left="1877"/>
      </w:pPr>
      <w:r>
        <w:rPr>
          <w:color w:val="231F20"/>
        </w:rPr>
        <w:t>ASSISTÊNCIA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</w:p>
    <w:p>
      <w:pPr>
        <w:spacing w:line="246" w:lineRule="exact" w:before="0"/>
        <w:ind w:left="0" w:right="5778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3929133</wp:posOffset>
            </wp:positionH>
            <wp:positionV relativeFrom="paragraph">
              <wp:posOffset>139972</wp:posOffset>
            </wp:positionV>
            <wp:extent cx="2779897" cy="2221642"/>
            <wp:effectExtent l="0" t="0" r="0" b="0"/>
            <wp:wrapNone/>
            <wp:docPr id="4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897" cy="222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2"/>
        </w:rPr>
        <w:t>Tipificação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Serviços,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Fluxograma,</w:t>
      </w:r>
    </w:p>
    <w:p>
      <w:pPr>
        <w:spacing w:line="232" w:lineRule="auto" w:before="2"/>
        <w:ind w:left="605" w:right="5778" w:firstLine="3350"/>
        <w:jc w:val="right"/>
        <w:rPr>
          <w:sz w:val="22"/>
        </w:rPr>
      </w:pPr>
      <w:r>
        <w:rPr>
          <w:color w:val="231F20"/>
          <w:sz w:val="22"/>
        </w:rPr>
        <w:t>Recursos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Atualização do CadSUAS; Plano de Ação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;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Conferências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Municipais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Estadual</w:t>
      </w:r>
    </w:p>
    <w:p>
      <w:pPr>
        <w:spacing w:line="232" w:lineRule="auto" w:before="2"/>
        <w:ind w:left="2574" w:right="5778" w:firstLine="305"/>
        <w:jc w:val="right"/>
        <w:rPr>
          <w:sz w:val="22"/>
        </w:rPr>
      </w:pPr>
      <w:r>
        <w:rPr>
          <w:color w:val="231F20"/>
          <w:sz w:val="22"/>
        </w:rPr>
        <w:t>Resolução do CEAS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Programa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Criança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Feliz</w:t>
      </w:r>
    </w:p>
    <w:p>
      <w:pPr>
        <w:spacing w:line="232" w:lineRule="auto" w:before="0"/>
        <w:ind w:left="1033" w:right="5778" w:firstLine="23"/>
        <w:jc w:val="right"/>
        <w:rPr>
          <w:sz w:val="22"/>
        </w:rPr>
      </w:pPr>
      <w:r>
        <w:rPr/>
        <w:pict>
          <v:shape style="position:absolute;margin-left:274.540009pt;margin-top:9.644836pt;width:26.2pt;height:25.5pt;mso-position-horizontal-relative:page;mso-position-vertical-relative:paragraph;z-index:15751680" coordorigin="5491,193" coordsize="524,510" path="m5752,193l5752,320,5491,320,5491,575,5752,575,5752,703,6014,448,5752,193xe" filled="true" fillcolor="#00aeef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Plano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Decenal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Criança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Adolescente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Plano Municipal de Assistência Social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Alterações do BPC e reunião com PGU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Prestação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Contas recurso FEAS</w:t>
      </w:r>
    </w:p>
    <w:p>
      <w:pPr>
        <w:spacing w:line="232" w:lineRule="auto" w:before="2"/>
        <w:ind w:left="3124" w:right="5766" w:hanging="515"/>
        <w:jc w:val="left"/>
        <w:rPr>
          <w:sz w:val="22"/>
        </w:rPr>
      </w:pPr>
      <w:r>
        <w:rPr>
          <w:color w:val="231F20"/>
          <w:sz w:val="22"/>
        </w:rPr>
        <w:t>MROSC Lei 13.019/14,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COEGEMAS;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CIB</w:t>
      </w:r>
    </w:p>
    <w:p>
      <w:pPr>
        <w:spacing w:line="244" w:lineRule="exact" w:before="0"/>
        <w:ind w:left="0" w:right="5778" w:firstLine="0"/>
        <w:jc w:val="right"/>
        <w:rPr>
          <w:sz w:val="22"/>
        </w:rPr>
      </w:pPr>
      <w:r>
        <w:rPr>
          <w:color w:val="231F20"/>
          <w:sz w:val="22"/>
        </w:rPr>
        <w:t>Empresa: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Observador - Sistema Observador</w:t>
      </w:r>
    </w:p>
    <w:p>
      <w:pPr>
        <w:spacing w:line="232" w:lineRule="auto" w:before="2"/>
        <w:ind w:left="617" w:right="5778" w:firstLine="2018"/>
        <w:jc w:val="right"/>
        <w:rPr>
          <w:sz w:val="22"/>
        </w:rPr>
      </w:pPr>
      <w:r>
        <w:rPr>
          <w:color w:val="231F20"/>
          <w:sz w:val="22"/>
        </w:rPr>
        <w:t>(Segurança da mulher)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Atualização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das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Leis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municipais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elaboração</w:t>
      </w:r>
    </w:p>
    <w:p>
      <w:pPr>
        <w:spacing w:line="244" w:lineRule="exact" w:before="0"/>
        <w:ind w:left="0" w:right="5778" w:firstLine="0"/>
        <w:jc w:val="right"/>
        <w:rPr>
          <w:sz w:val="22"/>
        </w:rPr>
      </w:pPr>
      <w:r>
        <w:rPr>
          <w:color w:val="231F20"/>
          <w:sz w:val="22"/>
        </w:rPr>
        <w:t>2017</w:t>
      </w:r>
    </w:p>
    <w:p>
      <w:pPr>
        <w:spacing w:line="246" w:lineRule="exact" w:before="0"/>
        <w:ind w:left="0" w:right="5778" w:firstLine="0"/>
        <w:jc w:val="right"/>
        <w:rPr>
          <w:sz w:val="22"/>
        </w:rPr>
      </w:pPr>
      <w:r>
        <w:rPr>
          <w:color w:val="231F20"/>
          <w:sz w:val="22"/>
        </w:rPr>
        <w:t>Capacitação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SST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Vigilância</w:t>
      </w:r>
    </w:p>
    <w:p>
      <w:pPr>
        <w:spacing w:line="232" w:lineRule="auto" w:before="3"/>
        <w:ind w:left="1888" w:right="5778" w:firstLine="1309"/>
        <w:jc w:val="right"/>
        <w:rPr>
          <w:sz w:val="22"/>
        </w:rPr>
      </w:pPr>
      <w:r>
        <w:rPr>
          <w:color w:val="231F20"/>
          <w:sz w:val="22"/>
        </w:rPr>
        <w:t>Sócioassistencial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Lei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13.019/15-grupo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estudo</w:t>
      </w:r>
    </w:p>
    <w:p>
      <w:pPr>
        <w:pStyle w:val="Heading2"/>
        <w:spacing w:line="232" w:lineRule="auto" w:before="140"/>
        <w:ind w:left="5529"/>
      </w:pPr>
      <w:r>
        <w:rPr>
          <w:color w:val="231F20"/>
        </w:rPr>
        <w:t>DIREITOS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CRIANÇA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74"/>
        </w:rPr>
        <w:t> </w:t>
      </w:r>
      <w:r>
        <w:rPr>
          <w:color w:val="231F20"/>
        </w:rPr>
        <w:t>ADOLESCENTE</w:t>
      </w:r>
    </w:p>
    <w:p>
      <w:pPr>
        <w:spacing w:line="244" w:lineRule="exact" w:before="0"/>
        <w:ind w:left="5529" w:righ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47.848301pt;margin-top:4.211729pt;width:252.1pt;height:178.4pt;mso-position-horizontal-relative:page;mso-position-vertical-relative:paragraph;z-index:15750656" coordorigin="957,84" coordsize="5042,3568">
            <v:shape style="position:absolute;left:956;top:84;width:4520;height:3568" type="#_x0000_t75" stroked="false">
              <v:imagedata r:id="rId82" o:title=""/>
            </v:shape>
            <v:shape style="position:absolute;left:5475;top:1604;width:524;height:510" coordorigin="5476,1604" coordsize="524,510" path="m5737,1604l5476,1859,5737,2114,5737,1987,5999,1987,5999,1732,5737,1732,5737,1604xe" filled="true" fillcolor="#2e3092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color w:val="231F20"/>
          <w:sz w:val="22"/>
        </w:rPr>
        <w:t>CMDCA</w:t>
      </w:r>
    </w:p>
    <w:p>
      <w:pPr>
        <w:spacing w:line="232" w:lineRule="auto" w:before="2"/>
        <w:ind w:left="5529" w:right="342" w:firstLine="0"/>
        <w:jc w:val="left"/>
        <w:rPr>
          <w:sz w:val="22"/>
        </w:rPr>
      </w:pPr>
      <w:r>
        <w:rPr>
          <w:color w:val="231F20"/>
          <w:sz w:val="22"/>
        </w:rPr>
        <w:t>Organização de Conselhos e de fundos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Organização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Planos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Ação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Aplicação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Organização dos Editais de Chamamento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Organização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Campanha FIA</w:t>
      </w:r>
    </w:p>
    <w:p>
      <w:pPr>
        <w:spacing w:line="232" w:lineRule="auto" w:before="2"/>
        <w:ind w:left="5529" w:right="792" w:firstLine="0"/>
        <w:jc w:val="left"/>
        <w:rPr>
          <w:sz w:val="22"/>
        </w:rPr>
      </w:pPr>
      <w:r>
        <w:rPr>
          <w:color w:val="231F20"/>
          <w:sz w:val="22"/>
        </w:rPr>
        <w:t>Organização Legislação CMDCA/Conselhos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Tutelares</w:t>
      </w:r>
    </w:p>
    <w:p>
      <w:pPr>
        <w:spacing w:line="232" w:lineRule="auto" w:before="1"/>
        <w:ind w:left="5529" w:right="0" w:firstLine="0"/>
        <w:jc w:val="left"/>
        <w:rPr>
          <w:sz w:val="22"/>
        </w:rPr>
      </w:pPr>
      <w:r>
        <w:rPr>
          <w:color w:val="231F20"/>
          <w:sz w:val="22"/>
        </w:rPr>
        <w:t>Apresentação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planos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ação</w:t>
      </w:r>
      <w:r>
        <w:rPr>
          <w:color w:val="231F20"/>
          <w:spacing w:val="58"/>
          <w:sz w:val="22"/>
        </w:rPr>
        <w:t> </w:t>
      </w:r>
      <w:r>
        <w:rPr>
          <w:color w:val="231F20"/>
          <w:sz w:val="22"/>
        </w:rPr>
        <w:t>FIA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municípios</w:t>
      </w:r>
    </w:p>
    <w:p>
      <w:pPr>
        <w:spacing w:line="232" w:lineRule="auto" w:before="0"/>
        <w:ind w:left="5529" w:right="342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Legislação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CMDCA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Eleição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Diretoria</w:t>
      </w:r>
      <w:r>
        <w:rPr>
          <w:color w:val="231F20"/>
          <w:spacing w:val="-58"/>
          <w:sz w:val="22"/>
        </w:rPr>
        <w:t> </w:t>
      </w:r>
      <w:r>
        <w:rPr>
          <w:color w:val="231F20"/>
          <w:spacing w:val="-1"/>
          <w:sz w:val="22"/>
        </w:rPr>
        <w:t>Seminário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CMDCA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7"/>
          <w:sz w:val="22"/>
        </w:rPr>
        <w:t> </w:t>
      </w:r>
      <w:r>
        <w:rPr>
          <w:color w:val="231F20"/>
          <w:sz w:val="22"/>
        </w:rPr>
        <w:t>AMPLANORTE</w:t>
      </w:r>
    </w:p>
    <w:p>
      <w:pPr>
        <w:spacing w:line="244" w:lineRule="exact" w:before="0"/>
        <w:ind w:left="5529" w:right="0" w:firstLine="0"/>
        <w:jc w:val="left"/>
        <w:rPr>
          <w:sz w:val="22"/>
        </w:rPr>
      </w:pPr>
      <w:r>
        <w:rPr>
          <w:color w:val="231F20"/>
          <w:sz w:val="22"/>
        </w:rPr>
        <w:t>Lei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13.019/15</w:t>
      </w:r>
    </w:p>
    <w:p>
      <w:pPr>
        <w:spacing w:line="246" w:lineRule="exact" w:before="0"/>
        <w:ind w:left="552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CONSELHOS TUTELARES</w:t>
      </w:r>
    </w:p>
    <w:p>
      <w:pPr>
        <w:spacing w:line="246" w:lineRule="exact" w:before="0"/>
        <w:ind w:left="5529" w:right="0" w:firstLine="0"/>
        <w:jc w:val="left"/>
        <w:rPr>
          <w:sz w:val="22"/>
        </w:rPr>
      </w:pPr>
      <w:r>
        <w:rPr>
          <w:color w:val="231F20"/>
          <w:sz w:val="22"/>
        </w:rPr>
        <w:t>Capacitação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SIPIA</w:t>
      </w:r>
    </w:p>
    <w:p>
      <w:pPr>
        <w:spacing w:line="232" w:lineRule="auto" w:before="3"/>
        <w:ind w:left="5529" w:right="0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Apresentação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1"/>
          <w:sz w:val="22"/>
        </w:rPr>
        <w:t>Trabalhos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"/>
          <w:sz w:val="22"/>
        </w:rPr>
        <w:t>CT</w:t>
      </w:r>
      <w:r>
        <w:rPr>
          <w:color w:val="231F20"/>
          <w:spacing w:val="-29"/>
          <w:sz w:val="22"/>
        </w:rPr>
        <w:t> </w:t>
      </w:r>
      <w:r>
        <w:rPr>
          <w:color w:val="231F20"/>
          <w:spacing w:val="-1"/>
          <w:sz w:val="22"/>
        </w:rPr>
        <w:t>dos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municípios</w:t>
      </w:r>
      <w:r>
        <w:rPr>
          <w:color w:val="231F20"/>
          <w:spacing w:val="-58"/>
          <w:sz w:val="22"/>
        </w:rPr>
        <w:t> </w:t>
      </w:r>
      <w:r>
        <w:rPr>
          <w:color w:val="231F20"/>
          <w:w w:val="95"/>
          <w:sz w:val="22"/>
        </w:rPr>
        <w:t>Capacitação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Multiplicadores</w:t>
      </w:r>
      <w:r>
        <w:rPr>
          <w:color w:val="231F20"/>
          <w:spacing w:val="-16"/>
          <w:w w:val="95"/>
          <w:sz w:val="22"/>
        </w:rPr>
        <w:t> </w:t>
      </w:r>
      <w:r>
        <w:rPr>
          <w:color w:val="231F20"/>
          <w:w w:val="95"/>
          <w:sz w:val="22"/>
        </w:rPr>
        <w:t>SIPIA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spacing w:line="318" w:lineRule="exact" w:before="133"/>
        <w:ind w:left="3456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3901316</wp:posOffset>
            </wp:positionH>
            <wp:positionV relativeFrom="paragraph">
              <wp:posOffset>109396</wp:posOffset>
            </wp:positionV>
            <wp:extent cx="2834059" cy="2359576"/>
            <wp:effectExtent l="0" t="0" r="0" b="0"/>
            <wp:wrapNone/>
            <wp:docPr id="5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59" cy="235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CULTURA</w:t>
      </w:r>
    </w:p>
    <w:p>
      <w:pPr>
        <w:spacing w:line="246" w:lineRule="exact" w:before="0"/>
        <w:ind w:left="0" w:right="5875" w:firstLine="0"/>
        <w:jc w:val="right"/>
        <w:rPr>
          <w:sz w:val="22"/>
        </w:rPr>
      </w:pPr>
      <w:r>
        <w:rPr>
          <w:color w:val="231F20"/>
          <w:sz w:val="22"/>
        </w:rPr>
        <w:t>Municípios</w:t>
      </w:r>
      <w:r>
        <w:rPr>
          <w:color w:val="231F20"/>
          <w:spacing w:val="60"/>
          <w:sz w:val="22"/>
        </w:rPr>
        <w:t> </w:t>
      </w:r>
      <w:r>
        <w:rPr>
          <w:color w:val="231F20"/>
          <w:sz w:val="22"/>
        </w:rPr>
        <w:t>e Sistema Nacional de Cultura</w:t>
      </w:r>
    </w:p>
    <w:p>
      <w:pPr>
        <w:spacing w:line="232" w:lineRule="auto" w:before="3"/>
        <w:ind w:left="2763" w:right="5874" w:hanging="666"/>
        <w:jc w:val="right"/>
        <w:rPr>
          <w:sz w:val="22"/>
        </w:rPr>
      </w:pPr>
      <w:r>
        <w:rPr>
          <w:color w:val="231F20"/>
          <w:sz w:val="22"/>
        </w:rPr>
        <w:t>Plano Municipal de Cultura;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2"/>
          <w:sz w:val="22"/>
        </w:rPr>
        <w:t>PDR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AMPLANORTE</w:t>
      </w:r>
    </w:p>
    <w:p>
      <w:pPr>
        <w:spacing w:line="232" w:lineRule="auto" w:before="1"/>
        <w:ind w:left="1303" w:right="5874" w:firstLine="269"/>
        <w:jc w:val="right"/>
        <w:rPr>
          <w:sz w:val="22"/>
        </w:rPr>
      </w:pPr>
      <w:r>
        <w:rPr/>
        <w:pict>
          <v:shape style="position:absolute;margin-left:273.788208pt;margin-top:34.641235pt;width:26.2pt;height:25.5pt;mso-position-horizontal-relative:page;mso-position-vertical-relative:paragraph;z-index:15752192" coordorigin="5476,693" coordsize="524,510" path="m5737,693l5737,820,5476,820,5476,1075,5737,1075,5737,1203,5999,948,5737,693xe" filled="true" fillcolor="#00aeef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Relato da reunião do CONGESC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Apresentação do Planejamento dos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municípios,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cultura e turismo</w:t>
      </w:r>
    </w:p>
    <w:p>
      <w:pPr>
        <w:spacing w:line="232" w:lineRule="auto" w:before="1"/>
        <w:ind w:left="1658" w:right="5874" w:hanging="1260"/>
        <w:jc w:val="right"/>
        <w:rPr>
          <w:sz w:val="22"/>
        </w:rPr>
      </w:pPr>
      <w:r>
        <w:rPr>
          <w:color w:val="231F20"/>
          <w:sz w:val="22"/>
        </w:rPr>
        <w:t>Plano Municipal de Cultura, capacitação MIN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Editais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captação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recursos</w:t>
      </w:r>
    </w:p>
    <w:p>
      <w:pPr>
        <w:spacing w:line="232" w:lineRule="auto" w:before="0"/>
        <w:ind w:left="569" w:right="5874" w:firstLine="2177"/>
        <w:jc w:val="right"/>
        <w:rPr>
          <w:sz w:val="22"/>
        </w:rPr>
      </w:pPr>
      <w:r>
        <w:rPr>
          <w:color w:val="231F20"/>
          <w:sz w:val="22"/>
        </w:rPr>
        <w:t>Capacitação da FCC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Apresentação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Planejamento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Turismo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Organização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 Fórum Regional</w:t>
      </w:r>
    </w:p>
    <w:p>
      <w:pPr>
        <w:spacing w:line="244" w:lineRule="exact" w:before="0"/>
        <w:ind w:left="0" w:right="5874" w:firstLine="0"/>
        <w:jc w:val="right"/>
        <w:rPr>
          <w:sz w:val="22"/>
        </w:rPr>
      </w:pPr>
      <w:r>
        <w:rPr>
          <w:color w:val="231F20"/>
          <w:sz w:val="22"/>
        </w:rPr>
        <w:t>VII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Fórum Catarinense de Gestores</w:t>
      </w:r>
    </w:p>
    <w:p>
      <w:pPr>
        <w:spacing w:line="232" w:lineRule="auto" w:before="3"/>
        <w:ind w:left="1743" w:right="5875" w:firstLine="930"/>
        <w:jc w:val="right"/>
        <w:rPr>
          <w:sz w:val="22"/>
        </w:rPr>
      </w:pPr>
      <w:r>
        <w:rPr>
          <w:color w:val="231F20"/>
          <w:sz w:val="22"/>
        </w:rPr>
        <w:t>Municipais de Cultura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Reunião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colegiado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Estadual</w:t>
      </w:r>
    </w:p>
    <w:p>
      <w:pPr>
        <w:spacing w:after="0" w:line="232" w:lineRule="auto"/>
        <w:jc w:val="right"/>
        <w:rPr>
          <w:sz w:val="22"/>
        </w:rPr>
        <w:sectPr>
          <w:pgSz w:w="11910" w:h="16840"/>
          <w:pgMar w:top="800" w:bottom="280" w:left="600" w:right="640"/>
        </w:sectPr>
      </w:pPr>
    </w:p>
    <w:p>
      <w:pPr>
        <w:spacing w:before="97"/>
        <w:ind w:left="210" w:right="0" w:firstLine="0"/>
        <w:jc w:val="left"/>
        <w:rPr>
          <w:sz w:val="16"/>
        </w:rPr>
      </w:pPr>
      <w:bookmarkStart w:name="Página 12" w:id="12"/>
      <w:bookmarkEnd w:id="12"/>
      <w:r>
        <w:rPr/>
      </w:r>
      <w:r>
        <w:rPr>
          <w:color w:val="231F20"/>
          <w:sz w:val="16"/>
        </w:rPr>
        <w:t>12</w:t>
      </w:r>
    </w:p>
    <w:p>
      <w:pPr>
        <w:pStyle w:val="Heading1"/>
        <w:spacing w:before="9"/>
        <w:ind w:right="1097"/>
        <w:jc w:val="center"/>
      </w:pPr>
      <w:r>
        <w:rPr>
          <w:color w:val="2E3092"/>
        </w:rPr>
        <w:t>COLEGIADOS</w:t>
      </w:r>
    </w:p>
    <w:p>
      <w:pPr>
        <w:pStyle w:val="Heading2"/>
        <w:spacing w:line="318" w:lineRule="exact" w:before="394"/>
        <w:ind w:left="2533"/>
      </w:pPr>
      <w:r>
        <w:rPr/>
        <w:pict>
          <v:group style="position:absolute;margin-left:274.540009pt;margin-top:18.934128pt;width:252.45pt;height:180.05pt;mso-position-horizontal-relative:page;mso-position-vertical-relative:paragraph;z-index:15753216" coordorigin="5491,379" coordsize="5049,3601">
            <v:shape style="position:absolute;left:6034;top:378;width:4505;height:3601" type="#_x0000_t75" stroked="false">
              <v:imagedata r:id="rId84" o:title=""/>
            </v:shape>
            <v:shape style="position:absolute;left:5490;top:1867;width:524;height:510" coordorigin="5491,1867" coordsize="524,510" path="m5752,1867l5752,1995,5491,1995,5491,2250,5752,2250,5752,2377,6014,2122,5752,1867xe" filled="true" fillcolor="#00aeef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NUTRICIONISTAS</w:t>
      </w:r>
    </w:p>
    <w:p>
      <w:pPr>
        <w:spacing w:line="246" w:lineRule="exact" w:before="0"/>
        <w:ind w:left="0" w:right="5771" w:firstLine="0"/>
        <w:jc w:val="right"/>
        <w:rPr>
          <w:sz w:val="22"/>
        </w:rPr>
      </w:pPr>
      <w:r>
        <w:rPr>
          <w:color w:val="231F20"/>
          <w:sz w:val="22"/>
        </w:rPr>
        <w:t>Sensibilização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dos técnicos do setor de</w:t>
      </w:r>
    </w:p>
    <w:p>
      <w:pPr>
        <w:spacing w:line="232" w:lineRule="auto" w:before="2"/>
        <w:ind w:left="1297" w:right="5771" w:firstLine="1284"/>
        <w:jc w:val="right"/>
        <w:rPr>
          <w:sz w:val="22"/>
        </w:rPr>
      </w:pPr>
      <w:r>
        <w:rPr>
          <w:color w:val="231F20"/>
          <w:sz w:val="22"/>
        </w:rPr>
        <w:t>licitação das prefeituras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Seminário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Gestores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Educação</w:t>
      </w:r>
    </w:p>
    <w:p>
      <w:pPr>
        <w:spacing w:line="232" w:lineRule="auto" w:before="1"/>
        <w:ind w:left="3417" w:right="5754" w:hanging="453"/>
        <w:jc w:val="left"/>
        <w:rPr>
          <w:sz w:val="22"/>
        </w:rPr>
      </w:pPr>
      <w:r>
        <w:rPr>
          <w:color w:val="231F20"/>
          <w:sz w:val="22"/>
        </w:rPr>
        <w:t>Visitas do CECANE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2"/>
          <w:sz w:val="22"/>
        </w:rPr>
        <w:t>Seminário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PPA</w:t>
      </w:r>
    </w:p>
    <w:p>
      <w:pPr>
        <w:spacing w:line="232" w:lineRule="auto" w:before="1"/>
        <w:ind w:left="2083" w:right="5772" w:hanging="506"/>
        <w:jc w:val="right"/>
        <w:rPr>
          <w:sz w:val="22"/>
        </w:rPr>
      </w:pPr>
      <w:r>
        <w:rPr>
          <w:color w:val="231F20"/>
          <w:sz w:val="22"/>
        </w:rPr>
        <w:t>Organização oficina EAN Jornada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Pedagógica: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Escola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Terra</w:t>
      </w:r>
    </w:p>
    <w:p>
      <w:pPr>
        <w:spacing w:line="232" w:lineRule="auto" w:before="0"/>
        <w:ind w:left="673" w:right="5771" w:hanging="208"/>
        <w:jc w:val="right"/>
        <w:rPr>
          <w:sz w:val="22"/>
        </w:rPr>
      </w:pPr>
      <w:r>
        <w:rPr>
          <w:color w:val="231F20"/>
          <w:sz w:val="22"/>
        </w:rPr>
        <w:t>Relato da participação de Mafra no Concurso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Boas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práticas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Alimentação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Escolar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 Congresso Internacional de</w:t>
      </w:r>
    </w:p>
    <w:p>
      <w:pPr>
        <w:spacing w:line="232" w:lineRule="auto" w:before="2"/>
        <w:ind w:left="2634" w:right="5770" w:firstLine="252"/>
        <w:jc w:val="right"/>
        <w:rPr>
          <w:sz w:val="22"/>
        </w:rPr>
      </w:pPr>
      <w:r>
        <w:rPr>
          <w:color w:val="231F20"/>
          <w:sz w:val="22"/>
        </w:rPr>
        <w:t>Alimentação Escolar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2"/>
          <w:sz w:val="22"/>
        </w:rPr>
        <w:t>Capacitação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CONVIVA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800" w:bottom="280" w:left="600" w:right="64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Heading2"/>
        <w:spacing w:line="318" w:lineRule="exact"/>
        <w:ind w:left="3234"/>
      </w:pPr>
      <w:r>
        <w:rPr>
          <w:color w:val="231F20"/>
        </w:rPr>
        <w:t>EDUCAÇÃO</w:t>
      </w:r>
    </w:p>
    <w:p>
      <w:pPr>
        <w:spacing w:line="232" w:lineRule="auto" w:before="3"/>
        <w:ind w:left="645" w:right="0" w:firstLine="1630"/>
        <w:jc w:val="right"/>
        <w:rPr>
          <w:sz w:val="22"/>
        </w:rPr>
      </w:pPr>
      <w:r>
        <w:rPr>
          <w:color w:val="231F20"/>
          <w:spacing w:val="-1"/>
          <w:sz w:val="22"/>
        </w:rPr>
        <w:t>Formação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Escola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Terra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Plano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Desenvolvimento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Regional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PDR</w:t>
      </w:r>
    </w:p>
    <w:p>
      <w:pPr>
        <w:spacing w:line="244" w:lineRule="exact" w:before="0"/>
        <w:ind w:left="0" w:right="0" w:firstLine="0"/>
        <w:jc w:val="right"/>
        <w:rPr>
          <w:sz w:val="22"/>
        </w:rPr>
      </w:pPr>
      <w:r>
        <w:rPr>
          <w:color w:val="231F20"/>
          <w:sz w:val="22"/>
        </w:rPr>
        <w:t>AMPLANORTE</w:t>
      </w:r>
    </w:p>
    <w:p>
      <w:pPr>
        <w:spacing w:line="232" w:lineRule="auto" w:before="2"/>
        <w:ind w:left="3299" w:right="0" w:hanging="274"/>
        <w:jc w:val="right"/>
        <w:rPr>
          <w:sz w:val="22"/>
        </w:rPr>
      </w:pPr>
      <w:r>
        <w:rPr>
          <w:color w:val="231F20"/>
          <w:spacing w:val="-1"/>
          <w:sz w:val="22"/>
        </w:rPr>
        <w:t>Transporte </w:t>
      </w:r>
      <w:r>
        <w:rPr>
          <w:color w:val="231F20"/>
          <w:sz w:val="22"/>
        </w:rPr>
        <w:t>escolar</w:t>
      </w:r>
      <w:r>
        <w:rPr>
          <w:color w:val="231F20"/>
          <w:spacing w:val="-59"/>
          <w:sz w:val="22"/>
        </w:rPr>
        <w:t> </w:t>
      </w:r>
      <w:r>
        <w:rPr>
          <w:color w:val="231F20"/>
          <w:spacing w:val="-1"/>
          <w:sz w:val="22"/>
        </w:rPr>
        <w:t>Cadastro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FNDE</w:t>
      </w:r>
    </w:p>
    <w:p>
      <w:pPr>
        <w:spacing w:line="244" w:lineRule="exact" w:before="0"/>
        <w:ind w:left="0" w:right="0" w:firstLine="0"/>
        <w:jc w:val="right"/>
        <w:rPr>
          <w:sz w:val="22"/>
        </w:rPr>
      </w:pPr>
      <w:r>
        <w:rPr>
          <w:color w:val="231F20"/>
          <w:sz w:val="22"/>
        </w:rPr>
        <w:t>PAR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ciclo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2015-2019</w:t>
      </w:r>
    </w:p>
    <w:p>
      <w:pPr>
        <w:spacing w:line="232" w:lineRule="auto" w:before="3"/>
        <w:ind w:left="951" w:right="0" w:hanging="257"/>
        <w:jc w:val="right"/>
        <w:rPr>
          <w:sz w:val="22"/>
        </w:rPr>
      </w:pPr>
      <w:r>
        <w:rPr>
          <w:color w:val="231F20"/>
          <w:sz w:val="22"/>
        </w:rPr>
        <w:t>Colegiado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Estadual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Educação-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FECAM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Capacitação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MEC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Planos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Carreia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da</w:t>
      </w:r>
    </w:p>
    <w:p>
      <w:pPr>
        <w:spacing w:line="232" w:lineRule="auto" w:before="1"/>
        <w:ind w:left="1036" w:right="0" w:firstLine="2837"/>
        <w:jc w:val="right"/>
        <w:rPr>
          <w:sz w:val="22"/>
        </w:rPr>
      </w:pPr>
      <w:r>
        <w:rPr>
          <w:color w:val="231F20"/>
          <w:sz w:val="22"/>
        </w:rPr>
        <w:t>Educação</w:t>
      </w:r>
      <w:r>
        <w:rPr>
          <w:color w:val="231F20"/>
          <w:w w:val="99"/>
          <w:sz w:val="22"/>
        </w:rPr>
        <w:t>           </w:t>
      </w:r>
      <w:r>
        <w:rPr>
          <w:color w:val="231F20"/>
          <w:sz w:val="22"/>
        </w:rPr>
        <w:t>Assessoria/consultoria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colegiado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educação da AMPLANORTE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Capacitações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educação infantil /UNC</w:t>
      </w:r>
    </w:p>
    <w:p>
      <w:pPr>
        <w:spacing w:line="232" w:lineRule="auto" w:before="1"/>
        <w:ind w:left="1722" w:right="0" w:firstLine="872"/>
        <w:jc w:val="right"/>
        <w:rPr>
          <w:sz w:val="22"/>
        </w:rPr>
      </w:pPr>
      <w:r>
        <w:rPr>
          <w:color w:val="231F20"/>
          <w:spacing w:val="-1"/>
          <w:sz w:val="22"/>
        </w:rPr>
        <w:t>Capacitação CONVIVA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Repasse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pautas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UNDIME</w:t>
      </w:r>
    </w:p>
    <w:p>
      <w:pPr>
        <w:spacing w:line="244" w:lineRule="exact" w:before="0"/>
        <w:ind w:left="0" w:right="0" w:firstLine="0"/>
        <w:jc w:val="right"/>
        <w:rPr>
          <w:sz w:val="22"/>
        </w:rPr>
      </w:pPr>
      <w:r>
        <w:rPr>
          <w:color w:val="231F20"/>
          <w:sz w:val="22"/>
        </w:rPr>
        <w:t>Reunião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colegiado contadores e equipe de</w:t>
      </w:r>
    </w:p>
    <w:p>
      <w:pPr>
        <w:spacing w:line="232" w:lineRule="auto" w:before="3"/>
        <w:ind w:left="1085" w:right="0" w:firstLine="3106"/>
        <w:jc w:val="right"/>
        <w:rPr>
          <w:sz w:val="22"/>
        </w:rPr>
      </w:pPr>
      <w:r>
        <w:rPr>
          <w:color w:val="231F20"/>
          <w:sz w:val="22"/>
        </w:rPr>
        <w:t>estudo</w:t>
      </w:r>
      <w:r>
        <w:rPr>
          <w:color w:val="231F20"/>
          <w:w w:val="99"/>
          <w:sz w:val="22"/>
        </w:rPr>
        <w:t>                           </w:t>
      </w:r>
      <w:r>
        <w:rPr>
          <w:color w:val="231F20"/>
          <w:sz w:val="22"/>
        </w:rPr>
        <w:t>Monitoramento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avaliação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planos</w:t>
      </w:r>
    </w:p>
    <w:p>
      <w:pPr>
        <w:spacing w:line="232" w:lineRule="auto" w:before="0"/>
        <w:ind w:left="918" w:right="0" w:firstLine="1573"/>
        <w:jc w:val="right"/>
        <w:rPr>
          <w:sz w:val="22"/>
        </w:rPr>
      </w:pPr>
      <w:r>
        <w:rPr>
          <w:color w:val="231F20"/>
          <w:sz w:val="22"/>
        </w:rPr>
        <w:t>municipais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educação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Fórum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educação: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efetividade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dos</w:t>
      </w:r>
    </w:p>
    <w:p>
      <w:pPr>
        <w:spacing w:line="232" w:lineRule="auto" w:before="1"/>
        <w:ind w:left="1354" w:right="0" w:firstLine="855"/>
        <w:jc w:val="right"/>
        <w:rPr>
          <w:sz w:val="22"/>
        </w:rPr>
      </w:pPr>
      <w:r>
        <w:rPr>
          <w:color w:val="231F20"/>
          <w:sz w:val="22"/>
        </w:rPr>
        <w:t>planos de educação de SC</w:t>
      </w:r>
      <w:r>
        <w:rPr>
          <w:color w:val="231F20"/>
          <w:spacing w:val="-60"/>
          <w:sz w:val="22"/>
        </w:rPr>
        <w:t> </w:t>
      </w:r>
      <w:r>
        <w:rPr>
          <w:color w:val="231F20"/>
          <w:sz w:val="22"/>
        </w:rPr>
        <w:t>Calendário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2018/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transporte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escolar</w:t>
      </w:r>
    </w:p>
    <w:p>
      <w:pPr>
        <w:spacing w:line="248" w:lineRule="exact" w:before="0"/>
        <w:ind w:left="0" w:right="0" w:firstLine="0"/>
        <w:jc w:val="right"/>
        <w:rPr>
          <w:sz w:val="22"/>
        </w:rPr>
      </w:pPr>
      <w:r>
        <w:rPr>
          <w:color w:val="231F20"/>
          <w:sz w:val="22"/>
        </w:rPr>
        <w:t>Participação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SENAC</w:t>
      </w:r>
    </w:p>
    <w:p>
      <w:pPr>
        <w:pStyle w:val="Heading2"/>
        <w:spacing w:line="318" w:lineRule="exact" w:before="133"/>
        <w:ind w:left="590"/>
      </w:pPr>
      <w:r>
        <w:rPr>
          <w:b w:val="0"/>
        </w:rPr>
        <w:br w:type="column"/>
      </w:r>
      <w:r>
        <w:rPr>
          <w:color w:val="231F20"/>
        </w:rPr>
        <w:t>DEFESA</w:t>
      </w:r>
      <w:r>
        <w:rPr>
          <w:color w:val="231F20"/>
          <w:spacing w:val="-11"/>
        </w:rPr>
        <w:t> </w:t>
      </w:r>
      <w:r>
        <w:rPr>
          <w:color w:val="231F20"/>
        </w:rPr>
        <w:t>CIVIL</w:t>
      </w:r>
    </w:p>
    <w:p>
      <w:pPr>
        <w:spacing w:line="232" w:lineRule="auto" w:before="3"/>
        <w:ind w:left="590" w:right="1816" w:firstLine="0"/>
        <w:jc w:val="left"/>
        <w:rPr>
          <w:sz w:val="22"/>
        </w:rPr>
      </w:pPr>
      <w:r>
        <w:rPr/>
        <w:pict>
          <v:group style="position:absolute;margin-left:49.090099pt;margin-top:-18.642252pt;width:251.35pt;height:171.4pt;mso-position-horizontal-relative:page;mso-position-vertical-relative:paragraph;z-index:15753728" coordorigin="982,-373" coordsize="5027,3428">
            <v:shape style="position:absolute;left:981;top:-373;width:4489;height:3428" type="#_x0000_t75" stroked="false">
              <v:imagedata r:id="rId85" o:title=""/>
            </v:shape>
            <v:shape style="position:absolute;left:5485;top:1042;width:524;height:510" coordorigin="5485,1043" coordsize="524,510" path="m5747,1043l5485,1298,5747,1553,5747,1425,6008,1425,6008,1170,5747,1170,5747,1043xe" filled="true" fillcolor="#2e3092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2"/>
        </w:rPr>
        <w:t>Nova Instrução Normativa Federal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Projeto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Receita Federal</w:t>
      </w:r>
    </w:p>
    <w:p>
      <w:pPr>
        <w:spacing w:line="232" w:lineRule="auto" w:before="0"/>
        <w:ind w:left="590" w:right="483" w:firstLine="0"/>
        <w:jc w:val="left"/>
        <w:rPr>
          <w:sz w:val="22"/>
        </w:rPr>
      </w:pPr>
      <w:r>
        <w:rPr>
          <w:color w:val="231F20"/>
          <w:sz w:val="22"/>
        </w:rPr>
        <w:t>Atualização PLANCON (Plano de Contingência)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Secretaria de Preparação: Educacional 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Voluntários</w:t>
      </w:r>
    </w:p>
    <w:p>
      <w:pPr>
        <w:spacing w:line="232" w:lineRule="auto" w:before="2"/>
        <w:ind w:left="590" w:right="985" w:firstLine="0"/>
        <w:jc w:val="left"/>
        <w:rPr>
          <w:sz w:val="22"/>
        </w:rPr>
      </w:pPr>
      <w:r>
        <w:rPr>
          <w:color w:val="231F20"/>
          <w:sz w:val="22"/>
        </w:rPr>
        <w:t>Divulgações Informações em redes sociais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Verbas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para 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Defesa Civil</w:t>
      </w:r>
    </w:p>
    <w:p>
      <w:pPr>
        <w:spacing w:line="232" w:lineRule="auto" w:before="0"/>
        <w:ind w:left="590" w:right="544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Padronização </w:t>
      </w:r>
      <w:r>
        <w:rPr>
          <w:color w:val="231F20"/>
          <w:sz w:val="22"/>
        </w:rPr>
        <w:t>Acionamento helicóptero (projeto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de mapeamento)</w:t>
      </w:r>
    </w:p>
    <w:p>
      <w:pPr>
        <w:spacing w:line="232" w:lineRule="auto" w:before="1"/>
        <w:ind w:left="590" w:right="3063" w:firstLine="0"/>
        <w:jc w:val="left"/>
        <w:rPr>
          <w:sz w:val="22"/>
        </w:rPr>
      </w:pPr>
      <w:r>
        <w:rPr>
          <w:color w:val="231F20"/>
          <w:sz w:val="22"/>
        </w:rPr>
        <w:t>Mudança layout S2ID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Planilha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UDESC</w:t>
      </w:r>
    </w:p>
    <w:p>
      <w:pPr>
        <w:spacing w:line="232" w:lineRule="auto" w:before="1"/>
        <w:ind w:left="590" w:right="1889" w:firstLine="0"/>
        <w:jc w:val="left"/>
        <w:rPr>
          <w:sz w:val="22"/>
        </w:rPr>
      </w:pPr>
      <w:r>
        <w:rPr>
          <w:color w:val="231F20"/>
          <w:sz w:val="22"/>
        </w:rPr>
        <w:t>Entrega PLANCONS e Heliportos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Campanha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 agasalho</w:t>
      </w:r>
    </w:p>
    <w:p>
      <w:pPr>
        <w:spacing w:line="232" w:lineRule="auto" w:before="1"/>
        <w:ind w:left="590" w:right="361" w:firstLine="0"/>
        <w:jc w:val="left"/>
        <w:rPr>
          <w:sz w:val="22"/>
        </w:rPr>
      </w:pPr>
      <w:r>
        <w:rPr>
          <w:color w:val="231F20"/>
          <w:sz w:val="22"/>
        </w:rPr>
        <w:t>Conselhos Municipais de Proteção e Defesa Civil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Instrução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Normativa Estadual</w:t>
      </w:r>
    </w:p>
    <w:p>
      <w:pPr>
        <w:spacing w:line="244" w:lineRule="exact" w:before="0"/>
        <w:ind w:left="590" w:right="0" w:firstLine="0"/>
        <w:jc w:val="left"/>
        <w:rPr>
          <w:sz w:val="22"/>
        </w:rPr>
      </w:pPr>
      <w:r>
        <w:rPr>
          <w:color w:val="231F20"/>
          <w:sz w:val="22"/>
        </w:rPr>
        <w:t>Registro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Eventos no S2ID</w:t>
      </w:r>
    </w:p>
    <w:p>
      <w:pPr>
        <w:spacing w:line="232" w:lineRule="auto" w:before="2"/>
        <w:ind w:left="590" w:right="519" w:firstLine="0"/>
        <w:jc w:val="left"/>
        <w:rPr>
          <w:sz w:val="22"/>
        </w:rPr>
      </w:pPr>
      <w:r>
        <w:rPr>
          <w:color w:val="231F20"/>
          <w:sz w:val="22"/>
        </w:rPr>
        <w:t>Definição de datas para apresentação do Plano</w:t>
      </w:r>
      <w:r>
        <w:rPr>
          <w:color w:val="231F20"/>
          <w:spacing w:val="-59"/>
          <w:sz w:val="22"/>
        </w:rPr>
        <w:t> </w:t>
      </w:r>
      <w:r>
        <w:rPr>
          <w:color w:val="231F20"/>
          <w:sz w:val="22"/>
        </w:rPr>
        <w:t>PLANCOM para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 S2ID</w:t>
      </w:r>
    </w:p>
    <w:p>
      <w:pPr>
        <w:spacing w:line="248" w:lineRule="exact" w:before="0"/>
        <w:ind w:left="590" w:right="0" w:firstLine="0"/>
        <w:jc w:val="left"/>
        <w:rPr>
          <w:sz w:val="22"/>
        </w:rPr>
      </w:pPr>
      <w:r>
        <w:rPr>
          <w:color w:val="231F20"/>
          <w:sz w:val="22"/>
        </w:rPr>
        <w:t>Vídeo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Conferência SISDC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240" w:lineRule="auto"/>
        <w:ind w:left="-7" w:right="0" w:firstLine="0"/>
        <w:rPr>
          <w:sz w:val="20"/>
        </w:rPr>
      </w:pPr>
      <w:r>
        <w:rPr>
          <w:position w:val="184"/>
          <w:sz w:val="20"/>
        </w:rPr>
        <w:pict>
          <v:group style="width:26.2pt;height:25.5pt;mso-position-horizontal-relative:char;mso-position-vertical-relative:line" coordorigin="0,0" coordsize="524,510">
            <v:shape style="position:absolute;left:0;top:0;width:524;height:510" coordorigin="0,0" coordsize="524,510" path="m262,0l262,127,0,127,0,382,262,382,262,510,523,255,262,0xe" filled="true" fillcolor="#00aeef" stroked="false">
              <v:path arrowok="t"/>
              <v:fill type="solid"/>
            </v:shape>
          </v:group>
        </w:pict>
      </w:r>
      <w:r>
        <w:rPr>
          <w:position w:val="184"/>
          <w:sz w:val="20"/>
        </w:rPr>
      </w:r>
      <w:r>
        <w:rPr>
          <w:rFonts w:ascii="Times New Roman"/>
          <w:spacing w:val="22"/>
          <w:position w:val="184"/>
          <w:sz w:val="20"/>
        </w:rPr>
        <w:t> </w:t>
      </w:r>
      <w:r>
        <w:rPr>
          <w:spacing w:val="22"/>
          <w:sz w:val="20"/>
        </w:rPr>
        <w:drawing>
          <wp:inline distT="0" distB="0" distL="0" distR="0">
            <wp:extent cx="2848847" cy="2400300"/>
            <wp:effectExtent l="0" t="0" r="0" b="0"/>
            <wp:docPr id="5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4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880" w:bottom="280" w:left="600" w:right="640"/>
          <w:cols w:num="2" w:equalWidth="0">
            <w:col w:w="4853" w:space="40"/>
            <w:col w:w="5777"/>
          </w:cols>
        </w:sectPr>
      </w:pPr>
    </w:p>
    <w:p>
      <w:pPr>
        <w:spacing w:before="94"/>
        <w:ind w:left="0" w:right="206" w:firstLine="0"/>
        <w:jc w:val="right"/>
        <w:rPr>
          <w:sz w:val="16"/>
        </w:rPr>
      </w:pPr>
      <w:r>
        <w:rPr/>
        <w:pict>
          <v:group style="position:absolute;margin-left:38.593399pt;margin-top:3.293817pt;width:516.75pt;height:435.8pt;mso-position-horizontal-relative:page;mso-position-vertical-relative:paragraph;z-index:-16337408" coordorigin="772,66" coordsize="10335,8716">
            <v:rect style="position:absolute;left:800;top:94;width:10278;height:8659" filled="true" fillcolor="#ede5ae" stroked="false">
              <v:fill type="solid"/>
            </v:rect>
            <v:rect style="position:absolute;left:800;top:94;width:10278;height:8659" filled="false" stroked="true" strokeweight="2.8346pt" strokecolor="#806b64">
              <v:stroke dashstyle="solid"/>
            </v:rect>
            <v:shape style="position:absolute;left:815;top:5327;width:4528;height:3396" type="#_x0000_t75" stroked="false">
              <v:imagedata r:id="rId87" o:title=""/>
            </v:shape>
            <v:shape style="position:absolute;left:6347;top:6069;width:4719;height:2655" type="#_x0000_t75" stroked="false">
              <v:imagedata r:id="rId88" o:title=""/>
            </v:shape>
            <v:shape style="position:absolute;left:6255;top:3754;width:4364;height:2909" type="#_x0000_t75" stroked="false">
              <v:imagedata r:id="rId89" o:title=""/>
            </v:shape>
            <v:shape style="position:absolute;left:1487;top:3755;width:3936;height:2953" type="#_x0000_t75" stroked="false">
              <v:imagedata r:id="rId90" o:title=""/>
            </v:shape>
            <w10:wrap type="none"/>
          </v:group>
        </w:pict>
      </w:r>
      <w:bookmarkStart w:name="Página 13" w:id="13"/>
      <w:bookmarkEnd w:id="13"/>
      <w:r>
        <w:rPr/>
      </w:r>
      <w:r>
        <w:rPr>
          <w:color w:val="231F20"/>
          <w:sz w:val="16"/>
        </w:rPr>
        <w:t>13</w:t>
      </w:r>
    </w:p>
    <w:p>
      <w:pPr>
        <w:pStyle w:val="Heading2"/>
        <w:spacing w:before="16"/>
        <w:ind w:right="1092"/>
        <w:jc w:val="center"/>
      </w:pPr>
      <w:r>
        <w:rPr>
          <w:color w:val="231F20"/>
        </w:rPr>
        <w:t>Escola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Terra</w:t>
      </w:r>
      <w:r>
        <w:rPr>
          <w:color w:val="231F20"/>
          <w:spacing w:val="-2"/>
        </w:rPr>
        <w:t> </w:t>
      </w:r>
      <w:r>
        <w:rPr>
          <w:color w:val="231F20"/>
        </w:rPr>
        <w:t>é</w:t>
      </w:r>
      <w:r>
        <w:rPr>
          <w:color w:val="231F20"/>
          <w:spacing w:val="-3"/>
        </w:rPr>
        <w:t> </w:t>
      </w:r>
      <w:r>
        <w:rPr>
          <w:color w:val="231F20"/>
        </w:rPr>
        <w:t>conquista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Colegiado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Educação</w: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pStyle w:val="BodyText"/>
        <w:spacing w:line="232" w:lineRule="auto" w:before="132"/>
        <w:ind w:left="332" w:right="341" w:firstLine="708"/>
        <w:jc w:val="both"/>
      </w:pPr>
      <w:r>
        <w:rPr>
          <w:color w:val="231F20"/>
        </w:rPr>
        <w:t>Os municípios da AMPLANORTE conquistaram a Jornada Pedagógica, da UFSC,</w:t>
      </w:r>
      <w:r>
        <w:rPr>
          <w:color w:val="231F20"/>
          <w:spacing w:val="1"/>
        </w:rPr>
        <w:t> </w:t>
      </w:r>
      <w:r>
        <w:rPr>
          <w:color w:val="231F20"/>
        </w:rPr>
        <w:t>através</w:t>
      </w:r>
      <w:r>
        <w:rPr>
          <w:color w:val="231F20"/>
          <w:spacing w:val="-28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capacitação</w:t>
      </w:r>
      <w:r>
        <w:rPr>
          <w:color w:val="231F20"/>
          <w:spacing w:val="-27"/>
        </w:rPr>
        <w:t> </w:t>
      </w:r>
      <w:r>
        <w:rPr>
          <w:color w:val="231F20"/>
        </w:rPr>
        <w:t>Escola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31"/>
        </w:rPr>
        <w:t> </w:t>
      </w:r>
      <w:r>
        <w:rPr>
          <w:color w:val="231F20"/>
        </w:rPr>
        <w:t>Terra.</w:t>
      </w:r>
    </w:p>
    <w:p>
      <w:pPr>
        <w:pStyle w:val="BodyText"/>
        <w:spacing w:line="232" w:lineRule="auto" w:before="1"/>
        <w:ind w:left="332" w:right="341" w:firstLine="708"/>
        <w:jc w:val="both"/>
      </w:pP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meses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1"/>
        </w:rPr>
        <w:t> </w:t>
      </w:r>
      <w:r>
        <w:rPr>
          <w:color w:val="231F20"/>
        </w:rPr>
        <w:t>realizados</w:t>
      </w:r>
      <w:r>
        <w:rPr>
          <w:color w:val="231F20"/>
          <w:spacing w:val="1"/>
        </w:rPr>
        <w:t> </w:t>
      </w:r>
      <w:r>
        <w:rPr>
          <w:color w:val="231F20"/>
        </w:rPr>
        <w:t>encontros,</w:t>
      </w:r>
      <w:r>
        <w:rPr>
          <w:color w:val="231F20"/>
          <w:spacing w:val="1"/>
        </w:rPr>
        <w:t> </w:t>
      </w:r>
      <w:r>
        <w:rPr>
          <w:color w:val="231F20"/>
        </w:rPr>
        <w:t>palestras,</w:t>
      </w:r>
      <w:r>
        <w:rPr>
          <w:color w:val="231F20"/>
          <w:spacing w:val="1"/>
        </w:rPr>
        <w:t> </w:t>
      </w:r>
      <w:r>
        <w:rPr>
          <w:color w:val="231F20"/>
        </w:rPr>
        <w:t>oficinas,</w:t>
      </w:r>
      <w:r>
        <w:rPr>
          <w:color w:val="231F20"/>
          <w:spacing w:val="1"/>
        </w:rPr>
        <w:t> </w:t>
      </w:r>
      <w:r>
        <w:rPr>
          <w:color w:val="231F20"/>
        </w:rPr>
        <w:t>apresentações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formulação de um inventário (diagnóstico) da realidade das escolas, uma forma de fazer um</w:t>
      </w:r>
      <w:r>
        <w:rPr>
          <w:color w:val="231F20"/>
          <w:spacing w:val="1"/>
        </w:rPr>
        <w:t> </w:t>
      </w:r>
      <w:r>
        <w:rPr>
          <w:color w:val="231F20"/>
        </w:rPr>
        <w:t>resgate</w:t>
      </w:r>
      <w:r>
        <w:rPr>
          <w:color w:val="231F20"/>
          <w:spacing w:val="-8"/>
        </w:rPr>
        <w:t> </w:t>
      </w:r>
      <w:r>
        <w:rPr>
          <w:color w:val="231F20"/>
        </w:rPr>
        <w:t>histórico,</w:t>
      </w:r>
      <w:r>
        <w:rPr>
          <w:color w:val="231F20"/>
          <w:spacing w:val="-7"/>
        </w:rPr>
        <w:t> </w:t>
      </w:r>
      <w:r>
        <w:rPr>
          <w:color w:val="231F20"/>
        </w:rPr>
        <w:t>valorizar,</w:t>
      </w:r>
      <w:r>
        <w:rPr>
          <w:color w:val="231F20"/>
          <w:spacing w:val="-7"/>
        </w:rPr>
        <w:t> </w:t>
      </w:r>
      <w:r>
        <w:rPr>
          <w:color w:val="231F20"/>
        </w:rPr>
        <w:t>encontrar</w:t>
      </w:r>
      <w:r>
        <w:rPr>
          <w:color w:val="231F20"/>
          <w:spacing w:val="-7"/>
        </w:rPr>
        <w:t> </w:t>
      </w:r>
      <w:r>
        <w:rPr>
          <w:color w:val="231F20"/>
        </w:rPr>
        <w:t>pontos</w:t>
      </w:r>
      <w:r>
        <w:rPr>
          <w:color w:val="231F20"/>
          <w:spacing w:val="-7"/>
        </w:rPr>
        <w:t> </w:t>
      </w:r>
      <w:r>
        <w:rPr>
          <w:color w:val="231F20"/>
        </w:rPr>
        <w:t>positivos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negativos,</w:t>
      </w:r>
      <w:r>
        <w:rPr>
          <w:color w:val="231F20"/>
          <w:spacing w:val="-7"/>
        </w:rPr>
        <w:t> </w:t>
      </w:r>
      <w:r>
        <w:rPr>
          <w:color w:val="231F20"/>
        </w:rPr>
        <w:t>conhecer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lançar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novo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olhar,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mais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sensível,</w:t>
      </w:r>
      <w:r>
        <w:rPr>
          <w:color w:val="231F20"/>
          <w:spacing w:val="-27"/>
        </w:rPr>
        <w:t> </w:t>
      </w:r>
      <w:r>
        <w:rPr>
          <w:color w:val="231F20"/>
        </w:rPr>
        <w:t>ao</w:t>
      </w:r>
      <w:r>
        <w:rPr>
          <w:color w:val="231F20"/>
          <w:spacing w:val="-27"/>
        </w:rPr>
        <w:t> </w:t>
      </w:r>
      <w:r>
        <w:rPr>
          <w:color w:val="231F20"/>
        </w:rPr>
        <w:t>aluno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à</w:t>
      </w:r>
      <w:r>
        <w:rPr>
          <w:color w:val="231F20"/>
          <w:spacing w:val="-27"/>
        </w:rPr>
        <w:t> </w:t>
      </w:r>
      <w:r>
        <w:rPr>
          <w:color w:val="231F20"/>
        </w:rPr>
        <w:t>realidade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dificuldades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este</w:t>
      </w:r>
      <w:r>
        <w:rPr>
          <w:color w:val="231F20"/>
          <w:spacing w:val="-26"/>
        </w:rPr>
        <w:t> </w:t>
      </w:r>
      <w:r>
        <w:rPr>
          <w:color w:val="231F20"/>
        </w:rPr>
        <w:t>enfrenta</w:t>
      </w:r>
      <w:r>
        <w:rPr>
          <w:color w:val="231F20"/>
          <w:spacing w:val="-27"/>
        </w:rPr>
        <w:t> </w:t>
      </w:r>
      <w:r>
        <w:rPr>
          <w:color w:val="231F20"/>
        </w:rPr>
        <w:t>no</w:t>
      </w:r>
      <w:r>
        <w:rPr>
          <w:color w:val="231F20"/>
          <w:spacing w:val="-27"/>
        </w:rPr>
        <w:t> </w:t>
      </w:r>
      <w:r>
        <w:rPr>
          <w:color w:val="231F20"/>
        </w:rPr>
        <w:t>dia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dia.</w:t>
      </w:r>
    </w:p>
    <w:p>
      <w:pPr>
        <w:pStyle w:val="BodyText"/>
        <w:spacing w:line="232" w:lineRule="auto" w:before="1"/>
        <w:ind w:left="332" w:right="341" w:firstLine="708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Escola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Terra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destina-se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especialmente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à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formação</w:t>
      </w:r>
      <w:r>
        <w:rPr>
          <w:color w:val="231F20"/>
          <w:spacing w:val="-11"/>
        </w:rPr>
        <w:t> </w:t>
      </w:r>
      <w:r>
        <w:rPr>
          <w:color w:val="231F20"/>
        </w:rPr>
        <w:t>continuada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acompanhada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professores.</w:t>
      </w:r>
      <w:r>
        <w:rPr>
          <w:color w:val="231F20"/>
          <w:spacing w:val="-10"/>
        </w:rPr>
        <w:t> </w:t>
      </w:r>
      <w:r>
        <w:rPr>
          <w:color w:val="231F20"/>
        </w:rPr>
        <w:t>Essa</w:t>
      </w:r>
      <w:r>
        <w:rPr>
          <w:color w:val="231F20"/>
          <w:spacing w:val="-9"/>
        </w:rPr>
        <w:t> </w:t>
      </w:r>
      <w:r>
        <w:rPr>
          <w:color w:val="231F20"/>
        </w:rPr>
        <w:t>ação</w:t>
      </w:r>
      <w:r>
        <w:rPr>
          <w:color w:val="231F20"/>
          <w:spacing w:val="-9"/>
        </w:rPr>
        <w:t> </w:t>
      </w:r>
      <w:r>
        <w:rPr>
          <w:color w:val="231F20"/>
        </w:rPr>
        <w:t>propõe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principal</w:t>
      </w:r>
      <w:r>
        <w:rPr>
          <w:color w:val="231F20"/>
          <w:spacing w:val="-9"/>
        </w:rPr>
        <w:t> </w:t>
      </w:r>
      <w:r>
        <w:rPr>
          <w:color w:val="231F20"/>
        </w:rPr>
        <w:t>estratégia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utilização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recursos</w:t>
      </w:r>
      <w:r>
        <w:rPr>
          <w:color w:val="231F20"/>
          <w:spacing w:val="-9"/>
        </w:rPr>
        <w:t> </w:t>
      </w:r>
      <w:r>
        <w:rPr>
          <w:color w:val="231F20"/>
        </w:rPr>
        <w:t>pedagógicos</w:t>
      </w:r>
      <w:r>
        <w:rPr>
          <w:color w:val="231F20"/>
          <w:spacing w:val="-64"/>
        </w:rPr>
        <w:t> </w:t>
      </w:r>
      <w:r>
        <w:rPr>
          <w:color w:val="231F20"/>
        </w:rPr>
        <w:t>que estimulem a construção do conhecimento do aluno e a valorização de seu contexto</w:t>
      </w:r>
      <w:r>
        <w:rPr>
          <w:color w:val="231F20"/>
          <w:spacing w:val="1"/>
        </w:rPr>
        <w:t> </w:t>
      </w:r>
      <w:r>
        <w:rPr>
          <w:color w:val="231F20"/>
        </w:rPr>
        <w:t>sociocultural.</w:t>
      </w:r>
      <w:r>
        <w:rPr>
          <w:color w:val="231F20"/>
          <w:spacing w:val="-27"/>
        </w:rPr>
        <w:t> </w:t>
      </w:r>
      <w:r>
        <w:rPr>
          <w:color w:val="231F20"/>
        </w:rPr>
        <w:t>Foram</w:t>
      </w:r>
      <w:r>
        <w:rPr>
          <w:color w:val="231F20"/>
          <w:spacing w:val="-28"/>
        </w:rPr>
        <w:t> </w:t>
      </w:r>
      <w:r>
        <w:rPr>
          <w:color w:val="231F20"/>
        </w:rPr>
        <w:t>cerca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mil</w:t>
      </w:r>
      <w:r>
        <w:rPr>
          <w:color w:val="231F20"/>
          <w:spacing w:val="-27"/>
        </w:rPr>
        <w:t> </w:t>
      </w:r>
      <w:r>
        <w:rPr>
          <w:color w:val="231F20"/>
        </w:rPr>
        <w:t>profissionais</w:t>
      </w:r>
      <w:r>
        <w:rPr>
          <w:color w:val="231F20"/>
          <w:spacing w:val="-27"/>
        </w:rPr>
        <w:t> </w:t>
      </w:r>
      <w:r>
        <w:rPr>
          <w:color w:val="231F20"/>
        </w:rPr>
        <w:t>capacitados.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240" w:lineRule="auto" w:before="128"/>
        <w:ind w:left="1084" w:right="1069"/>
        <w:jc w:val="center"/>
      </w:pPr>
      <w:r>
        <w:rPr>
          <w:color w:val="231F20"/>
        </w:rPr>
        <w:t>Assessoria</w:t>
      </w:r>
      <w:r>
        <w:rPr>
          <w:color w:val="231F20"/>
          <w:spacing w:val="-1"/>
        </w:rPr>
        <w:t> </w:t>
      </w:r>
      <w:r>
        <w:rPr>
          <w:color w:val="231F20"/>
        </w:rPr>
        <w:t>em educação</w:t>
      </w:r>
    </w:p>
    <w:p>
      <w:pPr>
        <w:pStyle w:val="BodyText"/>
        <w:spacing w:line="232" w:lineRule="auto" w:before="267"/>
        <w:ind w:left="180" w:right="162" w:firstLine="708"/>
        <w:jc w:val="both"/>
      </w:pPr>
      <w:r>
        <w:rPr>
          <w:color w:val="231F20"/>
        </w:rPr>
        <w:t>Nos</w:t>
      </w:r>
      <w:r>
        <w:rPr>
          <w:color w:val="231F20"/>
          <w:spacing w:val="1"/>
        </w:rPr>
        <w:t> </w:t>
      </w:r>
      <w:r>
        <w:rPr>
          <w:color w:val="231F20"/>
        </w:rPr>
        <w:t>meses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setembro,</w:t>
      </w:r>
      <w:r>
        <w:rPr>
          <w:color w:val="231F20"/>
          <w:spacing w:val="1"/>
        </w:rPr>
        <w:t> </w:t>
      </w:r>
      <w:r>
        <w:rPr>
          <w:color w:val="231F20"/>
        </w:rPr>
        <w:t>outubro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novembro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técnicos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gestores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educação</w:t>
      </w:r>
      <w:r>
        <w:rPr>
          <w:color w:val="231F20"/>
          <w:spacing w:val="-64"/>
        </w:rPr>
        <w:t> </w:t>
      </w:r>
      <w:r>
        <w:rPr>
          <w:color w:val="231F20"/>
        </w:rPr>
        <w:t>participaram de um ciclo de formação na área da Educação Pública Municipal. A assessoria foi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contratada</w:t>
      </w:r>
      <w:r>
        <w:rPr>
          <w:color w:val="231F20"/>
          <w:spacing w:val="-27"/>
        </w:rPr>
        <w:t> </w:t>
      </w:r>
      <w:r>
        <w:rPr>
          <w:color w:val="231F20"/>
        </w:rPr>
        <w:t>pela</w:t>
      </w:r>
      <w:r>
        <w:rPr>
          <w:color w:val="231F20"/>
          <w:spacing w:val="-40"/>
        </w:rPr>
        <w:t> </w:t>
      </w:r>
      <w:r>
        <w:rPr>
          <w:color w:val="231F20"/>
        </w:rPr>
        <w:t>AMPLANORTE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dar</w:t>
      </w:r>
      <w:r>
        <w:rPr>
          <w:color w:val="231F20"/>
          <w:spacing w:val="-27"/>
        </w:rPr>
        <w:t> </w:t>
      </w:r>
      <w:r>
        <w:rPr>
          <w:color w:val="231F20"/>
        </w:rPr>
        <w:t>suporte</w:t>
      </w:r>
      <w:r>
        <w:rPr>
          <w:color w:val="231F20"/>
          <w:spacing w:val="-27"/>
        </w:rPr>
        <w:t> </w:t>
      </w:r>
      <w:r>
        <w:rPr>
          <w:color w:val="231F20"/>
        </w:rPr>
        <w:t>aos</w:t>
      </w:r>
      <w:r>
        <w:rPr>
          <w:color w:val="231F20"/>
          <w:spacing w:val="-27"/>
        </w:rPr>
        <w:t> </w:t>
      </w:r>
      <w:r>
        <w:rPr>
          <w:color w:val="231F20"/>
        </w:rPr>
        <w:t>municípios.</w:t>
      </w:r>
    </w:p>
    <w:p>
      <w:pPr>
        <w:pStyle w:val="BodyText"/>
        <w:spacing w:line="232" w:lineRule="auto" w:before="1"/>
        <w:ind w:left="180" w:right="162" w:firstLine="708"/>
        <w:jc w:val="both"/>
      </w:pPr>
      <w:r>
        <w:rPr>
          <w:color w:val="231F20"/>
        </w:rPr>
        <w:t>Os participantes tiveram esclarecimento sobre sistemas informatizados e os programas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federais de financiamento, planejamento, prestação de contas ou cadastro geral de informações da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educação pública a fim de aprimorar as ações de gestão para garantir aplicação dos dispositivos</w:t>
      </w:r>
      <w:r>
        <w:rPr>
          <w:color w:val="231F20"/>
          <w:spacing w:val="-64"/>
        </w:rPr>
        <w:t> </w:t>
      </w:r>
      <w:r>
        <w:rPr>
          <w:color w:val="231F20"/>
        </w:rPr>
        <w:t>legais,</w:t>
      </w:r>
      <w:r>
        <w:rPr>
          <w:color w:val="231F20"/>
          <w:spacing w:val="-13"/>
        </w:rPr>
        <w:t> </w:t>
      </w:r>
      <w:r>
        <w:rPr>
          <w:color w:val="231F20"/>
        </w:rPr>
        <w:t>cumprimento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prazos,</w:t>
      </w:r>
      <w:r>
        <w:rPr>
          <w:color w:val="231F20"/>
          <w:spacing w:val="-13"/>
        </w:rPr>
        <w:t> </w:t>
      </w:r>
      <w:r>
        <w:rPr>
          <w:color w:val="231F20"/>
        </w:rPr>
        <w:t>preenchimento</w:t>
      </w:r>
      <w:r>
        <w:rPr>
          <w:color w:val="231F20"/>
          <w:spacing w:val="-13"/>
        </w:rPr>
        <w:t> </w:t>
      </w:r>
      <w:r>
        <w:rPr>
          <w:color w:val="231F20"/>
        </w:rPr>
        <w:t>correto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planilhas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sistemas,</w:t>
      </w:r>
      <w:r>
        <w:rPr>
          <w:color w:val="231F20"/>
          <w:spacing w:val="-13"/>
        </w:rPr>
        <w:t> </w:t>
      </w:r>
      <w:r>
        <w:rPr>
          <w:color w:val="231F20"/>
        </w:rPr>
        <w:t>além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trabalhar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qualificar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execução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planejamentos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gestão.</w:t>
      </w:r>
    </w:p>
    <w:p>
      <w:pPr>
        <w:pStyle w:val="BodyText"/>
        <w:spacing w:line="232" w:lineRule="auto" w:before="2" w:after="19"/>
        <w:ind w:left="180" w:right="162" w:firstLine="708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ação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visou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detalhar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orientar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implementação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9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educacionais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nacionais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fim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estruturar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sistemas</w:t>
      </w:r>
      <w:r>
        <w:rPr>
          <w:color w:val="231F20"/>
          <w:spacing w:val="1"/>
        </w:rPr>
        <w:t> </w:t>
      </w:r>
      <w:r>
        <w:rPr>
          <w:color w:val="231F20"/>
        </w:rPr>
        <w:t>municipais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ensino</w:t>
      </w:r>
      <w:r>
        <w:rPr>
          <w:color w:val="231F20"/>
          <w:spacing w:val="1"/>
        </w:rPr>
        <w:t> </w:t>
      </w:r>
      <w:r>
        <w:rPr>
          <w:color w:val="231F20"/>
        </w:rPr>
        <w:t>nos</w:t>
      </w:r>
      <w:r>
        <w:rPr>
          <w:color w:val="231F20"/>
          <w:spacing w:val="1"/>
        </w:rPr>
        <w:t> </w:t>
      </w:r>
      <w:r>
        <w:rPr>
          <w:color w:val="231F20"/>
        </w:rPr>
        <w:t>âmbitos:</w:t>
      </w:r>
      <w:r>
        <w:rPr>
          <w:color w:val="231F20"/>
          <w:spacing w:val="1"/>
        </w:rPr>
        <w:t> </w:t>
      </w:r>
      <w:r>
        <w:rPr>
          <w:color w:val="231F20"/>
        </w:rPr>
        <w:t>legal,</w:t>
      </w:r>
      <w:r>
        <w:rPr>
          <w:color w:val="231F20"/>
          <w:spacing w:val="1"/>
        </w:rPr>
        <w:t> </w:t>
      </w:r>
      <w:r>
        <w:rPr>
          <w:color w:val="231F20"/>
        </w:rPr>
        <w:t>técnico,</w:t>
      </w:r>
      <w:r>
        <w:rPr>
          <w:color w:val="231F20"/>
          <w:spacing w:val="1"/>
        </w:rPr>
        <w:t> </w:t>
      </w:r>
      <w:r>
        <w:rPr>
          <w:color w:val="231F20"/>
        </w:rPr>
        <w:t>administrativo,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pedagógico e financeiro para que se atualizem e se habilitem a pleitear termos de cooperação junto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ao</w:t>
      </w:r>
      <w:r>
        <w:rPr>
          <w:color w:val="231F20"/>
          <w:spacing w:val="-27"/>
        </w:rPr>
        <w:t> </w:t>
      </w:r>
      <w:r>
        <w:rPr>
          <w:color w:val="231F20"/>
        </w:rPr>
        <w:t>Ministério</w:t>
      </w:r>
      <w:r>
        <w:rPr>
          <w:color w:val="231F20"/>
          <w:spacing w:val="-28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Educação</w:t>
      </w:r>
      <w:r>
        <w:rPr>
          <w:color w:val="231F20"/>
          <w:spacing w:val="-27"/>
        </w:rPr>
        <w:t> </w:t>
      </w:r>
      <w:r>
        <w:rPr>
          <w:color w:val="231F20"/>
        </w:rPr>
        <w:t>ou</w:t>
      </w:r>
      <w:r>
        <w:rPr>
          <w:color w:val="231F20"/>
          <w:spacing w:val="-27"/>
        </w:rPr>
        <w:t> </w:t>
      </w:r>
      <w:r>
        <w:rPr>
          <w:color w:val="231F20"/>
        </w:rPr>
        <w:t>demais</w:t>
      </w:r>
      <w:r>
        <w:rPr>
          <w:color w:val="231F20"/>
          <w:spacing w:val="-27"/>
        </w:rPr>
        <w:t> </w:t>
      </w:r>
      <w:r>
        <w:rPr>
          <w:color w:val="231F20"/>
        </w:rPr>
        <w:t>organismos</w:t>
      </w:r>
      <w:r>
        <w:rPr>
          <w:color w:val="231F20"/>
          <w:spacing w:val="-27"/>
        </w:rPr>
        <w:t> </w:t>
      </w:r>
      <w:r>
        <w:rPr>
          <w:color w:val="231F20"/>
        </w:rPr>
        <w:t>federais.</w:t>
      </w:r>
    </w:p>
    <w:p>
      <w:pPr>
        <w:pStyle w:val="BodyText"/>
        <w:ind w:left="151"/>
        <w:rPr>
          <w:sz w:val="20"/>
        </w:rPr>
      </w:pPr>
      <w:r>
        <w:rPr>
          <w:sz w:val="20"/>
        </w:rPr>
        <w:pict>
          <v:group style="width:519.25pt;height:128.5pt;mso-position-horizontal-relative:char;mso-position-vertical-relative:line" coordorigin="0,0" coordsize="10385,2570">
            <v:rect style="position:absolute;left:28;top:28;width:10328;height:2514" filled="true" fillcolor="#ede5ae" stroked="false">
              <v:fill type="solid"/>
            </v:rect>
            <v:rect style="position:absolute;left:28;top:28;width:10328;height:2514" filled="false" stroked="true" strokeweight="2.8346pt" strokecolor="#806a50">
              <v:stroke dashstyle="solid"/>
            </v:rect>
            <v:shape style="position:absolute;left:6146;top:50;width:3334;height:2501" type="#_x0000_t75" stroked="false">
              <v:imagedata r:id="rId91" o:title=""/>
            </v:shape>
            <v:shape style="position:absolute;left:733;top:37;width:3347;height:2510" type="#_x0000_t75" stroked="false">
              <v:imagedata r:id="rId9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80" w:bottom="280" w:left="600" w:right="640"/>
        </w:sectPr>
      </w:pPr>
    </w:p>
    <w:p>
      <w:pPr>
        <w:tabs>
          <w:tab w:pos="21273" w:val="left" w:leader="none"/>
        </w:tabs>
        <w:spacing w:before="94"/>
        <w:ind w:left="0" w:right="60" w:firstLine="0"/>
        <w:jc w:val="center"/>
        <w:rPr>
          <w:sz w:val="16"/>
        </w:rPr>
      </w:pPr>
      <w:bookmarkStart w:name="Página 14" w:id="14"/>
      <w:bookmarkEnd w:id="14"/>
      <w:r>
        <w:rPr/>
      </w:r>
      <w:r>
        <w:rPr>
          <w:color w:val="231F20"/>
          <w:position w:val="-3"/>
          <w:sz w:val="16"/>
        </w:rPr>
        <w:t>14</w:t>
        <w:tab/>
      </w:r>
      <w:r>
        <w:rPr>
          <w:color w:val="231F20"/>
          <w:sz w:val="16"/>
        </w:rPr>
        <w:t>15</w:t>
      </w:r>
    </w:p>
    <w:p>
      <w:pPr>
        <w:pStyle w:val="BodyText"/>
        <w:rPr>
          <w:sz w:val="27"/>
        </w:rPr>
      </w:pPr>
    </w:p>
    <w:p>
      <w:pPr>
        <w:pStyle w:val="Heading2"/>
        <w:ind w:left="0" w:right="59"/>
        <w:jc w:val="center"/>
      </w:pPr>
      <w:r>
        <w:rPr>
          <w:color w:val="231F20"/>
        </w:rPr>
        <w:t>Capacitações</w:t>
      </w:r>
    </w:p>
    <w:p>
      <w:pPr>
        <w:pStyle w:val="BodyText"/>
        <w:spacing w:line="232" w:lineRule="auto" w:before="267"/>
        <w:ind w:left="389" w:right="448" w:firstLine="708"/>
        <w:jc w:val="both"/>
      </w:pPr>
      <w:r>
        <w:rPr>
          <w:color w:val="231F20"/>
          <w:w w:val="95"/>
        </w:rPr>
        <w:t>A Associação buscou viabilizar diversos cursos, seminários, palestras e capacitações para qualificar os profissionais que compõem a nova gestão das prefeituras. Este trabalho de qualificar 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equipes</w:t>
      </w:r>
      <w:r>
        <w:rPr>
          <w:color w:val="231F20"/>
          <w:spacing w:val="-5"/>
        </w:rPr>
        <w:t> </w:t>
      </w:r>
      <w:r>
        <w:rPr>
          <w:color w:val="231F20"/>
        </w:rPr>
        <w:t>técnicas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dão</w:t>
      </w:r>
      <w:r>
        <w:rPr>
          <w:color w:val="231F20"/>
          <w:spacing w:val="-4"/>
        </w:rPr>
        <w:t> </w:t>
      </w:r>
      <w:r>
        <w:rPr>
          <w:color w:val="231F20"/>
        </w:rPr>
        <w:t>suporte</w:t>
      </w:r>
      <w:r>
        <w:rPr>
          <w:color w:val="231F20"/>
          <w:spacing w:val="-4"/>
        </w:rPr>
        <w:t> </w:t>
      </w:r>
      <w:r>
        <w:rPr>
          <w:color w:val="231F20"/>
        </w:rPr>
        <w:t>aos</w:t>
      </w:r>
      <w:r>
        <w:rPr>
          <w:color w:val="231F20"/>
          <w:spacing w:val="-4"/>
        </w:rPr>
        <w:t> </w:t>
      </w:r>
      <w:r>
        <w:rPr>
          <w:color w:val="231F20"/>
        </w:rPr>
        <w:t>gestores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contínuo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traz,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outros</w:t>
      </w:r>
      <w:r>
        <w:rPr>
          <w:color w:val="231F20"/>
          <w:spacing w:val="-4"/>
        </w:rPr>
        <w:t> </w:t>
      </w:r>
      <w:r>
        <w:rPr>
          <w:color w:val="231F20"/>
        </w:rPr>
        <w:t>benefícios,</w:t>
      </w:r>
      <w:r>
        <w:rPr>
          <w:color w:val="231F20"/>
          <w:spacing w:val="-4"/>
        </w:rPr>
        <w:t> </w:t>
      </w:r>
      <w:r>
        <w:rPr>
          <w:color w:val="231F20"/>
        </w:rPr>
        <w:t>uma</w:t>
      </w:r>
      <w:r>
        <w:rPr>
          <w:color w:val="231F20"/>
          <w:spacing w:val="-4"/>
        </w:rPr>
        <w:t> </w:t>
      </w:r>
      <w:r>
        <w:rPr>
          <w:color w:val="231F20"/>
        </w:rPr>
        <w:t>grande</w:t>
      </w:r>
      <w:r>
        <w:rPr>
          <w:color w:val="231F20"/>
          <w:spacing w:val="-4"/>
        </w:rPr>
        <w:t> </w:t>
      </w:r>
      <w:r>
        <w:rPr>
          <w:color w:val="231F20"/>
        </w:rPr>
        <w:t>economia</w:t>
      </w:r>
      <w:r>
        <w:rPr>
          <w:color w:val="231F20"/>
          <w:spacing w:val="-4"/>
        </w:rPr>
        <w:t> </w:t>
      </w:r>
      <w:r>
        <w:rPr>
          <w:color w:val="231F20"/>
        </w:rPr>
        <w:t>aos</w:t>
      </w:r>
      <w:r>
        <w:rPr>
          <w:color w:val="231F20"/>
          <w:spacing w:val="-5"/>
        </w:rPr>
        <w:t> </w:t>
      </w:r>
      <w:r>
        <w:rPr>
          <w:color w:val="231F20"/>
        </w:rPr>
        <w:t>municípios,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4"/>
        </w:rPr>
        <w:t> </w:t>
      </w:r>
      <w:r>
        <w:rPr>
          <w:color w:val="231F20"/>
        </w:rPr>
        <w:t>precisam</w:t>
      </w:r>
      <w:r>
        <w:rPr>
          <w:color w:val="231F20"/>
          <w:spacing w:val="-4"/>
        </w:rPr>
        <w:t> </w:t>
      </w:r>
      <w:r>
        <w:rPr>
          <w:color w:val="231F20"/>
        </w:rPr>
        <w:t>deslocar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profissionais</w:t>
      </w:r>
      <w:r>
        <w:rPr>
          <w:color w:val="231F20"/>
          <w:spacing w:val="-3"/>
        </w:rPr>
        <w:t> </w:t>
      </w:r>
      <w:r>
        <w:rPr>
          <w:color w:val="231F20"/>
        </w:rPr>
        <w:t>frequentemente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os</w:t>
      </w:r>
      <w:r>
        <w:rPr>
          <w:color w:val="231F20"/>
          <w:spacing w:val="-64"/>
        </w:rPr>
        <w:t> </w:t>
      </w:r>
      <w:r>
        <w:rPr>
          <w:color w:val="231F20"/>
        </w:rPr>
        <w:t>grandes</w:t>
      </w:r>
      <w:r>
        <w:rPr>
          <w:color w:val="231F20"/>
          <w:spacing w:val="-27"/>
        </w:rPr>
        <w:t> </w:t>
      </w:r>
      <w:r>
        <w:rPr>
          <w:color w:val="231F20"/>
        </w:rPr>
        <w:t>centros.</w:t>
      </w: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23820" w:h="16840" w:orient="landscape"/>
          <w:pgMar w:top="780" w:bottom="280" w:left="1060" w:right="1000"/>
        </w:sectPr>
      </w:pPr>
    </w:p>
    <w:p>
      <w:pPr>
        <w:spacing w:line="232" w:lineRule="auto" w:before="177"/>
        <w:ind w:left="692" w:right="21" w:hanging="121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Plano de Carreira da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Educação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(23-05)</w:t>
      </w:r>
    </w:p>
    <w:p>
      <w:pPr>
        <w:spacing w:line="232" w:lineRule="auto" w:before="178"/>
        <w:ind w:left="572" w:right="38" w:firstLine="0"/>
        <w:jc w:val="center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color w:val="231F20"/>
          <w:sz w:val="14"/>
        </w:rPr>
        <w:t>Seminário Educação Infantil-UNC (20, 21-07)</w:t>
      </w:r>
      <w:r>
        <w:rPr>
          <w:rFonts w:ascii="Arial" w:hAnsi="Arial"/>
          <w:b/>
          <w:color w:val="231F20"/>
          <w:spacing w:val="-36"/>
          <w:sz w:val="14"/>
        </w:rPr>
        <w:t> </w:t>
      </w:r>
      <w:r>
        <w:rPr>
          <w:rFonts w:ascii="Arial" w:hAnsi="Arial"/>
          <w:b/>
          <w:color w:val="231F20"/>
          <w:sz w:val="14"/>
        </w:rPr>
        <w:t>A</w:t>
      </w:r>
      <w:r>
        <w:rPr>
          <w:rFonts w:ascii="Arial" w:hAnsi="Arial"/>
          <w:b/>
          <w:color w:val="231F20"/>
          <w:spacing w:val="-5"/>
          <w:sz w:val="14"/>
        </w:rPr>
        <w:t> </w:t>
      </w:r>
      <w:r>
        <w:rPr>
          <w:rFonts w:ascii="Arial" w:hAnsi="Arial"/>
          <w:b/>
          <w:color w:val="231F20"/>
          <w:sz w:val="14"/>
        </w:rPr>
        <w:t>arte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como</w:t>
      </w:r>
      <w:r>
        <w:rPr>
          <w:rFonts w:ascii="Arial" w:hAnsi="Arial"/>
          <w:b/>
          <w:color w:val="231F20"/>
          <w:spacing w:val="2"/>
          <w:sz w:val="14"/>
        </w:rPr>
        <w:t> </w:t>
      </w:r>
      <w:r>
        <w:rPr>
          <w:rFonts w:ascii="Arial" w:hAnsi="Arial"/>
          <w:b/>
          <w:color w:val="231F20"/>
          <w:sz w:val="14"/>
        </w:rPr>
        <w:t>elo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de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interação</w:t>
      </w:r>
      <w:r>
        <w:rPr>
          <w:rFonts w:ascii="Arial" w:hAnsi="Arial"/>
          <w:b/>
          <w:color w:val="231F20"/>
          <w:spacing w:val="2"/>
          <w:sz w:val="14"/>
        </w:rPr>
        <w:t> </w:t>
      </w:r>
      <w:r>
        <w:rPr>
          <w:rFonts w:ascii="Arial" w:hAnsi="Arial"/>
          <w:b/>
          <w:color w:val="231F20"/>
          <w:sz w:val="14"/>
        </w:rPr>
        <w:t>no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processo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de ensino e aprendizagem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before="143"/>
        <w:ind w:left="57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Capacitação</w:t>
      </w:r>
      <w:r>
        <w:rPr>
          <w:rFonts w:ascii="Arial" w:hAnsi="Arial"/>
          <w:b/>
          <w:color w:val="231F20"/>
          <w:spacing w:val="-5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CONVIVA</w:t>
      </w:r>
      <w:r>
        <w:rPr>
          <w:rFonts w:ascii="Arial" w:hAnsi="Arial"/>
          <w:b/>
          <w:color w:val="231F20"/>
          <w:spacing w:val="-10"/>
          <w:sz w:val="16"/>
        </w:rPr>
        <w:t> </w:t>
      </w:r>
      <w:r>
        <w:rPr>
          <w:rFonts w:ascii="Arial" w:hAnsi="Arial"/>
          <w:b/>
          <w:color w:val="231F20"/>
          <w:sz w:val="16"/>
        </w:rPr>
        <w:t>(30-10)</w:t>
      </w:r>
    </w:p>
    <w:p>
      <w:pPr>
        <w:pStyle w:val="BodyText"/>
        <w:spacing w:before="7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32" w:lineRule="auto" w:before="1"/>
        <w:ind w:left="886" w:right="21" w:hanging="31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Roda de conversa Planos Municipais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7"/>
          <w:sz w:val="16"/>
        </w:rPr>
        <w:t> </w:t>
      </w:r>
      <w:r>
        <w:rPr>
          <w:rFonts w:ascii="Arial" w:hAnsi="Arial"/>
          <w:b/>
          <w:color w:val="231F20"/>
          <w:sz w:val="16"/>
        </w:rPr>
        <w:t>Assistência Social (19-09)</w:t>
      </w:r>
    </w:p>
    <w:p>
      <w:pPr>
        <w:spacing w:line="232" w:lineRule="auto" w:before="121"/>
        <w:ind w:left="572" w:right="38" w:firstLine="0"/>
        <w:jc w:val="center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color w:val="231F20"/>
          <w:sz w:val="14"/>
        </w:rPr>
        <w:t>Capacitação referente à Vigilância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Sociassistencial e aplicativos e sistemas do</w:t>
      </w:r>
      <w:r>
        <w:rPr>
          <w:rFonts w:ascii="Arial" w:hAnsi="Arial"/>
          <w:b/>
          <w:color w:val="231F20"/>
          <w:spacing w:val="-36"/>
          <w:sz w:val="14"/>
        </w:rPr>
        <w:t> </w:t>
      </w:r>
      <w:r>
        <w:rPr>
          <w:rFonts w:ascii="Arial" w:hAnsi="Arial"/>
          <w:b/>
          <w:color w:val="231F20"/>
          <w:sz w:val="14"/>
        </w:rPr>
        <w:t>SUAS</w:t>
      </w:r>
      <w:r>
        <w:rPr>
          <w:rFonts w:ascii="Arial" w:hAnsi="Arial"/>
          <w:b/>
          <w:color w:val="231F20"/>
          <w:spacing w:val="-1"/>
          <w:sz w:val="14"/>
        </w:rPr>
        <w:t> </w:t>
      </w:r>
      <w:r>
        <w:rPr>
          <w:rFonts w:ascii="Arial" w:hAnsi="Arial"/>
          <w:b/>
          <w:color w:val="231F20"/>
          <w:sz w:val="14"/>
        </w:rPr>
        <w:t>SST-SC (07-11)</w:t>
      </w:r>
    </w:p>
    <w:p>
      <w:pPr>
        <w:spacing w:line="232" w:lineRule="auto" w:before="180"/>
        <w:ind w:left="1373" w:right="360" w:hanging="801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231F20"/>
          <w:sz w:val="16"/>
        </w:rPr>
        <w:t>Capacitação Sipia CT web –2017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(16 e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17-05)</w:t>
      </w:r>
    </w:p>
    <w:p>
      <w:pPr>
        <w:spacing w:after="0" w:line="232" w:lineRule="auto"/>
        <w:jc w:val="left"/>
        <w:rPr>
          <w:rFonts w:ascii="Arial" w:hAnsi="Arial"/>
          <w:sz w:val="16"/>
        </w:rPr>
        <w:sectPr>
          <w:type w:val="continuous"/>
          <w:pgSz w:w="23820" w:h="16840" w:orient="landscape"/>
          <w:pgMar w:top="880" w:bottom="280" w:left="1060" w:right="1000"/>
          <w:cols w:num="6" w:equalWidth="0">
            <w:col w:w="2169" w:space="1160"/>
            <w:col w:w="3562" w:space="448"/>
            <w:col w:w="2872" w:space="60"/>
            <w:col w:w="3432" w:space="549"/>
            <w:col w:w="3547" w:space="536"/>
            <w:col w:w="342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23820" w:h="16840" w:orient="landscape"/>
          <w:pgMar w:top="880" w:bottom="280" w:left="1060" w:right="1000"/>
        </w:sectPr>
      </w:pPr>
    </w:p>
    <w:p>
      <w:pPr>
        <w:spacing w:line="232" w:lineRule="auto" w:before="121"/>
        <w:ind w:left="655" w:right="38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231F20"/>
          <w:sz w:val="14"/>
        </w:rPr>
        <w:t>I Seminário da Rede de</w:t>
      </w:r>
      <w:r>
        <w:rPr>
          <w:rFonts w:ascii="Arial" w:hAnsi="Arial"/>
          <w:b/>
          <w:color w:val="231F20"/>
          <w:spacing w:val="-36"/>
          <w:sz w:val="14"/>
        </w:rPr>
        <w:t> </w:t>
      </w:r>
      <w:r>
        <w:rPr>
          <w:rFonts w:ascii="Arial" w:hAnsi="Arial"/>
          <w:b/>
          <w:color w:val="231F20"/>
          <w:sz w:val="14"/>
        </w:rPr>
        <w:t>Atendimento da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Criança e Adolescente</w:t>
      </w:r>
      <w:r>
        <w:rPr>
          <w:rFonts w:ascii="Arial" w:hAnsi="Arial"/>
          <w:b/>
          <w:color w:val="231F20"/>
          <w:spacing w:val="1"/>
          <w:sz w:val="14"/>
        </w:rPr>
        <w:t> </w:t>
      </w:r>
      <w:r>
        <w:rPr>
          <w:rFonts w:ascii="Arial" w:hAnsi="Arial"/>
          <w:b/>
          <w:color w:val="231F20"/>
          <w:sz w:val="14"/>
        </w:rPr>
        <w:t>do Planalto Norte</w:t>
      </w:r>
    </w:p>
    <w:p>
      <w:pPr>
        <w:spacing w:line="158" w:lineRule="exact" w:before="0"/>
        <w:ind w:left="655" w:right="1" w:firstLine="0"/>
        <w:jc w:val="center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(24</w:t>
      </w:r>
      <w:r>
        <w:rPr>
          <w:rFonts w:ascii="Arial"/>
          <w:b/>
          <w:color w:val="231F20"/>
          <w:spacing w:val="-1"/>
          <w:sz w:val="14"/>
        </w:rPr>
        <w:t> </w:t>
      </w:r>
      <w:r>
        <w:rPr>
          <w:rFonts w:ascii="Arial"/>
          <w:b/>
          <w:color w:val="231F20"/>
          <w:sz w:val="14"/>
        </w:rPr>
        <w:t>e 25-10)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232" w:lineRule="auto" w:before="0"/>
        <w:ind w:left="918" w:right="20" w:hanging="26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Capacitação Caixa Econômica</w:t>
      </w:r>
      <w:r>
        <w:rPr>
          <w:rFonts w:ascii="Arial" w:hAnsi="Arial"/>
          <w:b/>
          <w:color w:val="231F20"/>
          <w:spacing w:val="-43"/>
          <w:sz w:val="16"/>
        </w:rPr>
        <w:t> </w:t>
      </w:r>
      <w:r>
        <w:rPr>
          <w:rFonts w:ascii="Arial" w:hAnsi="Arial"/>
          <w:b/>
          <w:color w:val="231F20"/>
          <w:sz w:val="16"/>
        </w:rPr>
        <w:t>Federal/SICONV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(18-05)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spacing w:before="172"/>
        <w:ind w:left="65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Treinamento</w:t>
      </w:r>
      <w:r>
        <w:rPr>
          <w:rFonts w:ascii="Arial"/>
          <w:b/>
          <w:color w:val="231F20"/>
          <w:spacing w:val="-7"/>
          <w:sz w:val="16"/>
        </w:rPr>
        <w:t> </w:t>
      </w:r>
      <w:r>
        <w:rPr>
          <w:rFonts w:ascii="Arial"/>
          <w:b/>
          <w:color w:val="231F20"/>
          <w:sz w:val="16"/>
        </w:rPr>
        <w:t>SIGEF</w:t>
      </w:r>
      <w:r>
        <w:rPr>
          <w:rFonts w:ascii="Arial"/>
          <w:b/>
          <w:color w:val="231F20"/>
          <w:spacing w:val="-6"/>
          <w:sz w:val="16"/>
        </w:rPr>
        <w:t> </w:t>
      </w:r>
      <w:r>
        <w:rPr>
          <w:rFonts w:ascii="Arial"/>
          <w:b/>
          <w:color w:val="231F20"/>
          <w:sz w:val="16"/>
        </w:rPr>
        <w:t>(11-07)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181" w:lineRule="exact" w:before="140"/>
        <w:ind w:left="635" w:right="2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Portaria</w:t>
      </w:r>
      <w:r>
        <w:rPr>
          <w:rFonts w:ascii="Arial"/>
          <w:b/>
          <w:color w:val="231F20"/>
          <w:spacing w:val="-1"/>
          <w:sz w:val="16"/>
        </w:rPr>
        <w:t> </w:t>
      </w:r>
      <w:r>
        <w:rPr>
          <w:rFonts w:ascii="Arial"/>
          <w:b/>
          <w:color w:val="231F20"/>
          <w:sz w:val="16"/>
        </w:rPr>
        <w:t>424 (23-06) e Plataforma</w:t>
      </w:r>
    </w:p>
    <w:p>
      <w:pPr>
        <w:spacing w:line="181" w:lineRule="exact" w:before="0"/>
        <w:ind w:left="680" w:right="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Êxitos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(23-06)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32" w:lineRule="auto" w:before="190"/>
        <w:ind w:left="971" w:right="21" w:hanging="316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Seminário de gestores da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Educação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(06-06)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line="232" w:lineRule="auto" w:before="0"/>
        <w:ind w:left="655" w:right="462" w:hanging="1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231F20"/>
          <w:sz w:val="12"/>
        </w:rPr>
        <w:t>Palestra e Oficina educação alimentar e</w:t>
      </w:r>
      <w:r>
        <w:rPr>
          <w:rFonts w:ascii="Arial" w:hAnsi="Arial"/>
          <w:b/>
          <w:color w:val="231F20"/>
          <w:spacing w:val="1"/>
          <w:sz w:val="12"/>
        </w:rPr>
        <w:t> </w:t>
      </w:r>
      <w:r>
        <w:rPr>
          <w:rFonts w:ascii="Arial" w:hAnsi="Arial"/>
          <w:b/>
          <w:color w:val="231F20"/>
          <w:sz w:val="12"/>
        </w:rPr>
        <w:t>nutricional Jornada Pedagógica: Escola da</w:t>
      </w:r>
      <w:r>
        <w:rPr>
          <w:rFonts w:ascii="Arial" w:hAnsi="Arial"/>
          <w:b/>
          <w:color w:val="231F20"/>
          <w:spacing w:val="-31"/>
          <w:sz w:val="12"/>
        </w:rPr>
        <w:t> </w:t>
      </w:r>
      <w:r>
        <w:rPr>
          <w:rFonts w:ascii="Arial" w:hAnsi="Arial"/>
          <w:b/>
          <w:color w:val="231F20"/>
          <w:sz w:val="12"/>
        </w:rPr>
        <w:t>Terra</w:t>
      </w:r>
      <w:r>
        <w:rPr>
          <w:rFonts w:ascii="Arial" w:hAnsi="Arial"/>
          <w:b/>
          <w:color w:val="231F20"/>
          <w:spacing w:val="-6"/>
          <w:sz w:val="12"/>
        </w:rPr>
        <w:t> </w:t>
      </w:r>
      <w:r>
        <w:rPr>
          <w:rFonts w:ascii="Arial" w:hAnsi="Arial"/>
          <w:b/>
          <w:color w:val="231F20"/>
          <w:sz w:val="12"/>
        </w:rPr>
        <w:t>AMPLANORTE/</w:t>
      </w:r>
      <w:r>
        <w:rPr>
          <w:rFonts w:ascii="Arial" w:hAnsi="Arial"/>
          <w:b/>
          <w:color w:val="231F20"/>
          <w:spacing w:val="-1"/>
          <w:sz w:val="12"/>
        </w:rPr>
        <w:t> </w:t>
      </w:r>
      <w:r>
        <w:rPr>
          <w:rFonts w:ascii="Arial" w:hAnsi="Arial"/>
          <w:b/>
          <w:color w:val="231F20"/>
          <w:sz w:val="12"/>
        </w:rPr>
        <w:t>fevereiro e</w:t>
      </w:r>
      <w:r>
        <w:rPr>
          <w:rFonts w:ascii="Arial" w:hAnsi="Arial"/>
          <w:b/>
          <w:color w:val="231F20"/>
          <w:spacing w:val="-1"/>
          <w:sz w:val="12"/>
        </w:rPr>
        <w:t> </w:t>
      </w:r>
      <w:r>
        <w:rPr>
          <w:rFonts w:ascii="Arial" w:hAnsi="Arial"/>
          <w:b/>
          <w:color w:val="231F20"/>
          <w:sz w:val="12"/>
        </w:rPr>
        <w:t>julho</w:t>
      </w:r>
    </w:p>
    <w:p>
      <w:pPr>
        <w:spacing w:after="0" w:line="232" w:lineRule="auto"/>
        <w:jc w:val="center"/>
        <w:rPr>
          <w:rFonts w:ascii="Arial" w:hAnsi="Arial"/>
          <w:sz w:val="12"/>
        </w:rPr>
        <w:sectPr>
          <w:type w:val="continuous"/>
          <w:pgSz w:w="23820" w:h="16840" w:orient="landscape"/>
          <w:pgMar w:top="880" w:bottom="280" w:left="1060" w:right="1000"/>
          <w:cols w:num="6" w:equalWidth="0">
            <w:col w:w="2237" w:space="1224"/>
            <w:col w:w="3008" w:space="938"/>
            <w:col w:w="2723" w:space="251"/>
            <w:col w:w="3177" w:space="1027"/>
            <w:col w:w="2644" w:space="948"/>
            <w:col w:w="3583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3820" w:h="16840" w:orient="landscape"/>
          <w:pgMar w:top="880" w:bottom="280" w:left="1060" w:right="1000"/>
        </w:sect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line="232" w:lineRule="auto" w:before="0"/>
        <w:ind w:left="872" w:right="3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Licitação pública e contratos administrativos, licitação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para convênios (CEF) e capacitação em chamada pública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com representantes do setor de licitação (Epagri) (06, 07 e</w:t>
      </w:r>
      <w:r>
        <w:rPr>
          <w:rFonts w:ascii="Arial" w:hAnsi="Arial"/>
          <w:b/>
          <w:color w:val="231F20"/>
          <w:spacing w:val="-43"/>
          <w:sz w:val="16"/>
        </w:rPr>
        <w:t> </w:t>
      </w:r>
      <w:r>
        <w:rPr>
          <w:rFonts w:ascii="Arial" w:hAnsi="Arial"/>
          <w:b/>
          <w:color w:val="231F20"/>
          <w:sz w:val="16"/>
        </w:rPr>
        <w:t>08-03)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line="232" w:lineRule="auto" w:before="0"/>
        <w:ind w:left="872" w:right="38" w:hanging="1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Marco Regulatório das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Organizações da Sociedade Civil -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lei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13.019/2014 (27-04)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spacing w:line="232" w:lineRule="auto" w:before="162"/>
        <w:ind w:left="1850" w:right="21" w:hanging="97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Licitação contratos e compras TCE-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SC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(23-11)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spacing w:line="232" w:lineRule="auto" w:before="0"/>
        <w:ind w:left="872" w:right="206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-1"/>
          <w:sz w:val="16"/>
        </w:rPr>
        <w:t>Capacitação </w:t>
      </w:r>
      <w:r>
        <w:rPr>
          <w:rFonts w:ascii="Arial" w:hAnsi="Arial"/>
          <w:b/>
          <w:color w:val="231F20"/>
          <w:sz w:val="16"/>
        </w:rPr>
        <w:t>PPA como elaborar o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Plano Plurianual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2018 – 2021</w:t>
      </w:r>
    </w:p>
    <w:p>
      <w:pPr>
        <w:spacing w:line="180" w:lineRule="exact" w:before="0"/>
        <w:ind w:left="872" w:right="206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(02-06)</w:t>
      </w:r>
    </w:p>
    <w:p>
      <w:pPr>
        <w:spacing w:after="0" w:line="180" w:lineRule="exact"/>
        <w:jc w:val="center"/>
        <w:rPr>
          <w:rFonts w:ascii="Arial"/>
          <w:sz w:val="16"/>
        </w:rPr>
        <w:sectPr>
          <w:type w:val="continuous"/>
          <w:pgSz w:w="23820" w:h="16840" w:orient="landscape"/>
          <w:pgMar w:top="880" w:bottom="280" w:left="1060" w:right="1000"/>
          <w:cols w:num="4" w:equalWidth="0">
            <w:col w:w="5350" w:space="611"/>
            <w:col w:w="3519" w:space="1464"/>
            <w:col w:w="3643" w:space="1636"/>
            <w:col w:w="553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23820" w:h="16840" w:orient="landscape"/>
          <w:pgMar w:top="880" w:bottom="280" w:left="1060" w:right="1000"/>
        </w:sectPr>
      </w:pPr>
    </w:p>
    <w:p>
      <w:pPr>
        <w:pStyle w:val="BodyText"/>
        <w:spacing w:before="8"/>
        <w:rPr>
          <w:rFonts w:ascii="Arial"/>
          <w:b/>
        </w:rPr>
      </w:pPr>
      <w:r>
        <w:rPr/>
        <w:pict>
          <v:group style="position:absolute;margin-left:55.861549pt;margin-top:42.30682pt;width:1074.6pt;height:762.9pt;mso-position-horizontal-relative:page;mso-position-vertical-relative:page;z-index:-16336896" coordorigin="1117,846" coordsize="21492,15258">
            <v:shape style="position:absolute;left:1122;top:851;width:21472;height:15233" type="#_x0000_t75" stroked="false">
              <v:imagedata r:id="rId93" o:title=""/>
            </v:shape>
            <v:rect style="position:absolute;left:1122;top:851;width:21472;height:15233" filled="false" stroked="true" strokeweight=".5669pt" strokecolor="#231f20">
              <v:stroke dashstyle="solid"/>
            </v:rect>
            <v:rect style="position:absolute;left:1356;top:1388;width:21004;height:14207" filled="true" fillcolor="#ffffff" stroked="false">
              <v:fill type="solid"/>
            </v:rect>
            <v:rect style="position:absolute;left:1356;top:1388;width:21004;height:14207" filled="false" stroked="true" strokeweight=".5669pt" strokecolor="#231f20">
              <v:stroke dashstyle="solid"/>
            </v:rect>
            <v:shape style="position:absolute;left:1137;top:3803;width:2673;height:2005" type="#_x0000_t75" stroked="false">
              <v:imagedata r:id="rId94" o:title=""/>
            </v:shape>
            <v:shape style="position:absolute;left:5079;top:3853;width:2684;height:2013" type="#_x0000_t75" stroked="false">
              <v:imagedata r:id="rId95" o:title=""/>
            </v:shape>
            <v:shape style="position:absolute;left:8765;top:3862;width:2665;height:1999" type="#_x0000_t75" stroked="false">
              <v:imagedata r:id="rId96" o:title=""/>
            </v:shape>
            <v:shape style="position:absolute;left:11990;top:3863;width:2669;height:2002" type="#_x0000_t75" stroked="false">
              <v:imagedata r:id="rId97" o:title=""/>
            </v:shape>
            <v:shape style="position:absolute;left:16016;top:3868;width:2655;height:1991" type="#_x0000_t75" stroked="false">
              <v:imagedata r:id="rId98" o:title=""/>
            </v:shape>
            <v:shape style="position:absolute;left:19940;top:3819;width:2669;height:2002" type="#_x0000_t75" stroked="false">
              <v:imagedata r:id="rId99" o:title=""/>
            </v:shape>
            <v:shape style="position:absolute;left:1166;top:7388;width:2693;height:2020" type="#_x0000_t75" stroked="false">
              <v:imagedata r:id="rId100" o:title=""/>
            </v:shape>
            <v:shape style="position:absolute;left:5046;top:7427;width:2664;height:1998" type="#_x0000_t75" stroked="false">
              <v:imagedata r:id="rId101" o:title=""/>
            </v:shape>
            <v:shape style="position:absolute;left:8816;top:7421;width:2663;height:1997" type="#_x0000_t75" stroked="false">
              <v:imagedata r:id="rId102" o:title=""/>
            </v:shape>
            <v:shape style="position:absolute;left:12024;top:7410;width:2670;height:2003" type="#_x0000_t75" stroked="false">
              <v:imagedata r:id="rId103" o:title=""/>
            </v:shape>
            <v:shape style="position:absolute;left:16025;top:7562;width:2664;height:1843" type="#_x0000_t75" stroked="false">
              <v:imagedata r:id="rId104" o:title=""/>
            </v:shape>
            <v:shape style="position:absolute;left:19924;top:7627;width:2670;height:1776" type="#_x0000_t75" stroked="false">
              <v:imagedata r:id="rId105" o:title=""/>
            </v:shape>
            <v:shape style="position:absolute;left:2936;top:10859;width:2667;height:2001" type="#_x0000_t75" stroked="false">
              <v:imagedata r:id="rId106" o:title=""/>
            </v:shape>
            <v:shape style="position:absolute;left:7835;top:10883;width:2654;height:1990" type="#_x0000_t75" stroked="false">
              <v:imagedata r:id="rId107" o:title=""/>
            </v:shape>
            <v:shape style="position:absolute;left:12858;top:10878;width:2665;height:1999" type="#_x0000_t75" stroked="false">
              <v:imagedata r:id="rId108" o:title=""/>
            </v:shape>
            <v:shape style="position:absolute;left:18108;top:10960;width:2660;height:1995" type="#_x0000_t75" stroked="false">
              <v:imagedata r:id="rId109" o:title=""/>
            </v:shape>
            <v:shape style="position:absolute;left:1193;top:14102;width:2644;height:1983" type="#_x0000_t75" stroked="false">
              <v:imagedata r:id="rId110" o:title=""/>
            </v:shape>
            <v:shape style="position:absolute;left:5032;top:14149;width:2659;height:1932" type="#_x0000_t75" stroked="false">
              <v:imagedata r:id="rId111" o:title=""/>
            </v:shape>
            <v:shape style="position:absolute;left:8720;top:14085;width:2674;height:2006" type="#_x0000_t75" stroked="false">
              <v:imagedata r:id="rId112" o:title=""/>
            </v:shape>
            <v:shape style="position:absolute;left:12008;top:14094;width:2661;height:1996" type="#_x0000_t75" stroked="false">
              <v:imagedata r:id="rId113" o:title=""/>
            </v:shape>
            <v:shape style="position:absolute;left:16020;top:14088;width:2653;height:2014" type="#_x0000_t75" stroked="false">
              <v:imagedata r:id="rId114" o:title=""/>
            </v:shape>
            <v:shape style="position:absolute;left:19946;top:14113;width:2654;height:1991" type="#_x0000_t75" stroked="false">
              <v:imagedata r:id="rId115" o:title=""/>
            </v:shape>
            <w10:wrap type="none"/>
          </v:group>
        </w:pict>
      </w:r>
      <w:r>
        <w:rPr/>
        <w:pict>
          <v:shape style="position:absolute;margin-left:1011.814575pt;margin-top:679.720886pt;width:93.85pt;height:11.5pt;mso-position-horizontal-relative:page;mso-position-vertical-relative:page;z-index:15755776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1"/>
                      <w:sz w:val="16"/>
                    </w:rPr>
                    <w:t>Simples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Nacional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6"/>
                    </w:rPr>
                    <w:t>(11-10)</w:t>
                  </w:r>
                </w:p>
              </w:txbxContent>
            </v:textbox>
            <w10:wrap type="none"/>
          </v:shape>
        </w:pict>
      </w:r>
    </w:p>
    <w:p>
      <w:pPr>
        <w:spacing w:line="232" w:lineRule="auto" w:before="0"/>
        <w:ind w:left="357" w:right="3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Sistema de informações sobre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orçamentos públicos em</w:t>
      </w:r>
      <w:r>
        <w:rPr>
          <w:rFonts w:ascii="Arial" w:hAnsi="Arial"/>
          <w:b/>
          <w:color w:val="231F20"/>
          <w:spacing w:val="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saúde -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SIOPS (01-02)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32" w:lineRule="auto" w:before="170"/>
        <w:ind w:left="530" w:right="21" w:hanging="17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Capacitação para equipe de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obras/Autopista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(10/02)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32" w:lineRule="auto" w:before="179"/>
        <w:ind w:left="357" w:right="37" w:firstLine="142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Planos municipais de</w:t>
      </w:r>
      <w:r>
        <w:rPr>
          <w:rFonts w:ascii="Arial"/>
          <w:b/>
          <w:color w:val="231F20"/>
          <w:spacing w:val="1"/>
          <w:sz w:val="16"/>
        </w:rPr>
        <w:t> </w:t>
      </w:r>
      <w:r>
        <w:rPr>
          <w:rFonts w:ascii="Arial"/>
          <w:b/>
          <w:color w:val="231F20"/>
          <w:spacing w:val="-1"/>
          <w:sz w:val="16"/>
        </w:rPr>
        <w:t>saneamento/ARIS</w:t>
      </w:r>
      <w:r>
        <w:rPr>
          <w:rFonts w:ascii="Arial"/>
          <w:b/>
          <w:color w:val="231F20"/>
          <w:spacing w:val="-2"/>
          <w:sz w:val="16"/>
        </w:rPr>
        <w:t> </w:t>
      </w:r>
      <w:r>
        <w:rPr>
          <w:rFonts w:ascii="Arial"/>
          <w:b/>
          <w:color w:val="231F20"/>
          <w:sz w:val="16"/>
        </w:rPr>
        <w:t>(24-08)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32" w:lineRule="auto" w:before="167"/>
        <w:ind w:left="380" w:right="21" w:hanging="2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Operacionalização dos serviços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tecnológicos da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FECAM (21-03)</w:t>
      </w:r>
    </w:p>
    <w:p>
      <w:pPr>
        <w:pStyle w:val="BodyText"/>
        <w:spacing w:before="3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spacing w:line="232" w:lineRule="auto" w:before="1"/>
        <w:ind w:left="561" w:right="4225" w:hanging="205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-1"/>
          <w:sz w:val="16"/>
        </w:rPr>
        <w:t>CPA 10- </w:t>
      </w:r>
      <w:r>
        <w:rPr>
          <w:rFonts w:ascii="Arial" w:hAnsi="Arial"/>
          <w:b/>
          <w:color w:val="231F20"/>
          <w:sz w:val="16"/>
        </w:rPr>
        <w:t>fundos de investimento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-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previdência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(11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e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12-04)</w:t>
      </w:r>
    </w:p>
    <w:p>
      <w:pPr>
        <w:spacing w:after="0" w:line="232" w:lineRule="auto"/>
        <w:jc w:val="left"/>
        <w:rPr>
          <w:rFonts w:ascii="Arial" w:hAnsi="Arial"/>
          <w:sz w:val="16"/>
        </w:rPr>
        <w:sectPr>
          <w:type w:val="continuous"/>
          <w:pgSz w:w="23820" w:h="16840" w:orient="landscape"/>
          <w:pgMar w:top="880" w:bottom="280" w:left="1060" w:right="1000"/>
          <w:cols w:num="5" w:equalWidth="0">
            <w:col w:w="2719" w:space="1156"/>
            <w:col w:w="2514" w:space="1251"/>
            <w:col w:w="2318" w:space="741"/>
            <w:col w:w="2835" w:space="1179"/>
            <w:col w:w="7047"/>
          </w:cols>
        </w:sectPr>
      </w:pPr>
    </w:p>
    <w:p>
      <w:pPr>
        <w:tabs>
          <w:tab w:pos="21369" w:val="left" w:leader="none"/>
        </w:tabs>
        <w:spacing w:before="100"/>
        <w:ind w:left="118" w:right="0" w:firstLine="0"/>
        <w:jc w:val="left"/>
        <w:rPr>
          <w:sz w:val="16"/>
        </w:rPr>
      </w:pPr>
      <w:bookmarkStart w:name="Página 15" w:id="15"/>
      <w:bookmarkEnd w:id="15"/>
      <w:r>
        <w:rPr/>
      </w:r>
      <w:r>
        <w:rPr>
          <w:color w:val="231F20"/>
          <w:sz w:val="16"/>
        </w:rPr>
        <w:t>16</w:t>
        <w:tab/>
        <w:t>17</w:t>
      </w:r>
    </w:p>
    <w:p>
      <w:pPr>
        <w:spacing w:after="0"/>
        <w:jc w:val="left"/>
        <w:rPr>
          <w:sz w:val="16"/>
        </w:rPr>
        <w:sectPr>
          <w:pgSz w:w="23820" w:h="16840" w:orient="landscape"/>
          <w:pgMar w:top="820" w:bottom="280" w:left="1060" w:right="1000"/>
        </w:sectPr>
      </w:pPr>
    </w:p>
    <w:p>
      <w:pPr>
        <w:pStyle w:val="Heading1"/>
        <w:ind w:left="1286"/>
      </w:pPr>
      <w:r>
        <w:rPr>
          <w:color w:val="231F20"/>
        </w:rPr>
        <w:t>Assessoria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engenharia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topografia</w:t>
      </w:r>
      <w:r>
        <w:rPr>
          <w:color w:val="231F20"/>
          <w:spacing w:val="-2"/>
        </w:rPr>
        <w:t> </w:t>
      </w:r>
      <w:r>
        <w:rPr>
          <w:color w:val="231F20"/>
        </w:rPr>
        <w:t>gera</w:t>
      </w:r>
      <w:r>
        <w:rPr>
          <w:color w:val="231F20"/>
          <w:spacing w:val="-3"/>
        </w:rPr>
        <w:t> </w:t>
      </w:r>
      <w:r>
        <w:rPr>
          <w:color w:val="231F20"/>
        </w:rPr>
        <w:t>economia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</w:p>
    <w:p>
      <w:pPr>
        <w:spacing w:before="166"/>
        <w:ind w:left="70" w:right="0" w:firstLine="0"/>
        <w:jc w:val="left"/>
        <w:rPr>
          <w:rFonts w:ascii="Arial" w:hAnsi="Arial"/>
          <w:b/>
          <w:sz w:val="40"/>
        </w:rPr>
      </w:pPr>
      <w:r>
        <w:rPr/>
        <w:br w:type="column"/>
      </w:r>
      <w:r>
        <w:rPr>
          <w:rFonts w:ascii="Arial" w:hAnsi="Arial"/>
          <w:b/>
          <w:color w:val="FF0000"/>
          <w:sz w:val="40"/>
        </w:rPr>
        <w:t>mais</w:t>
      </w:r>
      <w:r>
        <w:rPr>
          <w:rFonts w:ascii="Arial" w:hAnsi="Arial"/>
          <w:b/>
          <w:color w:val="FF0000"/>
          <w:spacing w:val="-7"/>
          <w:sz w:val="40"/>
        </w:rPr>
        <w:t> </w:t>
      </w:r>
      <w:r>
        <w:rPr>
          <w:rFonts w:ascii="Arial" w:hAnsi="Arial"/>
          <w:b/>
          <w:color w:val="FF0000"/>
          <w:sz w:val="40"/>
        </w:rPr>
        <w:t>de</w:t>
      </w:r>
      <w:r>
        <w:rPr>
          <w:rFonts w:ascii="Arial" w:hAnsi="Arial"/>
          <w:b/>
          <w:color w:val="FF0000"/>
          <w:spacing w:val="-6"/>
          <w:sz w:val="40"/>
        </w:rPr>
        <w:t> </w:t>
      </w:r>
      <w:r>
        <w:rPr>
          <w:rFonts w:ascii="Arial" w:hAnsi="Arial"/>
          <w:b/>
          <w:color w:val="FF0000"/>
          <w:sz w:val="40"/>
        </w:rPr>
        <w:t>2</w:t>
      </w:r>
      <w:r>
        <w:rPr>
          <w:rFonts w:ascii="Arial" w:hAnsi="Arial"/>
          <w:b/>
          <w:color w:val="FF0000"/>
          <w:spacing w:val="-6"/>
          <w:sz w:val="40"/>
        </w:rPr>
        <w:t> </w:t>
      </w:r>
      <w:r>
        <w:rPr>
          <w:rFonts w:ascii="Arial" w:hAnsi="Arial"/>
          <w:b/>
          <w:color w:val="FF0000"/>
          <w:sz w:val="40"/>
        </w:rPr>
        <w:t>milhões</w:t>
      </w:r>
    </w:p>
    <w:p>
      <w:pPr>
        <w:pStyle w:val="Heading1"/>
        <w:ind w:left="71"/>
      </w:pPr>
      <w:r>
        <w:rPr>
          <w:b w:val="0"/>
        </w:rPr>
        <w:br w:type="column"/>
      </w:r>
      <w:r>
        <w:rPr>
          <w:color w:val="231F20"/>
        </w:rPr>
        <w:t>às</w:t>
      </w:r>
      <w:r>
        <w:rPr>
          <w:color w:val="231F20"/>
          <w:spacing w:val="-1"/>
        </w:rPr>
        <w:t> </w:t>
      </w:r>
      <w:r>
        <w:rPr>
          <w:color w:val="231F20"/>
        </w:rPr>
        <w:t>prefeituras em 2017</w:t>
      </w:r>
    </w:p>
    <w:p>
      <w:pPr>
        <w:spacing w:after="0"/>
        <w:sectPr>
          <w:type w:val="continuous"/>
          <w:pgSz w:w="23820" w:h="16840" w:orient="landscape"/>
          <w:pgMar w:top="880" w:bottom="280" w:left="1060" w:right="1000"/>
          <w:cols w:num="3" w:equalWidth="0">
            <w:col w:w="12268" w:space="40"/>
            <w:col w:w="3517" w:space="39"/>
            <w:col w:w="5896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10311646</wp:posOffset>
            </wp:positionH>
            <wp:positionV relativeFrom="page">
              <wp:posOffset>7471501</wp:posOffset>
            </wp:positionV>
            <wp:extent cx="3995497" cy="2619755"/>
            <wp:effectExtent l="0" t="0" r="0" b="0"/>
            <wp:wrapNone/>
            <wp:docPr id="5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497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739098</wp:posOffset>
            </wp:positionH>
            <wp:positionV relativeFrom="page">
              <wp:posOffset>6138011</wp:posOffset>
            </wp:positionV>
            <wp:extent cx="3426439" cy="4073652"/>
            <wp:effectExtent l="0" t="0" r="0" b="0"/>
            <wp:wrapNone/>
            <wp:docPr id="5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39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4522701</wp:posOffset>
            </wp:positionH>
            <wp:positionV relativeFrom="page">
              <wp:posOffset>6588360</wp:posOffset>
            </wp:positionV>
            <wp:extent cx="2640330" cy="3520440"/>
            <wp:effectExtent l="0" t="0" r="0" b="0"/>
            <wp:wrapNone/>
            <wp:docPr id="5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7676384</wp:posOffset>
            </wp:positionH>
            <wp:positionV relativeFrom="page">
              <wp:posOffset>6964215</wp:posOffset>
            </wp:positionV>
            <wp:extent cx="2434590" cy="3246120"/>
            <wp:effectExtent l="0" t="0" r="0" b="0"/>
            <wp:wrapNone/>
            <wp:docPr id="6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pStyle w:val="BodyText"/>
        <w:spacing w:line="232" w:lineRule="auto"/>
        <w:ind w:left="267" w:right="481" w:firstLine="708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Associação</w:t>
      </w:r>
      <w:r>
        <w:rPr>
          <w:color w:val="231F20"/>
          <w:spacing w:val="-2"/>
        </w:rPr>
        <w:t> </w:t>
      </w:r>
      <w:r>
        <w:rPr>
          <w:color w:val="231F20"/>
        </w:rPr>
        <w:t>dos</w:t>
      </w:r>
      <w:r>
        <w:rPr>
          <w:color w:val="231F20"/>
          <w:spacing w:val="-2"/>
        </w:rPr>
        <w:t> </w:t>
      </w:r>
      <w:r>
        <w:rPr>
          <w:color w:val="231F20"/>
        </w:rPr>
        <w:t>Municípios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Planalto</w:t>
      </w:r>
      <w:r>
        <w:rPr>
          <w:color w:val="231F20"/>
          <w:spacing w:val="-2"/>
        </w:rPr>
        <w:t> </w:t>
      </w:r>
      <w:r>
        <w:rPr>
          <w:color w:val="231F20"/>
        </w:rPr>
        <w:t>Norte</w:t>
      </w:r>
      <w:r>
        <w:rPr>
          <w:color w:val="231F20"/>
          <w:spacing w:val="-2"/>
        </w:rPr>
        <w:t> </w:t>
      </w:r>
      <w:r>
        <w:rPr>
          <w:color w:val="231F20"/>
        </w:rPr>
        <w:t>Catarinense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AMPLANORTE</w:t>
      </w:r>
      <w:r>
        <w:rPr>
          <w:color w:val="231F20"/>
          <w:spacing w:val="-2"/>
        </w:rPr>
        <w:t> </w:t>
      </w:r>
      <w:r>
        <w:rPr>
          <w:color w:val="231F20"/>
        </w:rPr>
        <w:t>presta</w:t>
      </w:r>
      <w:r>
        <w:rPr>
          <w:color w:val="231F20"/>
          <w:spacing w:val="-2"/>
        </w:rPr>
        <w:t> </w:t>
      </w:r>
      <w:r>
        <w:rPr>
          <w:color w:val="231F20"/>
        </w:rPr>
        <w:t>assessoria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dez</w:t>
      </w:r>
      <w:r>
        <w:rPr>
          <w:color w:val="231F20"/>
          <w:spacing w:val="-2"/>
        </w:rPr>
        <w:t> </w:t>
      </w:r>
      <w:r>
        <w:rPr>
          <w:color w:val="231F20"/>
        </w:rPr>
        <w:t>municípios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diversas</w:t>
      </w:r>
      <w:r>
        <w:rPr>
          <w:color w:val="231F20"/>
          <w:spacing w:val="-1"/>
        </w:rPr>
        <w:t> </w:t>
      </w:r>
      <w:r>
        <w:rPr>
          <w:color w:val="231F20"/>
        </w:rPr>
        <w:t>áreas,</w:t>
      </w:r>
      <w:r>
        <w:rPr>
          <w:color w:val="231F20"/>
          <w:spacing w:val="-2"/>
        </w:rPr>
        <w:t> </w:t>
      </w:r>
      <w:r>
        <w:rPr>
          <w:color w:val="231F20"/>
        </w:rPr>
        <w:t>dentre</w:t>
      </w:r>
      <w:r>
        <w:rPr>
          <w:color w:val="231F20"/>
          <w:spacing w:val="-2"/>
        </w:rPr>
        <w:t> </w:t>
      </w:r>
      <w:r>
        <w:rPr>
          <w:color w:val="231F20"/>
        </w:rPr>
        <w:t>elas,</w:t>
      </w:r>
      <w:r>
        <w:rPr>
          <w:color w:val="231F20"/>
          <w:spacing w:val="-2"/>
        </w:rPr>
        <w:t> </w:t>
      </w:r>
      <w:r>
        <w:rPr>
          <w:color w:val="231F20"/>
        </w:rPr>
        <w:t>nos</w:t>
      </w:r>
      <w:r>
        <w:rPr>
          <w:color w:val="231F20"/>
          <w:spacing w:val="-2"/>
        </w:rPr>
        <w:t> </w:t>
      </w:r>
      <w:r>
        <w:rPr>
          <w:color w:val="231F20"/>
        </w:rPr>
        <w:t>setores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topografia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engenharia,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64"/>
        </w:rPr>
        <w:t> </w:t>
      </w:r>
      <w:r>
        <w:rPr>
          <w:color w:val="231F20"/>
        </w:rPr>
        <w:t>elaboração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projetos,</w:t>
      </w:r>
      <w:r>
        <w:rPr>
          <w:color w:val="231F20"/>
          <w:spacing w:val="-28"/>
        </w:rPr>
        <w:t> </w:t>
      </w:r>
      <w:r>
        <w:rPr>
          <w:color w:val="231F20"/>
        </w:rPr>
        <w:t>acompanhamento,</w:t>
      </w:r>
      <w:r>
        <w:rPr>
          <w:color w:val="231F20"/>
          <w:spacing w:val="-27"/>
        </w:rPr>
        <w:t> </w:t>
      </w:r>
      <w:r>
        <w:rPr>
          <w:color w:val="231F20"/>
        </w:rPr>
        <w:t>fiscalização,</w:t>
      </w:r>
      <w:r>
        <w:rPr>
          <w:color w:val="231F20"/>
          <w:spacing w:val="-27"/>
        </w:rPr>
        <w:t> </w:t>
      </w:r>
      <w:r>
        <w:rPr>
          <w:color w:val="231F20"/>
        </w:rPr>
        <w:t>implantação,</w:t>
      </w:r>
      <w:r>
        <w:rPr>
          <w:color w:val="231F20"/>
          <w:spacing w:val="-27"/>
        </w:rPr>
        <w:t> </w:t>
      </w:r>
      <w:r>
        <w:rPr>
          <w:color w:val="231F20"/>
        </w:rPr>
        <w:t>entre</w:t>
      </w:r>
      <w:r>
        <w:rPr>
          <w:color w:val="231F20"/>
          <w:spacing w:val="-27"/>
        </w:rPr>
        <w:t> </w:t>
      </w:r>
      <w:r>
        <w:rPr>
          <w:color w:val="231F20"/>
        </w:rPr>
        <w:t>outras</w:t>
      </w:r>
      <w:r>
        <w:rPr>
          <w:color w:val="231F20"/>
          <w:spacing w:val="-27"/>
        </w:rPr>
        <w:t> </w:t>
      </w:r>
      <w:r>
        <w:rPr>
          <w:color w:val="231F20"/>
        </w:rPr>
        <w:t>ações.</w:t>
      </w:r>
    </w:p>
    <w:p>
      <w:pPr>
        <w:pStyle w:val="BodyText"/>
        <w:spacing w:line="232" w:lineRule="auto" w:before="1"/>
        <w:ind w:left="267" w:right="481" w:firstLine="708"/>
        <w:jc w:val="both"/>
      </w:pPr>
      <w:r>
        <w:rPr>
          <w:color w:val="231F20"/>
        </w:rPr>
        <w:t>O setor de engenharia objetiva elaborar e coordenar os projetos de obras públicas municipais; emitir pareceres, laudos, perícias e comunicados técnicos sobre assuntos pertinentes às suas</w:t>
      </w:r>
      <w:r>
        <w:rPr>
          <w:color w:val="231F20"/>
          <w:spacing w:val="1"/>
        </w:rPr>
        <w:t> </w:t>
      </w:r>
      <w:r>
        <w:rPr>
          <w:color w:val="231F20"/>
        </w:rPr>
        <w:t>atribuições;</w:t>
      </w:r>
      <w:r>
        <w:rPr>
          <w:color w:val="231F20"/>
          <w:spacing w:val="-6"/>
        </w:rPr>
        <w:t> </w:t>
      </w:r>
      <w:r>
        <w:rPr>
          <w:color w:val="231F20"/>
        </w:rPr>
        <w:t>promover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prestar</w:t>
      </w:r>
      <w:r>
        <w:rPr>
          <w:color w:val="231F20"/>
          <w:spacing w:val="-6"/>
        </w:rPr>
        <w:t> </w:t>
      </w:r>
      <w:r>
        <w:rPr>
          <w:color w:val="231F20"/>
        </w:rPr>
        <w:t>assessoramento</w:t>
      </w:r>
      <w:r>
        <w:rPr>
          <w:color w:val="231F20"/>
          <w:spacing w:val="-6"/>
        </w:rPr>
        <w:t> </w:t>
      </w:r>
      <w:r>
        <w:rPr>
          <w:color w:val="231F20"/>
        </w:rPr>
        <w:t>técnico</w:t>
      </w:r>
      <w:r>
        <w:rPr>
          <w:color w:val="231F20"/>
          <w:spacing w:val="-7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áreas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engenharia;</w:t>
      </w:r>
      <w:r>
        <w:rPr>
          <w:color w:val="231F20"/>
          <w:spacing w:val="-6"/>
        </w:rPr>
        <w:t> </w:t>
      </w:r>
      <w:r>
        <w:rPr>
          <w:color w:val="231F20"/>
        </w:rPr>
        <w:t>promover,</w:t>
      </w:r>
      <w:r>
        <w:rPr>
          <w:color w:val="231F20"/>
          <w:spacing w:val="-7"/>
        </w:rPr>
        <w:t> </w:t>
      </w:r>
      <w:r>
        <w:rPr>
          <w:color w:val="231F20"/>
        </w:rPr>
        <w:t>organizar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coordenar</w:t>
      </w:r>
      <w:r>
        <w:rPr>
          <w:color w:val="231F20"/>
          <w:spacing w:val="-6"/>
        </w:rPr>
        <w:t> </w:t>
      </w:r>
      <w:r>
        <w:rPr>
          <w:color w:val="231F20"/>
        </w:rPr>
        <w:t>projetos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controle,</w:t>
      </w:r>
      <w:r>
        <w:rPr>
          <w:color w:val="231F20"/>
          <w:spacing w:val="-7"/>
        </w:rPr>
        <w:t> </w:t>
      </w:r>
      <w:r>
        <w:rPr>
          <w:color w:val="231F20"/>
        </w:rPr>
        <w:t>conservação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aperfeiçoamento</w:t>
      </w:r>
      <w:r>
        <w:rPr>
          <w:color w:val="231F20"/>
          <w:spacing w:val="-5"/>
        </w:rPr>
        <w:t> </w:t>
      </w:r>
      <w:r>
        <w:rPr>
          <w:color w:val="231F20"/>
        </w:rPr>
        <w:t>das</w:t>
      </w:r>
      <w:r>
        <w:rPr>
          <w:color w:val="231F20"/>
          <w:spacing w:val="-7"/>
        </w:rPr>
        <w:t> </w:t>
      </w:r>
      <w:r>
        <w:rPr>
          <w:color w:val="231F20"/>
        </w:rPr>
        <w:t>obras</w:t>
      </w:r>
      <w:r>
        <w:rPr>
          <w:color w:val="231F20"/>
          <w:spacing w:val="-7"/>
        </w:rPr>
        <w:t> </w:t>
      </w:r>
      <w:r>
        <w:rPr>
          <w:color w:val="231F20"/>
        </w:rPr>
        <w:t>públicas;</w:t>
      </w:r>
      <w:r>
        <w:rPr>
          <w:color w:val="231F20"/>
          <w:spacing w:val="-5"/>
        </w:rPr>
        <w:t> </w:t>
      </w:r>
      <w:r>
        <w:rPr>
          <w:color w:val="231F20"/>
        </w:rPr>
        <w:t>elaborar</w:t>
      </w:r>
      <w:r>
        <w:rPr>
          <w:color w:val="231F20"/>
          <w:spacing w:val="-65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spacing w:val="-1"/>
        </w:rPr>
        <w:t>Trabalho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controle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atividades,</w:t>
      </w:r>
      <w:r>
        <w:rPr>
          <w:color w:val="231F20"/>
          <w:spacing w:val="-27"/>
        </w:rPr>
        <w:t> </w:t>
      </w:r>
      <w:r>
        <w:rPr>
          <w:color w:val="231F20"/>
        </w:rPr>
        <w:t>que</w:t>
      </w:r>
      <w:r>
        <w:rPr>
          <w:color w:val="231F20"/>
          <w:spacing w:val="-27"/>
        </w:rPr>
        <w:t> </w:t>
      </w:r>
      <w:r>
        <w:rPr>
          <w:color w:val="231F20"/>
        </w:rPr>
        <w:t>possibilite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análise,</w:t>
      </w:r>
      <w:r>
        <w:rPr>
          <w:color w:val="231F20"/>
          <w:spacing w:val="-27"/>
        </w:rPr>
        <w:t> </w:t>
      </w:r>
      <w:r>
        <w:rPr>
          <w:color w:val="231F20"/>
        </w:rPr>
        <w:t>avaliação</w:t>
      </w:r>
      <w:r>
        <w:rPr>
          <w:color w:val="231F20"/>
          <w:spacing w:val="-27"/>
        </w:rPr>
        <w:t> </w:t>
      </w:r>
      <w:r>
        <w:rPr>
          <w:color w:val="231F20"/>
        </w:rPr>
        <w:t>e</w:t>
      </w:r>
      <w:r>
        <w:rPr>
          <w:color w:val="231F20"/>
          <w:spacing w:val="-27"/>
        </w:rPr>
        <w:t> </w:t>
      </w:r>
      <w:r>
        <w:rPr>
          <w:color w:val="231F20"/>
        </w:rPr>
        <w:t>tomada</w:t>
      </w:r>
      <w:r>
        <w:rPr>
          <w:color w:val="231F20"/>
          <w:spacing w:val="-27"/>
        </w:rPr>
        <w:t>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</w:rPr>
        <w:t>decisão</w:t>
      </w:r>
      <w:r>
        <w:rPr>
          <w:color w:val="231F20"/>
          <w:spacing w:val="-26"/>
        </w:rPr>
        <w:t> </w:t>
      </w:r>
      <w:r>
        <w:rPr>
          <w:color w:val="231F20"/>
        </w:rPr>
        <w:t>na</w:t>
      </w:r>
      <w:r>
        <w:rPr>
          <w:color w:val="231F20"/>
          <w:spacing w:val="-27"/>
        </w:rPr>
        <w:t> </w:t>
      </w:r>
      <w:r>
        <w:rPr>
          <w:color w:val="231F20"/>
        </w:rPr>
        <w:t>melhoria</w:t>
      </w:r>
      <w:r>
        <w:rPr>
          <w:color w:val="231F20"/>
          <w:spacing w:val="-27"/>
        </w:rPr>
        <w:t> </w:t>
      </w:r>
      <w:r>
        <w:rPr>
          <w:color w:val="231F20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qualidade</w:t>
      </w:r>
      <w:r>
        <w:rPr>
          <w:color w:val="231F20"/>
          <w:spacing w:val="-27"/>
        </w:rPr>
        <w:t> </w:t>
      </w:r>
      <w:r>
        <w:rPr>
          <w:color w:val="231F20"/>
        </w:rPr>
        <w:t>dos</w:t>
      </w:r>
      <w:r>
        <w:rPr>
          <w:color w:val="231F20"/>
          <w:spacing w:val="-27"/>
        </w:rPr>
        <w:t> </w:t>
      </w:r>
      <w:r>
        <w:rPr>
          <w:color w:val="231F20"/>
        </w:rPr>
        <w:t>serviços</w:t>
      </w:r>
      <w:r>
        <w:rPr>
          <w:color w:val="231F20"/>
          <w:spacing w:val="-27"/>
        </w:rPr>
        <w:t> </w:t>
      </w:r>
      <w:r>
        <w:rPr>
          <w:color w:val="231F20"/>
        </w:rPr>
        <w:t>prestados</w:t>
      </w:r>
      <w:r>
        <w:rPr>
          <w:color w:val="231F20"/>
          <w:spacing w:val="-27"/>
        </w:rPr>
        <w:t> </w:t>
      </w:r>
      <w:r>
        <w:rPr>
          <w:color w:val="231F20"/>
        </w:rPr>
        <w:t>aos</w:t>
      </w:r>
      <w:r>
        <w:rPr>
          <w:color w:val="231F20"/>
          <w:spacing w:val="-27"/>
        </w:rPr>
        <w:t> </w:t>
      </w:r>
      <w:r>
        <w:rPr>
          <w:color w:val="231F20"/>
        </w:rPr>
        <w:t>municípios</w:t>
      </w:r>
      <w:r>
        <w:rPr>
          <w:color w:val="231F20"/>
          <w:spacing w:val="-27"/>
        </w:rPr>
        <w:t> </w:t>
      </w:r>
      <w:r>
        <w:rPr>
          <w:color w:val="231F20"/>
        </w:rPr>
        <w:t>associados.</w:t>
      </w:r>
    </w:p>
    <w:p>
      <w:pPr>
        <w:pStyle w:val="BodyText"/>
        <w:spacing w:line="232" w:lineRule="auto" w:before="2"/>
        <w:ind w:left="267" w:right="481" w:firstLine="708"/>
        <w:jc w:val="both"/>
      </w:pPr>
      <w:r>
        <w:rPr>
          <w:color w:val="231F20"/>
        </w:rPr>
        <w:t>Já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setor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topografia</w:t>
      </w:r>
      <w:r>
        <w:rPr>
          <w:color w:val="231F20"/>
          <w:spacing w:val="-1"/>
        </w:rPr>
        <w:t> </w:t>
      </w:r>
      <w:r>
        <w:rPr>
          <w:color w:val="231F20"/>
        </w:rPr>
        <w:t>presta</w:t>
      </w:r>
      <w:r>
        <w:rPr>
          <w:color w:val="231F20"/>
          <w:spacing w:val="-2"/>
        </w:rPr>
        <w:t> </w:t>
      </w:r>
      <w:r>
        <w:rPr>
          <w:color w:val="231F20"/>
        </w:rPr>
        <w:t>assessoria</w:t>
      </w:r>
      <w:r>
        <w:rPr>
          <w:color w:val="231F20"/>
          <w:spacing w:val="-1"/>
        </w:rPr>
        <w:t> </w:t>
      </w:r>
      <w:r>
        <w:rPr>
          <w:color w:val="231F20"/>
        </w:rPr>
        <w:t>técnica;</w:t>
      </w:r>
      <w:r>
        <w:rPr>
          <w:color w:val="231F20"/>
          <w:spacing w:val="-3"/>
        </w:rPr>
        <w:t> </w:t>
      </w:r>
      <w:r>
        <w:rPr>
          <w:color w:val="231F20"/>
        </w:rPr>
        <w:t>elabora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coordena</w:t>
      </w:r>
      <w:r>
        <w:rPr>
          <w:color w:val="231F20"/>
          <w:spacing w:val="-1"/>
        </w:rPr>
        <w:t> </w:t>
      </w:r>
      <w:r>
        <w:rPr>
          <w:color w:val="231F20"/>
        </w:rPr>
        <w:t>projetos,</w:t>
      </w:r>
      <w:r>
        <w:rPr>
          <w:color w:val="231F20"/>
          <w:spacing w:val="-2"/>
        </w:rPr>
        <w:t> </w:t>
      </w:r>
      <w:r>
        <w:rPr>
          <w:color w:val="231F20"/>
        </w:rPr>
        <w:t>medições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levantamentos</w:t>
      </w:r>
      <w:r>
        <w:rPr>
          <w:color w:val="231F20"/>
          <w:spacing w:val="-1"/>
        </w:rPr>
        <w:t> </w:t>
      </w:r>
      <w:r>
        <w:rPr>
          <w:color w:val="231F20"/>
        </w:rPr>
        <w:t>topográficos;</w:t>
      </w:r>
      <w:r>
        <w:rPr>
          <w:color w:val="231F20"/>
          <w:spacing w:val="-3"/>
        </w:rPr>
        <w:t> </w:t>
      </w:r>
      <w:r>
        <w:rPr>
          <w:color w:val="231F20"/>
        </w:rPr>
        <w:t>coordena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acompanha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2"/>
        </w:rPr>
        <w:t> </w:t>
      </w:r>
      <w:r>
        <w:rPr>
          <w:color w:val="231F20"/>
        </w:rPr>
        <w:t>trabalhos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levantamentos</w:t>
      </w:r>
      <w:r>
        <w:rPr>
          <w:color w:val="231F20"/>
          <w:spacing w:val="-1"/>
        </w:rPr>
        <w:t> </w:t>
      </w:r>
      <w:r>
        <w:rPr>
          <w:color w:val="231F20"/>
        </w:rPr>
        <w:t>planimétricos,</w:t>
      </w:r>
      <w:r>
        <w:rPr>
          <w:color w:val="231F20"/>
          <w:spacing w:val="-65"/>
        </w:rPr>
        <w:t> </w:t>
      </w:r>
      <w:r>
        <w:rPr>
          <w:color w:val="231F20"/>
        </w:rPr>
        <w:t>altimétricos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cadastrais</w:t>
      </w:r>
      <w:r>
        <w:rPr>
          <w:color w:val="231F20"/>
          <w:spacing w:val="-10"/>
        </w:rPr>
        <w:t> </w:t>
      </w:r>
      <w:r>
        <w:rPr>
          <w:color w:val="231F20"/>
        </w:rPr>
        <w:t>(como</w:t>
      </w:r>
      <w:r>
        <w:rPr>
          <w:color w:val="231F20"/>
          <w:spacing w:val="-10"/>
        </w:rPr>
        <w:t> </w:t>
      </w:r>
      <w:r>
        <w:rPr>
          <w:color w:val="231F20"/>
        </w:rPr>
        <w:t>levantamento</w:t>
      </w:r>
      <w:r>
        <w:rPr>
          <w:color w:val="231F20"/>
          <w:spacing w:val="-10"/>
        </w:rPr>
        <w:t> </w:t>
      </w:r>
      <w:r>
        <w:rPr>
          <w:color w:val="231F20"/>
        </w:rPr>
        <w:t>imobiliário)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fiscalização;</w:t>
      </w:r>
      <w:r>
        <w:rPr>
          <w:color w:val="231F20"/>
          <w:spacing w:val="-10"/>
        </w:rPr>
        <w:t> </w:t>
      </w:r>
      <w:r>
        <w:rPr>
          <w:color w:val="231F20"/>
        </w:rPr>
        <w:t>executa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serviços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locação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obras</w:t>
      </w:r>
      <w:r>
        <w:rPr>
          <w:color w:val="231F20"/>
          <w:spacing w:val="-10"/>
        </w:rPr>
        <w:t> </w:t>
      </w:r>
      <w:r>
        <w:rPr>
          <w:color w:val="231F20"/>
        </w:rPr>
        <w:t>públicas;</w:t>
      </w:r>
      <w:r>
        <w:rPr>
          <w:color w:val="231F20"/>
          <w:spacing w:val="-10"/>
        </w:rPr>
        <w:t> </w:t>
      </w:r>
      <w:r>
        <w:rPr>
          <w:color w:val="231F20"/>
        </w:rPr>
        <w:t>trabalhos</w:t>
      </w:r>
      <w:r>
        <w:rPr>
          <w:color w:val="231F20"/>
          <w:spacing w:val="-11"/>
        </w:rPr>
        <w:t> </w:t>
      </w: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foto</w:t>
      </w:r>
      <w:r>
        <w:rPr>
          <w:color w:val="231F20"/>
          <w:spacing w:val="-10"/>
        </w:rPr>
        <w:t> </w:t>
      </w:r>
      <w:r>
        <w:rPr>
          <w:color w:val="231F20"/>
        </w:rPr>
        <w:t>aérea;</w:t>
      </w:r>
      <w:r>
        <w:rPr>
          <w:color w:val="231F20"/>
          <w:spacing w:val="-10"/>
        </w:rPr>
        <w:t> </w:t>
      </w:r>
      <w:r>
        <w:rPr>
          <w:color w:val="231F20"/>
        </w:rPr>
        <w:t>estudo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viabilidade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terrenos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interesse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64"/>
        </w:rPr>
        <w:t> </w:t>
      </w:r>
      <w:r>
        <w:rPr>
          <w:color w:val="231F20"/>
        </w:rPr>
        <w:t>municípios</w:t>
      </w:r>
      <w:r>
        <w:rPr>
          <w:color w:val="231F20"/>
          <w:spacing w:val="-27"/>
        </w:rPr>
        <w:t> </w:t>
      </w:r>
      <w:r>
        <w:rPr>
          <w:color w:val="231F20"/>
        </w:rPr>
        <w:t>associados.</w:t>
      </w:r>
    </w:p>
    <w:p>
      <w:pPr>
        <w:pStyle w:val="BodyText"/>
        <w:spacing w:before="2"/>
        <w:ind w:left="975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1386222</wp:posOffset>
            </wp:positionH>
            <wp:positionV relativeFrom="paragraph">
              <wp:posOffset>622964</wp:posOffset>
            </wp:positionV>
            <wp:extent cx="2767584" cy="2075688"/>
            <wp:effectExtent l="0" t="0" r="0" b="0"/>
            <wp:wrapNone/>
            <wp:docPr id="6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4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4961350</wp:posOffset>
            </wp:positionH>
            <wp:positionV relativeFrom="paragraph">
              <wp:posOffset>715579</wp:posOffset>
            </wp:positionV>
            <wp:extent cx="3694176" cy="2770631"/>
            <wp:effectExtent l="0" t="0" r="0" b="0"/>
            <wp:wrapNone/>
            <wp:docPr id="65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8965392</wp:posOffset>
            </wp:positionH>
            <wp:positionV relativeFrom="paragraph">
              <wp:posOffset>820277</wp:posOffset>
            </wp:positionV>
            <wp:extent cx="5445102" cy="3058668"/>
            <wp:effectExtent l="0" t="0" r="0" b="0"/>
            <wp:wrapNone/>
            <wp:docPr id="67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02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EM 2017 FORAM MAPEADOS 0000 QUILOMETROS....PONTES...ETC</w:t>
      </w:r>
    </w:p>
    <w:p>
      <w:pPr>
        <w:spacing w:after="0"/>
        <w:sectPr>
          <w:type w:val="continuous"/>
          <w:pgSz w:w="23820" w:h="16840" w:orient="landscape"/>
          <w:pgMar w:top="880" w:bottom="280" w:left="1060" w:right="1000"/>
        </w:sectPr>
      </w:pPr>
    </w:p>
    <w:p>
      <w:pPr>
        <w:spacing w:line="162" w:lineRule="exact" w:before="88"/>
        <w:ind w:left="178" w:right="0" w:firstLine="0"/>
        <w:jc w:val="left"/>
        <w:rPr>
          <w:sz w:val="16"/>
        </w:rPr>
      </w:pPr>
      <w:bookmarkStart w:name="Página 16" w:id="16"/>
      <w:bookmarkEnd w:id="16"/>
      <w:r>
        <w:rPr/>
      </w:r>
      <w:r>
        <w:rPr>
          <w:color w:val="231F20"/>
          <w:sz w:val="16"/>
        </w:rPr>
        <w:t>18</w:t>
      </w:r>
    </w:p>
    <w:p>
      <w:pPr>
        <w:spacing w:line="341" w:lineRule="exact" w:before="0"/>
        <w:ind w:left="400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Municípios da</w:t>
      </w:r>
      <w:r>
        <w:rPr>
          <w:rFonts w:ascii="Arial" w:hAnsi="Arial"/>
          <w:b/>
          <w:color w:val="231F20"/>
          <w:spacing w:val="-13"/>
          <w:sz w:val="32"/>
        </w:rPr>
        <w:t> </w:t>
      </w:r>
      <w:r>
        <w:rPr>
          <w:rFonts w:ascii="Arial" w:hAnsi="Arial"/>
          <w:b/>
          <w:color w:val="231F20"/>
          <w:sz w:val="32"/>
        </w:rPr>
        <w:t>AMPLANORTE,</w:t>
      </w:r>
    </w:p>
    <w:p>
      <w:pPr>
        <w:spacing w:line="232" w:lineRule="auto" w:before="4"/>
        <w:ind w:left="577" w:right="5836" w:hanging="16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juntos, recebem quase R$ 3</w:t>
      </w:r>
      <w:r>
        <w:rPr>
          <w:rFonts w:ascii="Arial" w:hAnsi="Arial"/>
          <w:b/>
          <w:color w:val="231F20"/>
          <w:spacing w:val="-86"/>
          <w:sz w:val="32"/>
        </w:rPr>
        <w:t> </w:t>
      </w:r>
      <w:r>
        <w:rPr>
          <w:rFonts w:ascii="Arial" w:hAnsi="Arial"/>
          <w:b/>
          <w:color w:val="231F20"/>
          <w:sz w:val="32"/>
        </w:rPr>
        <w:t>milhões com</w:t>
      </w:r>
      <w:r>
        <w:rPr>
          <w:rFonts w:ascii="Arial" w:hAnsi="Arial"/>
          <w:b/>
          <w:color w:val="231F20"/>
          <w:spacing w:val="-12"/>
          <w:sz w:val="32"/>
        </w:rPr>
        <w:t> </w:t>
      </w:r>
      <w:r>
        <w:rPr>
          <w:rFonts w:ascii="Arial" w:hAnsi="Arial"/>
          <w:b/>
          <w:color w:val="231F20"/>
          <w:sz w:val="32"/>
        </w:rPr>
        <w:t>AFM adicional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line="232" w:lineRule="auto" w:before="141"/>
        <w:ind w:left="5706" w:right="0" w:firstLine="161"/>
        <w:jc w:val="left"/>
        <w:rPr>
          <w:rFonts w:ascii="Arial" w:hAns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548661</wp:posOffset>
            </wp:positionH>
            <wp:positionV relativeFrom="paragraph">
              <wp:posOffset>-694434</wp:posOffset>
            </wp:positionV>
            <wp:extent cx="3054142" cy="1620244"/>
            <wp:effectExtent l="0" t="0" r="0" b="0"/>
            <wp:wrapNone/>
            <wp:docPr id="69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42" cy="162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28"/>
        </w:rPr>
        <w:t>Prefeitos da AMPLANORTE vão</w:t>
      </w:r>
      <w:r>
        <w:rPr>
          <w:rFonts w:ascii="Arial" w:hAnsi="Arial"/>
          <w:b/>
          <w:color w:val="FFFFFF"/>
          <w:spacing w:val="1"/>
          <w:sz w:val="28"/>
        </w:rPr>
        <w:t> </w:t>
      </w:r>
      <w:r>
        <w:rPr>
          <w:rFonts w:ascii="Arial" w:hAnsi="Arial"/>
          <w:b/>
          <w:color w:val="FFFFFF"/>
          <w:sz w:val="28"/>
        </w:rPr>
        <w:t>juntos</w:t>
      </w:r>
      <w:r>
        <w:rPr>
          <w:rFonts w:ascii="Arial" w:hAnsi="Arial"/>
          <w:b/>
          <w:color w:val="FFFFFF"/>
          <w:spacing w:val="-4"/>
          <w:sz w:val="28"/>
        </w:rPr>
        <w:t> </w:t>
      </w:r>
      <w:r>
        <w:rPr>
          <w:rFonts w:ascii="Arial" w:hAnsi="Arial"/>
          <w:b/>
          <w:color w:val="FFFFFF"/>
          <w:sz w:val="28"/>
        </w:rPr>
        <w:t>a</w:t>
      </w:r>
      <w:r>
        <w:rPr>
          <w:rFonts w:ascii="Arial" w:hAnsi="Arial"/>
          <w:b/>
          <w:color w:val="FFFFFF"/>
          <w:spacing w:val="-4"/>
          <w:sz w:val="28"/>
        </w:rPr>
        <w:t> </w:t>
      </w:r>
      <w:r>
        <w:rPr>
          <w:rFonts w:ascii="Arial" w:hAnsi="Arial"/>
          <w:b/>
          <w:color w:val="FFFFFF"/>
          <w:sz w:val="28"/>
        </w:rPr>
        <w:t>Brasília</w:t>
      </w:r>
      <w:r>
        <w:rPr>
          <w:rFonts w:ascii="Arial" w:hAnsi="Arial"/>
          <w:b/>
          <w:color w:val="FFFFFF"/>
          <w:spacing w:val="-4"/>
          <w:sz w:val="28"/>
        </w:rPr>
        <w:t> </w:t>
      </w:r>
      <w:r>
        <w:rPr>
          <w:rFonts w:ascii="Arial" w:hAnsi="Arial"/>
          <w:b/>
          <w:color w:val="FFFFFF"/>
          <w:sz w:val="28"/>
        </w:rPr>
        <w:t>pleitear</w:t>
      </w:r>
      <w:r>
        <w:rPr>
          <w:rFonts w:ascii="Arial" w:hAnsi="Arial"/>
          <w:b/>
          <w:color w:val="FFFFFF"/>
          <w:spacing w:val="-4"/>
          <w:sz w:val="28"/>
        </w:rPr>
        <w:t> </w:t>
      </w:r>
      <w:r>
        <w:rPr>
          <w:rFonts w:ascii="Arial" w:hAnsi="Arial"/>
          <w:b/>
          <w:color w:val="FFFFFF"/>
          <w:sz w:val="28"/>
        </w:rPr>
        <w:t>emendas</w:t>
      </w:r>
    </w:p>
    <w:p>
      <w:pPr>
        <w:pStyle w:val="BodyText"/>
        <w:spacing w:line="232" w:lineRule="auto" w:before="270"/>
        <w:ind w:left="5451" w:right="150"/>
        <w:jc w:val="both"/>
      </w:pPr>
      <w:r>
        <w:rPr/>
        <w:pict>
          <v:group style="position:absolute;margin-left:41.924801pt;margin-top:51.093685pt;width:241.2pt;height:104.2pt;mso-position-horizontal-relative:page;mso-position-vertical-relative:paragraph;z-index:15760896" coordorigin="838,1022" coordsize="4824,2084">
            <v:shape style="position:absolute;left:3042;top:1021;width:2620;height:2083" type="#_x0000_t75" stroked="false">
              <v:imagedata r:id="rId124" o:title=""/>
            </v:shape>
            <v:shape style="position:absolute;left:838;top:1031;width:2281;height:2074" type="#_x0000_t75" stroked="false">
              <v:imagedata r:id="rId125" o:title=""/>
            </v:shape>
            <w10:wrap type="none"/>
          </v:group>
        </w:pict>
      </w:r>
      <w:r>
        <w:rPr>
          <w:color w:val="FFFFFF"/>
        </w:rPr>
        <w:t>Em fevereiro os prefeitos estiveram em Brasília</w:t>
      </w:r>
      <w:r>
        <w:rPr>
          <w:color w:val="FFFFFF"/>
          <w:spacing w:val="-64"/>
        </w:rPr>
        <w:t> </w:t>
      </w:r>
      <w:r>
        <w:rPr>
          <w:color w:val="FFFFFF"/>
        </w:rPr>
        <w:t>cumprindo</w:t>
      </w:r>
      <w:r>
        <w:rPr>
          <w:color w:val="FFFFFF"/>
          <w:spacing w:val="1"/>
        </w:rPr>
        <w:t> </w:t>
      </w:r>
      <w:r>
        <w:rPr>
          <w:color w:val="FFFFFF"/>
        </w:rPr>
        <w:t>Agenda</w:t>
      </w:r>
      <w:r>
        <w:rPr>
          <w:color w:val="FFFFFF"/>
          <w:spacing w:val="1"/>
        </w:rPr>
        <w:t> </w:t>
      </w:r>
      <w:r>
        <w:rPr>
          <w:color w:val="FFFFFF"/>
        </w:rPr>
        <w:t>Federativa,</w:t>
      </w:r>
      <w:r>
        <w:rPr>
          <w:color w:val="FFFFFF"/>
          <w:spacing w:val="1"/>
        </w:rPr>
        <w:t> </w:t>
      </w:r>
      <w:r>
        <w:rPr>
          <w:color w:val="FFFFFF"/>
        </w:rPr>
        <w:t>com</w:t>
      </w:r>
      <w:r>
        <w:rPr>
          <w:color w:val="FFFFFF"/>
          <w:spacing w:val="1"/>
        </w:rPr>
        <w:t> </w:t>
      </w:r>
      <w:r>
        <w:rPr>
          <w:color w:val="FFFFFF"/>
        </w:rPr>
        <w:t>pautas</w:t>
      </w:r>
      <w:r>
        <w:rPr>
          <w:color w:val="FFFFFF"/>
          <w:spacing w:val="1"/>
        </w:rPr>
        <w:t> </w:t>
      </w:r>
      <w:r>
        <w:rPr>
          <w:color w:val="FFFFFF"/>
        </w:rPr>
        <w:t>coletivas</w:t>
      </w:r>
      <w:r>
        <w:rPr>
          <w:color w:val="FFFFFF"/>
          <w:spacing w:val="1"/>
        </w:rPr>
        <w:t> 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</w:rPr>
        <w:t>individuais,</w:t>
      </w:r>
      <w:r>
        <w:rPr>
          <w:color w:val="FFFFFF"/>
          <w:spacing w:val="1"/>
        </w:rPr>
        <w:t> </w:t>
      </w:r>
      <w:r>
        <w:rPr>
          <w:color w:val="FFFFFF"/>
        </w:rPr>
        <w:t>pedindo</w:t>
      </w:r>
      <w:r>
        <w:rPr>
          <w:color w:val="FFFFFF"/>
          <w:spacing w:val="1"/>
        </w:rPr>
        <w:t> </w:t>
      </w:r>
      <w:r>
        <w:rPr>
          <w:color w:val="FFFFFF"/>
        </w:rPr>
        <w:t>apoio</w:t>
      </w:r>
      <w:r>
        <w:rPr>
          <w:color w:val="FFFFFF"/>
          <w:spacing w:val="1"/>
        </w:rPr>
        <w:t> </w:t>
      </w:r>
      <w:r>
        <w:rPr>
          <w:color w:val="FFFFFF"/>
        </w:rPr>
        <w:t>a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Ministérios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deputados.</w:t>
      </w:r>
    </w:p>
    <w:p>
      <w:pPr>
        <w:pStyle w:val="BodyText"/>
        <w:spacing w:line="232" w:lineRule="auto" w:before="1"/>
        <w:ind w:left="5450" w:right="152"/>
        <w:jc w:val="both"/>
      </w:pPr>
      <w:r>
        <w:rPr>
          <w:color w:val="FFFFFF"/>
        </w:rPr>
        <w:t>Nesta viagem os gestores entregaram o Plano</w:t>
      </w:r>
      <w:r>
        <w:rPr>
          <w:color w:val="FFFFFF"/>
          <w:spacing w:val="1"/>
        </w:rPr>
        <w:t> </w:t>
      </w:r>
      <w:r>
        <w:rPr>
          <w:color w:val="FFFFFF"/>
          <w:spacing w:val="9"/>
        </w:rPr>
        <w:t>de</w:t>
      </w:r>
      <w:r>
        <w:rPr>
          <w:color w:val="FFFFFF"/>
          <w:spacing w:val="10"/>
        </w:rPr>
        <w:t> </w:t>
      </w:r>
      <w:r>
        <w:rPr>
          <w:color w:val="FFFFFF"/>
          <w:spacing w:val="17"/>
        </w:rPr>
        <w:t>Desenvolvimento</w:t>
      </w:r>
      <w:r>
        <w:rPr>
          <w:color w:val="FFFFFF"/>
          <w:spacing w:val="18"/>
        </w:rPr>
        <w:t> </w:t>
      </w:r>
      <w:r>
        <w:rPr>
          <w:color w:val="FFFFFF"/>
          <w:spacing w:val="16"/>
        </w:rPr>
        <w:t>Regional</w:t>
      </w:r>
      <w:r>
        <w:rPr>
          <w:color w:val="FFFFFF"/>
          <w:spacing w:val="17"/>
        </w:rPr>
        <w:t> </w:t>
      </w:r>
      <w:r>
        <w:rPr>
          <w:color w:val="FFFFFF"/>
        </w:rPr>
        <w:t>–</w:t>
      </w:r>
      <w:r>
        <w:rPr>
          <w:color w:val="FFFFFF"/>
          <w:spacing w:val="1"/>
        </w:rPr>
        <w:t> </w:t>
      </w:r>
      <w:r>
        <w:rPr>
          <w:color w:val="FFFFFF"/>
          <w:spacing w:val="12"/>
        </w:rPr>
        <w:t>PDR</w:t>
      </w:r>
      <w:r>
        <w:rPr>
          <w:color w:val="FFFFFF"/>
          <w:spacing w:val="13"/>
        </w:rPr>
        <w:t> </w:t>
      </w:r>
      <w:r>
        <w:rPr>
          <w:color w:val="FFFFFF"/>
        </w:rPr>
        <w:t>AMPLANORTE no Ministério das Cidades e no</w:t>
      </w:r>
      <w:r>
        <w:rPr>
          <w:color w:val="FFFFFF"/>
          <w:spacing w:val="-64"/>
        </w:rPr>
        <w:t> </w:t>
      </w:r>
      <w:r>
        <w:rPr>
          <w:color w:val="FFFFFF"/>
          <w:w w:val="95"/>
        </w:rPr>
        <w:t>Ministério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da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Integração.</w:t>
      </w:r>
    </w:p>
    <w:p>
      <w:pPr>
        <w:pStyle w:val="BodyText"/>
        <w:spacing w:line="232" w:lineRule="auto" w:before="2"/>
        <w:ind w:left="5450" w:right="153"/>
        <w:jc w:val="both"/>
      </w:pPr>
      <w:r>
        <w:rPr>
          <w:color w:val="FFFFFF"/>
          <w:spacing w:val="-1"/>
        </w:rPr>
        <w:t>Em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setembro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ouve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nova</w:t>
      </w:r>
      <w:r>
        <w:rPr>
          <w:color w:val="FFFFFF"/>
          <w:spacing w:val="-22"/>
        </w:rPr>
        <w:t> </w:t>
      </w:r>
      <w:r>
        <w:rPr>
          <w:color w:val="FFFFFF"/>
        </w:rPr>
        <w:t>agenda</w:t>
      </w:r>
      <w:r>
        <w:rPr>
          <w:color w:val="FFFFFF"/>
          <w:spacing w:val="-23"/>
        </w:rPr>
        <w:t> </w:t>
      </w:r>
      <w:r>
        <w:rPr>
          <w:color w:val="FFFFFF"/>
        </w:rPr>
        <w:t>com</w:t>
      </w:r>
      <w:r>
        <w:rPr>
          <w:color w:val="FFFFFF"/>
          <w:spacing w:val="-23"/>
        </w:rPr>
        <w:t> </w:t>
      </w:r>
      <w:r>
        <w:rPr>
          <w:color w:val="FFFFFF"/>
        </w:rPr>
        <w:t>deputados</w:t>
      </w:r>
      <w:r>
        <w:rPr>
          <w:color w:val="FFFFFF"/>
          <w:spacing w:val="-64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entrega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do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PDR.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820" w:bottom="280" w:left="620" w:right="640"/>
        </w:sectPr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300.097107pt;margin-top:45.267872pt;width:256.75pt;height:759.05pt;mso-position-horizontal-relative:page;mso-position-vertical-relative:page;z-index:-16332288" coordorigin="6002,905" coordsize="5135,15181">
            <v:rect style="position:absolute;left:6001;top:905;width:5135;height:15181" filled="true" fillcolor="#0015a1" stroked="false">
              <v:fill type="solid"/>
            </v:rect>
            <v:shape style="position:absolute;left:6919;top:8458;width:3177;height:1808" type="#_x0000_t75" stroked="false">
              <v:imagedata r:id="rId126" o:title=""/>
            </v:shape>
            <v:shape style="position:absolute;left:8678;top:960;width:2041;height:1531" type="#_x0000_t75" stroked="false">
              <v:imagedata r:id="rId127" o:title=""/>
            </v:shape>
            <v:shape style="position:absolute;left:7492;top:2530;width:2137;height:1286" type="#_x0000_t75" stroked="false">
              <v:imagedata r:id="rId128" o:title=""/>
            </v:shape>
            <v:shape style="position:absolute;left:6452;top:937;width:2070;height:1553" type="#_x0000_t75" stroked="false">
              <v:imagedata r:id="rId129" o:title=""/>
            </v:shape>
            <v:shape style="position:absolute;left:6662;top:7686;width:3855;height:307" coordorigin="6663,7686" coordsize="3855,307" path="m7938,7686l7862,7687,7790,7690,7720,7696,7653,7704,7587,7714,7523,7725,7460,7739,7397,7754,7333,7770,7269,7788,6993,7867,6917,7888,6837,7910,6752,7931,6663,7953,6749,7933,6831,7913,6910,7893,6986,7873,7264,7797,7330,7780,7395,7764,7461,7749,7526,7736,7592,7725,7659,7716,7727,7709,7798,7705,7871,7703,7946,7704,8025,7707,8108,7714,8194,7725,8285,7739,8381,7756,8453,7771,8757,7834,8918,7867,9000,7883,9083,7898,9166,7913,9249,7928,9333,7941,9417,7953,9500,7964,9584,7973,9666,7981,9748,7987,9830,7991,9910,7993,9988,7993,10066,7991,10142,7985,10216,7977,10298,7958,10364,7926,10432,7888,10518,7848,10432,7887,10364,7925,10297,7955,10215,7973,10137,7981,10059,7986,9981,7988,9903,7987,9826,7984,9748,7979,9671,7972,9594,7963,9517,7953,9440,7941,9363,7927,9287,7913,9211,7898,9135,7882,9059,7866,8832,7816,8683,7784,8608,7768,8534,7754,8460,7740,8386,7728,8286,7713,8191,7702,8102,7694,8018,7689,7938,7686xe" filled="true" fillcolor="#231f20" stroked="false">
              <v:path arrowok="t"/>
              <v:fill type="solid"/>
            </v:shape>
            <v:shape style="position:absolute;left:6662;top:7686;width:3855;height:307" coordorigin="6663,7686" coordsize="3855,307" path="m6663,7953l6752,7931,6837,7910,6917,7888,6993,7867,7066,7846,7136,7826,7203,7807,7269,7788,7333,7770,7397,7754,7460,7739,7523,7725,7587,7714,7653,7704,7720,7696,7790,7690,7862,7687,7938,7686,8018,7689,8102,7694,8191,7702,8286,7713,8386,7728,8460,7740,8534,7754,8608,7768,8683,7784,8758,7800,8832,7816,8908,7833,8983,7849,9059,7866,9135,7882,9211,7898,9287,7913,9363,7927,9440,7941,9517,7953,9594,7963,9671,7972,9748,7979,9826,7984,9903,7987,9981,7988,10059,7986,10137,7981,10215,7973,10297,7955,10364,7925,10432,7887,10518,7848,10432,7888,10364,7926,10298,7958,10216,7977,10142,7985,10066,7991,9988,7993,9910,7993,9830,7991,9748,7987,9666,7981,9584,7973,9500,7964,9417,7953,9333,7941,9249,7928,9166,7913,9083,7898,9000,7883,8918,7867,8837,7851,8757,7834,8679,7818,8602,7802,8526,7786,8453,7771,8381,7756,8285,7739,8194,7725,8108,7714,8025,7707,7946,7704,7871,7703,7798,7705,7727,7709,7659,7716,7592,7725,7526,7736,7461,7749,7395,7764,7330,7780,7264,7797,7197,7815,7129,7834,7058,7853,6986,7873,6910,7893,6831,7913,6749,7933,6663,7953xe" filled="false" stroked="true" strokeweight=".7087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2" w:lineRule="auto" w:before="1"/>
        <w:ind w:left="180" w:right="33" w:firstLine="720"/>
      </w:pPr>
      <w:r>
        <w:rPr>
          <w:color w:val="231F20"/>
        </w:rPr>
        <w:t>Cerca de R$ 78 milhões de Aporte</w:t>
      </w:r>
      <w:r>
        <w:rPr>
          <w:color w:val="231F20"/>
          <w:spacing w:val="1"/>
        </w:rPr>
        <w:t> </w:t>
      </w:r>
      <w:r>
        <w:rPr>
          <w:color w:val="231F20"/>
        </w:rPr>
        <w:t>Financeiro aos Municípios (AFM) devem ser</w:t>
      </w:r>
      <w:r>
        <w:rPr>
          <w:color w:val="231F20"/>
          <w:spacing w:val="-64"/>
        </w:rPr>
        <w:t> </w:t>
      </w:r>
      <w:r>
        <w:rPr>
          <w:color w:val="231F20"/>
        </w:rPr>
        <w:t>repassados pelo governo federal para Santa</w:t>
      </w:r>
      <w:r>
        <w:rPr>
          <w:color w:val="231F20"/>
          <w:spacing w:val="-64"/>
        </w:rPr>
        <w:t> </w:t>
      </w:r>
      <w:r>
        <w:rPr>
          <w:color w:val="231F20"/>
        </w:rPr>
        <w:t>Catarina. Do montante, cerca de 2 milhões e</w:t>
      </w:r>
      <w:r>
        <w:rPr>
          <w:color w:val="231F20"/>
          <w:spacing w:val="-64"/>
        </w:rPr>
        <w:t> </w:t>
      </w:r>
      <w:r>
        <w:rPr>
          <w:color w:val="231F20"/>
        </w:rPr>
        <w:t>900 mil reais devem ficar nos municípios da</w:t>
      </w:r>
      <w:r>
        <w:rPr>
          <w:color w:val="231F20"/>
          <w:spacing w:val="1"/>
        </w:rPr>
        <w:t> </w:t>
      </w:r>
      <w:r>
        <w:rPr>
          <w:color w:val="231F20"/>
        </w:rPr>
        <w:t>AMPLANORTE.</w:t>
      </w:r>
    </w:p>
    <w:p>
      <w:pPr>
        <w:pStyle w:val="BodyText"/>
        <w:spacing w:line="232" w:lineRule="auto" w:before="2"/>
        <w:ind w:left="180" w:right="38" w:firstLine="720"/>
        <w:jc w:val="both"/>
      </w:pPr>
      <w:r>
        <w:rPr>
          <w:color w:val="231F20"/>
        </w:rPr>
        <w:t>O repasse foi anunciado no dia 22 de</w:t>
      </w:r>
      <w:r>
        <w:rPr>
          <w:color w:val="231F20"/>
          <w:spacing w:val="1"/>
        </w:rPr>
        <w:t> </w:t>
      </w:r>
      <w:r>
        <w:rPr>
          <w:color w:val="231F20"/>
        </w:rPr>
        <w:t>novembro, durante audiência do presidente</w:t>
      </w:r>
      <w:r>
        <w:rPr>
          <w:color w:val="231F20"/>
          <w:spacing w:val="1"/>
        </w:rPr>
        <w:t> </w:t>
      </w:r>
      <w:r>
        <w:rPr>
          <w:color w:val="231F20"/>
        </w:rPr>
        <w:t>da República, Michel Temer, com líderes do</w:t>
      </w:r>
      <w:r>
        <w:rPr>
          <w:color w:val="231F20"/>
          <w:spacing w:val="1"/>
        </w:rPr>
        <w:t> </w:t>
      </w:r>
      <w:r>
        <w:rPr>
          <w:color w:val="231F20"/>
        </w:rPr>
        <w:t>movimento</w:t>
      </w:r>
      <w:r>
        <w:rPr>
          <w:color w:val="231F20"/>
          <w:spacing w:val="1"/>
        </w:rPr>
        <w:t> </w:t>
      </w:r>
      <w:r>
        <w:rPr>
          <w:color w:val="231F20"/>
        </w:rPr>
        <w:t>municipalista.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presidente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AMPLANORTE,</w:t>
      </w:r>
      <w:r>
        <w:rPr>
          <w:color w:val="231F20"/>
          <w:spacing w:val="1"/>
        </w:rPr>
        <w:t> </w:t>
      </w:r>
      <w:r>
        <w:rPr>
          <w:color w:val="231F20"/>
        </w:rPr>
        <w:t>prefeito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Bela</w:t>
      </w:r>
      <w:r>
        <w:rPr>
          <w:color w:val="231F20"/>
          <w:spacing w:val="1"/>
        </w:rPr>
        <w:t> </w:t>
      </w:r>
      <w:r>
        <w:rPr>
          <w:color w:val="231F20"/>
        </w:rPr>
        <w:t>Vista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-64"/>
        </w:rPr>
        <w:t> </w:t>
      </w:r>
      <w:r>
        <w:rPr>
          <w:color w:val="231F20"/>
          <w:spacing w:val="-2"/>
        </w:rPr>
        <w:t>Toldo,</w:t>
      </w:r>
      <w:r>
        <w:rPr>
          <w:color w:val="231F20"/>
          <w:spacing w:val="-36"/>
        </w:rPr>
        <w:t> </w:t>
      </w:r>
      <w:r>
        <w:rPr>
          <w:color w:val="231F20"/>
          <w:spacing w:val="-1"/>
        </w:rPr>
        <w:t>Adelmo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Alberti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Secretário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Executivo</w:t>
      </w:r>
      <w:r>
        <w:rPr>
          <w:color w:val="231F20"/>
          <w:spacing w:val="-64"/>
        </w:rPr>
        <w:t> </w:t>
      </w:r>
      <w:r>
        <w:rPr>
          <w:color w:val="231F20"/>
          <w:spacing w:val="10"/>
        </w:rPr>
        <w:t>da</w:t>
      </w:r>
      <w:r>
        <w:rPr>
          <w:color w:val="231F20"/>
          <w:spacing w:val="11"/>
        </w:rPr>
        <w:t> </w:t>
      </w:r>
      <w:r>
        <w:rPr>
          <w:color w:val="231F20"/>
          <w:spacing w:val="18"/>
        </w:rPr>
        <w:t>Associação,</w:t>
      </w:r>
      <w:r>
        <w:rPr>
          <w:color w:val="231F20"/>
          <w:spacing w:val="19"/>
        </w:rPr>
        <w:t> </w:t>
      </w:r>
      <w:r>
        <w:rPr>
          <w:color w:val="231F20"/>
          <w:spacing w:val="16"/>
        </w:rPr>
        <w:t>Helio</w:t>
      </w:r>
      <w:r>
        <w:rPr>
          <w:color w:val="231F20"/>
          <w:spacing w:val="17"/>
        </w:rPr>
        <w:t> </w:t>
      </w:r>
      <w:r>
        <w:rPr>
          <w:color w:val="231F20"/>
          <w:spacing w:val="16"/>
        </w:rPr>
        <w:t>Daniel</w:t>
      </w:r>
      <w:r>
        <w:rPr>
          <w:color w:val="231F20"/>
          <w:spacing w:val="17"/>
        </w:rPr>
        <w:t> </w:t>
      </w:r>
      <w:r>
        <w:rPr>
          <w:color w:val="231F20"/>
          <w:spacing w:val="16"/>
        </w:rPr>
        <w:t>Costa</w:t>
      </w:r>
      <w:r>
        <w:rPr>
          <w:color w:val="231F20"/>
          <w:spacing w:val="17"/>
        </w:rPr>
        <w:t> </w:t>
      </w:r>
      <w:r>
        <w:rPr>
          <w:color w:val="231F20"/>
          <w:w w:val="95"/>
        </w:rPr>
        <w:t>participaram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tratativas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Brasília.</w:t>
      </w:r>
    </w:p>
    <w:p>
      <w:pPr>
        <w:pStyle w:val="BodyText"/>
        <w:spacing w:line="232" w:lineRule="auto" w:before="3"/>
        <w:ind w:left="180" w:right="38" w:firstLine="720"/>
        <w:jc w:val="both"/>
      </w:pPr>
      <w:r>
        <w:rPr>
          <w:color w:val="231F20"/>
        </w:rPr>
        <w:t>Na oportunidade, a comitiva também</w:t>
      </w:r>
      <w:r>
        <w:rPr>
          <w:color w:val="231F20"/>
          <w:spacing w:val="1"/>
        </w:rPr>
        <w:t> </w:t>
      </w:r>
      <w:r>
        <w:rPr>
          <w:color w:val="231F20"/>
        </w:rPr>
        <w:t>pediu o apoio da bancada catarinense aos</w:t>
      </w:r>
      <w:r>
        <w:rPr>
          <w:color w:val="231F20"/>
          <w:spacing w:val="1"/>
        </w:rPr>
        <w:t> </w:t>
      </w:r>
      <w:r>
        <w:rPr>
          <w:color w:val="231F20"/>
        </w:rPr>
        <w:t>projetos</w:t>
      </w:r>
      <w:r>
        <w:rPr>
          <w:color w:val="231F20"/>
          <w:spacing w:val="1"/>
        </w:rPr>
        <w:t> </w:t>
      </w:r>
      <w:r>
        <w:rPr>
          <w:color w:val="231F20"/>
        </w:rPr>
        <w:t>municipalistas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tramitação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Congresso</w:t>
      </w:r>
      <w:r>
        <w:rPr>
          <w:color w:val="231F20"/>
          <w:spacing w:val="12"/>
        </w:rPr>
        <w:t> </w:t>
      </w:r>
      <w:r>
        <w:rPr>
          <w:color w:val="231F20"/>
          <w:spacing w:val="11"/>
        </w:rPr>
        <w:t>Nacional.</w:t>
      </w:r>
      <w:r>
        <w:rPr>
          <w:color w:val="231F20"/>
          <w:spacing w:val="12"/>
        </w:rPr>
        <w:t> </w:t>
      </w:r>
      <w:r>
        <w:rPr>
          <w:color w:val="231F20"/>
          <w:spacing w:val="9"/>
        </w:rPr>
        <w:t>Além</w:t>
      </w:r>
      <w:r>
        <w:rPr>
          <w:color w:val="231F20"/>
          <w:spacing w:val="10"/>
        </w:rPr>
        <w:t> disso,</w:t>
      </w:r>
      <w:r>
        <w:rPr>
          <w:color w:val="231F20"/>
          <w:spacing w:val="1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municipalistas</w:t>
      </w:r>
      <w:r>
        <w:rPr>
          <w:color w:val="231F20"/>
          <w:spacing w:val="1"/>
        </w:rPr>
        <w:t> </w:t>
      </w:r>
      <w:r>
        <w:rPr>
          <w:color w:val="231F20"/>
        </w:rPr>
        <w:t>cobraram</w:t>
      </w:r>
      <w:r>
        <w:rPr>
          <w:color w:val="231F20"/>
          <w:spacing w:val="1"/>
        </w:rPr>
        <w:t> </w:t>
      </w:r>
      <w:r>
        <w:rPr>
          <w:color w:val="231F20"/>
        </w:rPr>
        <w:t>empenho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parlamentares para a atualização dos valores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repassados pelo Governo Federal nas áreas</w:t>
      </w:r>
      <w:r>
        <w:rPr>
          <w:color w:val="231F20"/>
          <w:spacing w:val="-64"/>
        </w:rPr>
        <w:t> </w:t>
      </w:r>
      <w:r>
        <w:rPr>
          <w:color w:val="231F20"/>
        </w:rPr>
        <w:t>de educação e saúde e apoio às demandas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regionais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spacing w:line="232" w:lineRule="auto" w:before="4"/>
        <w:ind w:left="180" w:right="38" w:firstLine="720"/>
        <w:jc w:val="both"/>
      </w:pPr>
      <w:r>
        <w:rPr>
          <w:color w:val="231F20"/>
        </w:rPr>
        <w:t>Nos dias 21 e 22 de novembro, os</w:t>
      </w:r>
      <w:r>
        <w:rPr>
          <w:color w:val="231F20"/>
          <w:spacing w:val="1"/>
        </w:rPr>
        <w:t> </w:t>
      </w:r>
      <w:r>
        <w:rPr>
          <w:color w:val="231F20"/>
        </w:rPr>
        <w:t>gestores municipais realizaram caminhadas</w:t>
      </w:r>
      <w:r>
        <w:rPr>
          <w:color w:val="231F20"/>
          <w:spacing w:val="1"/>
        </w:rPr>
        <w:t> </w:t>
      </w:r>
      <w:r>
        <w:rPr>
          <w:color w:val="231F20"/>
        </w:rPr>
        <w:t>no Congresso Nacional e fincaram barcos</w:t>
      </w:r>
      <w:r>
        <w:rPr>
          <w:color w:val="231F20"/>
          <w:spacing w:val="1"/>
        </w:rPr>
        <w:t> </w:t>
      </w:r>
      <w:r>
        <w:rPr>
          <w:color w:val="231F20"/>
        </w:rPr>
        <w:t>como forma de mostrar a preocupação de</w:t>
      </w:r>
      <w:r>
        <w:rPr>
          <w:color w:val="231F20"/>
          <w:spacing w:val="1"/>
        </w:rPr>
        <w:t> </w:t>
      </w:r>
      <w:r>
        <w:rPr>
          <w:color w:val="231F20"/>
        </w:rPr>
        <w:t>todos com a crise que assola os Municípios</w:t>
      </w:r>
      <w:r>
        <w:rPr>
          <w:color w:val="231F20"/>
          <w:spacing w:val="1"/>
        </w:rPr>
        <w:t> </w:t>
      </w:r>
      <w:r>
        <w:rPr>
          <w:color w:val="231F20"/>
        </w:rPr>
        <w:t>brasileiros.</w:t>
      </w:r>
    </w:p>
    <w:p>
      <w:pPr>
        <w:spacing w:before="133"/>
        <w:ind w:left="777" w:right="0" w:firstLine="0"/>
        <w:jc w:val="left"/>
        <w:rPr>
          <w:rFonts w:ascii="Arial" w:hAnsi="Arial"/>
          <w:b/>
          <w:sz w:val="28"/>
        </w:rPr>
      </w:pPr>
      <w:r>
        <w:rPr/>
        <w:br w:type="column"/>
      </w:r>
      <w:r>
        <w:rPr>
          <w:rFonts w:ascii="Arial" w:hAnsi="Arial"/>
          <w:b/>
          <w:color w:val="FFFFFF"/>
          <w:sz w:val="28"/>
        </w:rPr>
        <w:t>Programa</w:t>
      </w:r>
      <w:r>
        <w:rPr>
          <w:rFonts w:ascii="Arial" w:hAnsi="Arial"/>
          <w:b/>
          <w:color w:val="FFFFFF"/>
          <w:spacing w:val="-17"/>
          <w:sz w:val="28"/>
        </w:rPr>
        <w:t> </w:t>
      </w:r>
      <w:r>
        <w:rPr>
          <w:rFonts w:ascii="Arial" w:hAnsi="Arial"/>
          <w:b/>
          <w:color w:val="FFFFFF"/>
          <w:sz w:val="28"/>
        </w:rPr>
        <w:t>Avançar</w:t>
      </w:r>
      <w:r>
        <w:rPr>
          <w:rFonts w:ascii="Arial" w:hAnsi="Arial"/>
          <w:b/>
          <w:color w:val="FFFFFF"/>
          <w:spacing w:val="-6"/>
          <w:sz w:val="28"/>
        </w:rPr>
        <w:t> </w:t>
      </w:r>
      <w:r>
        <w:rPr>
          <w:rFonts w:ascii="Arial" w:hAnsi="Arial"/>
          <w:b/>
          <w:color w:val="FFFFFF"/>
          <w:sz w:val="28"/>
        </w:rPr>
        <w:t>Cidades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1"/>
        <w:rPr>
          <w:rFonts w:ascii="Arial"/>
          <w:b/>
          <w:sz w:val="48"/>
        </w:rPr>
      </w:pPr>
    </w:p>
    <w:p>
      <w:pPr>
        <w:pStyle w:val="BodyText"/>
        <w:spacing w:line="232" w:lineRule="auto"/>
        <w:ind w:left="180" w:right="160"/>
        <w:jc w:val="both"/>
      </w:pPr>
      <w:r>
        <w:rPr>
          <w:color w:val="FFFFFF"/>
        </w:rPr>
        <w:t>O</w:t>
      </w:r>
      <w:r>
        <w:rPr>
          <w:color w:val="FFFFFF"/>
          <w:spacing w:val="1"/>
        </w:rPr>
        <w:t> </w:t>
      </w:r>
      <w:r>
        <w:rPr>
          <w:color w:val="FFFFFF"/>
        </w:rPr>
        <w:t>Programa</w:t>
      </w:r>
      <w:r>
        <w:rPr>
          <w:color w:val="FFFFFF"/>
          <w:spacing w:val="1"/>
        </w:rPr>
        <w:t> </w:t>
      </w:r>
      <w:r>
        <w:rPr>
          <w:color w:val="FFFFFF"/>
        </w:rPr>
        <w:t>Avançar</w:t>
      </w:r>
      <w:r>
        <w:rPr>
          <w:color w:val="FFFFFF"/>
          <w:spacing w:val="1"/>
        </w:rPr>
        <w:t> </w:t>
      </w:r>
      <w:r>
        <w:rPr>
          <w:color w:val="FFFFFF"/>
        </w:rPr>
        <w:t>Cidades,</w:t>
      </w:r>
      <w:r>
        <w:rPr>
          <w:color w:val="FFFFFF"/>
          <w:spacing w:val="1"/>
        </w:rPr>
        <w:t> </w:t>
      </w:r>
      <w:r>
        <w:rPr>
          <w:color w:val="FFFFFF"/>
        </w:rPr>
        <w:t>que</w:t>
      </w:r>
      <w:r>
        <w:rPr>
          <w:color w:val="FFFFFF"/>
          <w:spacing w:val="1"/>
        </w:rPr>
        <w:t> </w:t>
      </w:r>
      <w:r>
        <w:rPr>
          <w:color w:val="FFFFFF"/>
        </w:rPr>
        <w:t>vai</w:t>
      </w:r>
      <w:r>
        <w:rPr>
          <w:color w:val="FFFFFF"/>
          <w:spacing w:val="1"/>
        </w:rPr>
        <w:t> </w:t>
      </w:r>
      <w:r>
        <w:rPr>
          <w:color w:val="FFFFFF"/>
        </w:rPr>
        <w:t>emprestar</w:t>
      </w:r>
      <w:r>
        <w:rPr>
          <w:color w:val="FFFFFF"/>
          <w:spacing w:val="1"/>
        </w:rPr>
        <w:t> </w:t>
      </w:r>
      <w:r>
        <w:rPr>
          <w:color w:val="FFFFFF"/>
        </w:rPr>
        <w:t>recursos</w:t>
      </w:r>
      <w:r>
        <w:rPr>
          <w:color w:val="FFFFFF"/>
          <w:spacing w:val="1"/>
        </w:rPr>
        <w:t> </w:t>
      </w:r>
      <w:r>
        <w:rPr>
          <w:color w:val="FFFFFF"/>
        </w:rPr>
        <w:t>federais</w:t>
      </w:r>
      <w:r>
        <w:rPr>
          <w:color w:val="FFFFFF"/>
          <w:spacing w:val="1"/>
        </w:rPr>
        <w:t> </w:t>
      </w:r>
      <w:r>
        <w:rPr>
          <w:color w:val="FFFFFF"/>
        </w:rPr>
        <w:t>aos</w:t>
      </w:r>
      <w:r>
        <w:rPr>
          <w:color w:val="FFFFFF"/>
          <w:spacing w:val="1"/>
        </w:rPr>
        <w:t> </w:t>
      </w:r>
      <w:r>
        <w:rPr>
          <w:color w:val="FFFFFF"/>
        </w:rPr>
        <w:t>municípios</w:t>
      </w:r>
      <w:r>
        <w:rPr>
          <w:color w:val="FFFFFF"/>
          <w:spacing w:val="1"/>
        </w:rPr>
        <w:t> </w:t>
      </w:r>
      <w:r>
        <w:rPr>
          <w:color w:val="FFFFFF"/>
        </w:rPr>
        <w:t>para investimento em obras de mobilidade e</w:t>
      </w:r>
      <w:r>
        <w:rPr>
          <w:color w:val="FFFFFF"/>
          <w:spacing w:val="1"/>
        </w:rPr>
        <w:t> </w:t>
      </w:r>
      <w:r>
        <w:rPr>
          <w:color w:val="FFFFFF"/>
        </w:rPr>
        <w:t>saneamento</w:t>
      </w:r>
      <w:r>
        <w:rPr>
          <w:color w:val="FFFFFF"/>
          <w:spacing w:val="1"/>
        </w:rPr>
        <w:t> </w:t>
      </w:r>
      <w:r>
        <w:rPr>
          <w:color w:val="FFFFFF"/>
        </w:rPr>
        <w:t>básico</w:t>
      </w:r>
      <w:r>
        <w:rPr>
          <w:color w:val="FFFFFF"/>
          <w:spacing w:val="1"/>
        </w:rPr>
        <w:t> </w:t>
      </w:r>
      <w:r>
        <w:rPr>
          <w:color w:val="FFFFFF"/>
        </w:rPr>
        <w:t>foi</w:t>
      </w:r>
      <w:r>
        <w:rPr>
          <w:color w:val="FFFFFF"/>
          <w:spacing w:val="1"/>
        </w:rPr>
        <w:t> </w:t>
      </w:r>
      <w:r>
        <w:rPr>
          <w:color w:val="FFFFFF"/>
        </w:rPr>
        <w:t>apresentado</w:t>
      </w:r>
      <w:r>
        <w:rPr>
          <w:color w:val="FFFFFF"/>
          <w:spacing w:val="1"/>
        </w:rPr>
        <w:t> </w:t>
      </w:r>
      <w:r>
        <w:rPr>
          <w:color w:val="FFFFFF"/>
        </w:rPr>
        <w:t>aos</w:t>
      </w:r>
      <w:r>
        <w:rPr>
          <w:color w:val="FFFFFF"/>
          <w:spacing w:val="1"/>
        </w:rPr>
        <w:t> </w:t>
      </w:r>
      <w:r>
        <w:rPr>
          <w:color w:val="FFFFFF"/>
        </w:rPr>
        <w:t>prefeitos e gestores de convênios peã Caixa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nomes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julho.</w:t>
      </w:r>
    </w:p>
    <w:p>
      <w:pPr>
        <w:pStyle w:val="BodyText"/>
        <w:spacing w:line="232" w:lineRule="auto" w:before="2"/>
        <w:ind w:left="180" w:right="160"/>
        <w:jc w:val="both"/>
      </w:pPr>
      <w:r>
        <w:rPr>
          <w:color w:val="FFFFFF"/>
        </w:rPr>
        <w:t>Foram</w:t>
      </w:r>
      <w:r>
        <w:rPr>
          <w:color w:val="FFFFFF"/>
          <w:spacing w:val="1"/>
        </w:rPr>
        <w:t> </w:t>
      </w:r>
      <w:r>
        <w:rPr>
          <w:color w:val="FFFFFF"/>
        </w:rPr>
        <w:t>explicadas</w:t>
      </w:r>
      <w:r>
        <w:rPr>
          <w:color w:val="FFFFFF"/>
          <w:spacing w:val="1"/>
        </w:rPr>
        <w:t> </w:t>
      </w:r>
      <w:r>
        <w:rPr>
          <w:color w:val="FFFFFF"/>
        </w:rPr>
        <w:t>as</w:t>
      </w:r>
      <w:r>
        <w:rPr>
          <w:color w:val="FFFFFF"/>
          <w:spacing w:val="1"/>
        </w:rPr>
        <w:t> </w:t>
      </w:r>
      <w:r>
        <w:rPr>
          <w:color w:val="FFFFFF"/>
        </w:rPr>
        <w:t>ações</w:t>
      </w:r>
      <w:r>
        <w:rPr>
          <w:color w:val="FFFFFF"/>
          <w:spacing w:val="1"/>
        </w:rPr>
        <w:t> </w:t>
      </w:r>
      <w:r>
        <w:rPr>
          <w:color w:val="FFFFFF"/>
        </w:rPr>
        <w:t>financiarias</w:t>
      </w:r>
      <w:r>
        <w:rPr>
          <w:color w:val="FFFFFF"/>
          <w:spacing w:val="1"/>
        </w:rPr>
        <w:t> 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</w:rPr>
        <w:t>tiradas dúvidas quanto a prazos, burocracias,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valores,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entre</w:t>
      </w:r>
      <w:r>
        <w:rPr>
          <w:color w:val="FFFFFF"/>
          <w:spacing w:val="-21"/>
          <w:w w:val="95"/>
        </w:rPr>
        <w:t> </w:t>
      </w:r>
      <w:r>
        <w:rPr>
          <w:color w:val="FFFFFF"/>
          <w:w w:val="95"/>
        </w:rPr>
        <w:t>outros</w:t>
      </w:r>
      <w:r>
        <w:rPr>
          <w:color w:val="FFFFFF"/>
          <w:spacing w:val="-21"/>
          <w:w w:val="95"/>
        </w:rPr>
        <w:t> </w:t>
      </w:r>
      <w:r>
        <w:rPr>
          <w:color w:val="FFFFFF"/>
          <w:w w:val="95"/>
        </w:rPr>
        <w:t>temas.</w:t>
      </w:r>
    </w:p>
    <w:p>
      <w:pPr>
        <w:pStyle w:val="BodyText"/>
        <w:spacing w:line="232" w:lineRule="auto" w:before="2"/>
        <w:ind w:left="180" w:right="160"/>
        <w:jc w:val="both"/>
      </w:pPr>
      <w:r>
        <w:rPr>
          <w:color w:val="FFFFFF"/>
          <w:w w:val="95"/>
        </w:rPr>
        <w:t>Cerca de R$ 6 bilhões serão disponibilizados às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</w:rPr>
        <w:t>prefeituras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para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o</w:t>
      </w:r>
      <w:r>
        <w:rPr>
          <w:color w:val="FFFFFF"/>
          <w:spacing w:val="-20"/>
        </w:rPr>
        <w:t> </w:t>
      </w:r>
      <w:r>
        <w:rPr>
          <w:color w:val="FFFFFF"/>
          <w:spacing w:val="-1"/>
        </w:rPr>
        <w:t>financiamento</w:t>
      </w:r>
      <w:r>
        <w:rPr>
          <w:color w:val="FFFFFF"/>
          <w:spacing w:val="-20"/>
        </w:rPr>
        <w:t> </w:t>
      </w:r>
      <w:r>
        <w:rPr>
          <w:color w:val="FFFFFF"/>
        </w:rPr>
        <w:t>de</w:t>
      </w:r>
      <w:r>
        <w:rPr>
          <w:color w:val="FFFFFF"/>
          <w:spacing w:val="-20"/>
        </w:rPr>
        <w:t> </w:t>
      </w:r>
      <w:r>
        <w:rPr>
          <w:color w:val="FFFFFF"/>
        </w:rPr>
        <w:t>ações</w:t>
      </w:r>
      <w:r>
        <w:rPr>
          <w:color w:val="FFFFFF"/>
          <w:spacing w:val="-21"/>
        </w:rPr>
        <w:t> </w:t>
      </w:r>
      <w:r>
        <w:rPr>
          <w:color w:val="FFFFFF"/>
        </w:rPr>
        <w:t>como</w:t>
      </w:r>
      <w:r>
        <w:rPr>
          <w:color w:val="FFFFFF"/>
          <w:spacing w:val="-64"/>
        </w:rPr>
        <w:t> </w:t>
      </w:r>
      <w:r>
        <w:rPr>
          <w:color w:val="FFFFFF"/>
          <w:spacing w:val="18"/>
        </w:rPr>
        <w:t>pavimentação</w:t>
      </w:r>
      <w:r>
        <w:rPr>
          <w:color w:val="FFFFFF"/>
          <w:spacing w:val="19"/>
        </w:rPr>
        <w:t> 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  <w:spacing w:val="18"/>
        </w:rPr>
        <w:t>calçamento</w:t>
      </w:r>
      <w:r>
        <w:rPr>
          <w:color w:val="FFFFFF"/>
          <w:spacing w:val="19"/>
        </w:rPr>
        <w:t> </w:t>
      </w:r>
      <w:r>
        <w:rPr>
          <w:color w:val="FFFFFF"/>
          <w:spacing w:val="10"/>
        </w:rPr>
        <w:t>de</w:t>
      </w:r>
      <w:r>
        <w:rPr>
          <w:color w:val="FFFFFF"/>
          <w:spacing w:val="11"/>
        </w:rPr>
        <w:t> </w:t>
      </w:r>
      <w:r>
        <w:rPr>
          <w:color w:val="FFFFFF"/>
          <w:spacing w:val="16"/>
        </w:rPr>
        <w:t>vias,</w:t>
      </w:r>
      <w:r>
        <w:rPr>
          <w:color w:val="FFFFFF"/>
          <w:spacing w:val="17"/>
        </w:rPr>
        <w:t> </w:t>
      </w:r>
      <w:r>
        <w:rPr>
          <w:color w:val="FFFFFF"/>
        </w:rPr>
        <w:t>abastecimento de água, iluminação pública e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construção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ciclovias.</w:t>
      </w:r>
    </w:p>
    <w:p>
      <w:pPr>
        <w:pStyle w:val="BodyText"/>
        <w:spacing w:line="232" w:lineRule="auto" w:before="2"/>
        <w:ind w:left="180" w:right="160"/>
        <w:jc w:val="both"/>
      </w:pPr>
      <w:r>
        <w:rPr>
          <w:color w:val="FFFFFF"/>
          <w:w w:val="95"/>
        </w:rPr>
        <w:t>Os créditos serão disponibilizados a juros de 6%</w:t>
      </w:r>
      <w:r>
        <w:rPr>
          <w:color w:val="FFFFFF"/>
          <w:spacing w:val="1"/>
          <w:w w:val="95"/>
        </w:rPr>
        <w:t> </w:t>
      </w:r>
      <w:r>
        <w:rPr>
          <w:color w:val="FFFFFF"/>
          <w:spacing w:val="-1"/>
        </w:rPr>
        <w:t>ao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ano,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tendo</w:t>
      </w:r>
      <w:r>
        <w:rPr>
          <w:color w:val="FFFFFF"/>
          <w:spacing w:val="-21"/>
        </w:rPr>
        <w:t> </w:t>
      </w:r>
      <w:r>
        <w:rPr>
          <w:color w:val="FFFFFF"/>
          <w:spacing w:val="-1"/>
        </w:rPr>
        <w:t>quatro</w:t>
      </w:r>
      <w:r>
        <w:rPr>
          <w:color w:val="FFFFFF"/>
          <w:spacing w:val="-20"/>
        </w:rPr>
        <w:t> </w:t>
      </w:r>
      <w:r>
        <w:rPr>
          <w:color w:val="FFFFFF"/>
        </w:rPr>
        <w:t>anos</w:t>
      </w:r>
      <w:r>
        <w:rPr>
          <w:color w:val="FFFFFF"/>
          <w:spacing w:val="-21"/>
        </w:rPr>
        <w:t> </w:t>
      </w:r>
      <w:r>
        <w:rPr>
          <w:color w:val="FFFFFF"/>
        </w:rPr>
        <w:t>de</w:t>
      </w:r>
      <w:r>
        <w:rPr>
          <w:color w:val="FFFFFF"/>
          <w:spacing w:val="-21"/>
        </w:rPr>
        <w:t> </w:t>
      </w:r>
      <w:r>
        <w:rPr>
          <w:color w:val="FFFFFF"/>
        </w:rPr>
        <w:t>carência</w:t>
      </w:r>
      <w:r>
        <w:rPr>
          <w:color w:val="FFFFFF"/>
          <w:spacing w:val="-20"/>
        </w:rPr>
        <w:t> </w:t>
      </w:r>
      <w:r>
        <w:rPr>
          <w:color w:val="FFFFFF"/>
        </w:rPr>
        <w:t>e,</w:t>
      </w:r>
      <w:r>
        <w:rPr>
          <w:color w:val="FFFFFF"/>
          <w:spacing w:val="-21"/>
        </w:rPr>
        <w:t> </w:t>
      </w: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FFFFFF"/>
        </w:rPr>
        <w:t>partir</w:t>
      </w:r>
      <w:r>
        <w:rPr>
          <w:color w:val="FFFFFF"/>
          <w:spacing w:val="-64"/>
        </w:rPr>
        <w:t> </w:t>
      </w:r>
      <w:r>
        <w:rPr>
          <w:color w:val="FFFFFF"/>
          <w:w w:val="95"/>
        </w:rPr>
        <w:t>desse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prazo,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20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anos</w:t>
      </w:r>
      <w:r>
        <w:rPr>
          <w:color w:val="FFFFFF"/>
          <w:spacing w:val="-17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financiamento.</w:t>
      </w:r>
    </w:p>
    <w:p>
      <w:pPr>
        <w:pStyle w:val="BodyText"/>
        <w:spacing w:line="232" w:lineRule="auto" w:before="1"/>
        <w:ind w:left="180" w:right="160"/>
        <w:jc w:val="both"/>
      </w:pPr>
      <w:r>
        <w:rPr>
          <w:color w:val="FFFFFF"/>
        </w:rPr>
        <w:t>O programa Avançar Cidades será dividido em</w:t>
      </w:r>
      <w:r>
        <w:rPr>
          <w:color w:val="FFFFFF"/>
          <w:spacing w:val="-64"/>
        </w:rPr>
        <w:t> </w:t>
      </w:r>
      <w:r>
        <w:rPr>
          <w:color w:val="FFFFFF"/>
        </w:rPr>
        <w:t>duas modalidades: Saneamento (que terá R$</w:t>
      </w:r>
      <w:r>
        <w:rPr>
          <w:color w:val="FFFFFF"/>
          <w:spacing w:val="1"/>
        </w:rPr>
        <w:t> </w:t>
      </w:r>
      <w:r>
        <w:rPr>
          <w:color w:val="FFFFFF"/>
        </w:rPr>
        <w:t>2,2 bilhões disponíveis) e Mobilidade (R$ 3,7</w:t>
      </w:r>
      <w:r>
        <w:rPr>
          <w:color w:val="FFFFFF"/>
          <w:spacing w:val="1"/>
        </w:rPr>
        <w:t> </w:t>
      </w:r>
      <w:r>
        <w:rPr>
          <w:color w:val="FFFFFF"/>
        </w:rPr>
        <w:t>bilhões).</w:t>
      </w:r>
    </w:p>
    <w:p>
      <w:pPr>
        <w:spacing w:after="0" w:line="232" w:lineRule="auto"/>
        <w:jc w:val="both"/>
        <w:sectPr>
          <w:type w:val="continuous"/>
          <w:pgSz w:w="11910" w:h="16840"/>
          <w:pgMar w:top="880" w:bottom="280" w:left="620" w:right="640"/>
          <w:cols w:num="2" w:equalWidth="0">
            <w:col w:w="4996" w:space="303"/>
            <w:col w:w="5351"/>
          </w:cols>
        </w:sectPr>
      </w:pPr>
    </w:p>
    <w:p>
      <w:pPr>
        <w:pStyle w:val="Heading2"/>
        <w:spacing w:before="114"/>
        <w:ind w:left="321"/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572669</wp:posOffset>
            </wp:positionH>
            <wp:positionV relativeFrom="paragraph">
              <wp:posOffset>359484</wp:posOffset>
            </wp:positionV>
            <wp:extent cx="3061214" cy="1796796"/>
            <wp:effectExtent l="0" t="0" r="0" b="0"/>
            <wp:wrapTopAndBottom/>
            <wp:docPr id="71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214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.853912pt;margin-top:4.749135pt;width:258.6pt;height:247.05pt;mso-position-horizontal-relative:page;mso-position-vertical-relative:paragraph;z-index:15762432" coordorigin="5977,95" coordsize="5172,4941">
            <v:rect style="position:absolute;left:6005;top:129;width:5115;height:4875" filled="false" stroked="true" strokeweight="2.8346pt" strokecolor="#231f20">
              <v:stroke dashstyle="solid"/>
            </v:rect>
            <v:shape style="position:absolute;left:6066;top:94;width:2401;height:401" type="#_x0000_t202" filled="false" stroked="false">
              <v:textbox inset="0,0,0,0">
                <w:txbxContent>
                  <w:p>
                    <w:pPr>
                      <w:spacing w:before="3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8"/>
                      </w:rPr>
                      <w:t>Entrega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7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8"/>
                      </w:rPr>
                      <w:t>simbólica</w:t>
                    </w:r>
                  </w:p>
                </w:txbxContent>
              </v:textbox>
              <w10:wrap type="none"/>
            </v:shape>
            <v:shape style="position:absolute;left:10900;top:138;width:198;height:219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6066;top:685;width:5028;height:4350" type="#_x0000_t202" filled="false" stroked="false">
              <v:textbox inset="0,0,0,0">
                <w:txbxContent>
                  <w:p>
                    <w:pPr>
                      <w:spacing w:line="232" w:lineRule="auto" w:before="31"/>
                      <w:ind w:left="0" w:right="18" w:firstLine="708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Em outubro, em Assembleia realizada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em Canoinhas, foi feita a entrega simbólica 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quatro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carros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9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notebooks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adquiridos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via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Consórcio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Desenvolvimento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Planalto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Norte – CODEPLAN para uso nas inspeções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municipais e estruturação para implantação do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SISB/SUASA.</w:t>
                    </w:r>
                  </w:p>
                  <w:p>
                    <w:pPr>
                      <w:spacing w:line="232" w:lineRule="auto" w:before="3"/>
                      <w:ind w:left="0" w:right="18" w:firstLine="708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Os prefeitos discutiram, ainda, sobre 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construção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uma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agroindústria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região,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através de estudo de viabilidade já contratado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via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SC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Rural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entregue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pela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Epagri;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exploração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Floresta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Nacional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Três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>Barras;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licenciamento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pedreiras;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perfuração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poços artesianos; ponto facultativo; horário 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verão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sobre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Território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Cidadania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região.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Página 17" w:id="17"/>
      <w:bookmarkEnd w:id="17"/>
      <w:r>
        <w:rPr>
          <w:b w:val="0"/>
        </w:rPr>
      </w:r>
      <w:r>
        <w:rPr>
          <w:color w:val="231F20"/>
        </w:rPr>
        <w:t>Primeira</w:t>
      </w:r>
      <w:r>
        <w:rPr>
          <w:color w:val="231F20"/>
          <w:spacing w:val="-12"/>
        </w:rPr>
        <w:t> </w:t>
      </w:r>
      <w:r>
        <w:rPr>
          <w:color w:val="231F20"/>
        </w:rPr>
        <w:t>Assembleia elege diretoria</w:t>
      </w:r>
    </w:p>
    <w:p>
      <w:pPr>
        <w:pStyle w:val="BodyText"/>
        <w:spacing w:before="4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pgSz w:w="11910" w:h="16840"/>
          <w:pgMar w:top="760" w:bottom="280" w:left="620" w:right="640"/>
        </w:sectPr>
      </w:pPr>
    </w:p>
    <w:p>
      <w:pPr>
        <w:pStyle w:val="BodyText"/>
        <w:spacing w:line="232" w:lineRule="auto" w:before="132"/>
        <w:ind w:left="139" w:right="38" w:firstLine="708"/>
        <w:jc w:val="both"/>
      </w:pP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janeiro</w:t>
      </w:r>
      <w:r>
        <w:rPr>
          <w:color w:val="231F20"/>
          <w:spacing w:val="1"/>
        </w:rPr>
        <w:t> </w:t>
      </w:r>
      <w:r>
        <w:rPr>
          <w:color w:val="231F20"/>
        </w:rPr>
        <w:t>os</w:t>
      </w:r>
      <w:r>
        <w:rPr>
          <w:color w:val="231F20"/>
          <w:spacing w:val="1"/>
        </w:rPr>
        <w:t> </w:t>
      </w:r>
      <w:r>
        <w:rPr>
          <w:color w:val="231F20"/>
        </w:rPr>
        <w:t>prefeitos</w:t>
      </w:r>
      <w:r>
        <w:rPr>
          <w:color w:val="231F20"/>
          <w:spacing w:val="1"/>
        </w:rPr>
        <w:t> </w:t>
      </w:r>
      <w:r>
        <w:rPr>
          <w:color w:val="231F20"/>
        </w:rPr>
        <w:t>elegeram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diretoria. Adelmo Alberti, prefeito de Bela Vista</w:t>
      </w:r>
      <w:r>
        <w:rPr>
          <w:color w:val="231F20"/>
          <w:spacing w:val="-64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Toldo</w:t>
      </w:r>
      <w:r>
        <w:rPr>
          <w:color w:val="231F20"/>
          <w:spacing w:val="1"/>
        </w:rPr>
        <w:t> </w:t>
      </w:r>
      <w:r>
        <w:rPr>
          <w:color w:val="231F20"/>
        </w:rPr>
        <w:t>foi</w:t>
      </w:r>
      <w:r>
        <w:rPr>
          <w:color w:val="231F20"/>
          <w:spacing w:val="1"/>
        </w:rPr>
        <w:t> </w:t>
      </w:r>
      <w:r>
        <w:rPr>
          <w:color w:val="231F20"/>
        </w:rPr>
        <w:t>eleito</w:t>
      </w:r>
      <w:r>
        <w:rPr>
          <w:color w:val="231F20"/>
          <w:spacing w:val="1"/>
        </w:rPr>
        <w:t> </w:t>
      </w:r>
      <w:r>
        <w:rPr>
          <w:color w:val="231F20"/>
        </w:rPr>
        <w:t>presidente.</w:t>
      </w:r>
      <w:r>
        <w:rPr>
          <w:color w:val="231F20"/>
          <w:spacing w:val="1"/>
        </w:rPr>
        <w:t> </w:t>
      </w:r>
      <w:r>
        <w:rPr>
          <w:color w:val="231F20"/>
        </w:rPr>
        <w:t>Gilberto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Passos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Canoinhas,</w:t>
      </w:r>
      <w:r>
        <w:rPr>
          <w:color w:val="231F20"/>
          <w:spacing w:val="1"/>
        </w:rPr>
        <w:t> </w:t>
      </w:r>
      <w:r>
        <w:rPr>
          <w:color w:val="231F20"/>
        </w:rPr>
        <w:t>ficou</w:t>
      </w:r>
      <w:r>
        <w:rPr>
          <w:color w:val="231F20"/>
          <w:spacing w:val="1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1º</w:t>
      </w:r>
      <w:r>
        <w:rPr>
          <w:color w:val="231F20"/>
          <w:spacing w:val="1"/>
        </w:rPr>
        <w:t> </w:t>
      </w:r>
      <w:r>
        <w:rPr>
          <w:color w:val="231F20"/>
        </w:rPr>
        <w:t>vice-</w:t>
      </w:r>
      <w:r>
        <w:rPr>
          <w:color w:val="231F20"/>
          <w:spacing w:val="1"/>
        </w:rPr>
        <w:t> </w:t>
      </w:r>
      <w:r>
        <w:rPr>
          <w:color w:val="231F20"/>
        </w:rPr>
        <w:t>presidente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Wellington</w:t>
      </w:r>
      <w:r>
        <w:rPr>
          <w:color w:val="231F20"/>
          <w:spacing w:val="1"/>
        </w:rPr>
        <w:t> </w:t>
      </w:r>
      <w:r>
        <w:rPr>
          <w:color w:val="231F20"/>
        </w:rPr>
        <w:t>Roberto</w:t>
      </w:r>
      <w:r>
        <w:rPr>
          <w:color w:val="231F20"/>
          <w:spacing w:val="1"/>
        </w:rPr>
        <w:t> </w:t>
      </w:r>
      <w:r>
        <w:rPr>
          <w:color w:val="231F20"/>
        </w:rPr>
        <w:t>Bielecki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Mafra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2º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vice-presidente.</w:t>
      </w:r>
    </w:p>
    <w:p>
      <w:pPr>
        <w:pStyle w:val="BodyText"/>
        <w:spacing w:line="232" w:lineRule="auto" w:before="2"/>
        <w:ind w:left="139" w:right="38" w:firstLine="708"/>
        <w:jc w:val="both"/>
      </w:pP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17"/>
        </w:rPr>
        <w:t>presidência</w:t>
      </w:r>
      <w:r>
        <w:rPr>
          <w:color w:val="231F20"/>
          <w:spacing w:val="18"/>
        </w:rPr>
        <w:t> </w:t>
      </w:r>
      <w:r>
        <w:rPr>
          <w:color w:val="231F20"/>
          <w:spacing w:val="9"/>
        </w:rPr>
        <w:t>do</w:t>
      </w:r>
      <w:r>
        <w:rPr>
          <w:color w:val="231F20"/>
          <w:spacing w:val="10"/>
        </w:rPr>
        <w:t> </w:t>
      </w:r>
      <w:r>
        <w:rPr>
          <w:color w:val="231F20"/>
          <w:spacing w:val="16"/>
        </w:rPr>
        <w:t>Consórcio</w:t>
      </w:r>
      <w:r>
        <w:rPr>
          <w:color w:val="231F20"/>
          <w:spacing w:val="17"/>
        </w:rPr>
        <w:t> </w:t>
      </w:r>
      <w:r>
        <w:rPr>
          <w:color w:val="231F20"/>
          <w:spacing w:val="9"/>
        </w:rPr>
        <w:t>do</w:t>
      </w:r>
      <w:r>
        <w:rPr>
          <w:color w:val="231F20"/>
          <w:spacing w:val="10"/>
        </w:rPr>
        <w:t> </w:t>
      </w:r>
      <w:r>
        <w:rPr>
          <w:color w:val="231F20"/>
        </w:rPr>
        <w:t>Desenvolvimento Regional do Planalto Norte –</w:t>
      </w:r>
      <w:r>
        <w:rPr>
          <w:color w:val="231F20"/>
          <w:spacing w:val="-65"/>
        </w:rPr>
        <w:t> </w:t>
      </w:r>
      <w:r>
        <w:rPr>
          <w:color w:val="231F20"/>
        </w:rPr>
        <w:t>CODEPLAN</w:t>
      </w:r>
      <w:r>
        <w:rPr>
          <w:color w:val="231F20"/>
          <w:spacing w:val="1"/>
        </w:rPr>
        <w:t> </w:t>
      </w:r>
      <w:r>
        <w:rPr>
          <w:color w:val="231F20"/>
        </w:rPr>
        <w:t>ficou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cargo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prefeito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Canoinhas,</w:t>
      </w:r>
      <w:r>
        <w:rPr>
          <w:color w:val="231F20"/>
          <w:spacing w:val="1"/>
        </w:rPr>
        <w:t> </w:t>
      </w:r>
      <w:r>
        <w:rPr>
          <w:color w:val="231F20"/>
        </w:rPr>
        <w:t>Gilberto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Passos.</w:t>
      </w:r>
      <w:r>
        <w:rPr>
          <w:color w:val="231F20"/>
          <w:spacing w:val="1"/>
        </w:rPr>
        <w:t> </w:t>
      </w:r>
      <w:r>
        <w:rPr>
          <w:color w:val="231F20"/>
        </w:rPr>
        <w:t>Já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presidência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Consórcio</w:t>
      </w:r>
      <w:r>
        <w:rPr>
          <w:color w:val="231F20"/>
          <w:spacing w:val="1"/>
        </w:rPr>
        <w:t> </w:t>
      </w:r>
      <w:r>
        <w:rPr>
          <w:color w:val="231F20"/>
        </w:rPr>
        <w:t>Intermunicipal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Região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Contestado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CISAMURC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ficou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prefeito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Irineópolis,</w:t>
      </w:r>
      <w:r>
        <w:rPr>
          <w:color w:val="231F20"/>
          <w:spacing w:val="-23"/>
        </w:rPr>
        <w:t> </w:t>
      </w:r>
      <w:r>
        <w:rPr>
          <w:color w:val="231F20"/>
        </w:rPr>
        <w:t>Juliano</w:t>
      </w:r>
      <w:r>
        <w:rPr>
          <w:color w:val="231F20"/>
          <w:spacing w:val="-23"/>
        </w:rPr>
        <w:t> </w:t>
      </w:r>
      <w:r>
        <w:rPr>
          <w:color w:val="231F20"/>
        </w:rPr>
        <w:t>Pozzi</w:t>
      </w:r>
      <w:r>
        <w:rPr>
          <w:color w:val="231F20"/>
          <w:spacing w:val="-64"/>
        </w:rPr>
        <w:t> </w:t>
      </w:r>
      <w:r>
        <w:rPr>
          <w:color w:val="231F20"/>
        </w:rPr>
        <w:t>Pereira.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21" w:right="-72"/>
        <w:rPr>
          <w:sz w:val="20"/>
        </w:rPr>
      </w:pPr>
      <w:r>
        <w:rPr>
          <w:sz w:val="20"/>
        </w:rPr>
        <w:pict>
          <v:group style="width:252.95pt;height:233.35pt;mso-position-horizontal-relative:char;mso-position-vertical-relative:line" coordorigin="0,0" coordsize="5059,4667">
            <v:rect style="position:absolute;left:28;top:28;width:5002;height:4610" filled="true" fillcolor="#00aeef" stroked="false">
              <v:fill type="solid"/>
            </v:rect>
            <v:shape style="position:absolute;left:828;top:197;width:3329;height:2158" type="#_x0000_t75" stroked="false">
              <v:imagedata r:id="rId131" o:title=""/>
            </v:shape>
            <v:shape style="position:absolute;left:28;top:28;width:5002;height:4610" type="#_x0000_t202" filled="false" stroked="true" strokeweight="2.8346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41"/>
                      </w:rPr>
                    </w:pPr>
                  </w:p>
                  <w:p>
                    <w:pPr>
                      <w:spacing w:before="0"/>
                      <w:ind w:left="182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8"/>
                      </w:rPr>
                      <w:t>Deputado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8"/>
                      </w:rPr>
                      <w:t>participa de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8"/>
                      </w:rPr>
                      <w:t>Assembleia</w:t>
                    </w:r>
                  </w:p>
                  <w:p>
                    <w:pPr>
                      <w:spacing w:line="232" w:lineRule="auto" w:before="267"/>
                      <w:ind w:left="16" w:right="29" w:firstLine="708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 deputado estadual Darci de Matos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participou da Assembleia em março e deu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dicas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como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conseguir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recursos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convênios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com governos e entidades. O foco da pauta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com o deputado foram as rodovias estaduais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que</w:t>
                    </w:r>
                    <w:r>
                      <w:rPr>
                        <w:color w:val="231F20"/>
                        <w:spacing w:val="-2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cortam</w:t>
                    </w:r>
                    <w:r>
                      <w:rPr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região.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line="232" w:lineRule="auto" w:before="65"/>
        <w:ind w:left="1012" w:right="257" w:hanging="693"/>
      </w:pPr>
      <w:r>
        <w:rPr>
          <w:color w:val="231F20"/>
        </w:rPr>
        <w:t>Gestores e técnicos tiram dúvidas</w:t>
      </w:r>
      <w:r>
        <w:rPr>
          <w:color w:val="231F20"/>
          <w:spacing w:val="-75"/>
        </w:rPr>
        <w:t> </w:t>
      </w:r>
      <w:r>
        <w:rPr>
          <w:color w:val="231F20"/>
        </w:rPr>
        <w:t>com</w:t>
      </w:r>
      <w:r>
        <w:rPr>
          <w:color w:val="231F20"/>
          <w:spacing w:val="-2"/>
        </w:rPr>
        <w:t> </w:t>
      </w:r>
      <w:r>
        <w:rPr>
          <w:color w:val="231F20"/>
        </w:rPr>
        <w:t>Tribunal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Contas</w:t>
      </w:r>
    </w:p>
    <w:p>
      <w:pPr>
        <w:pStyle w:val="BodyText"/>
        <w:spacing w:line="232" w:lineRule="auto" w:before="269"/>
        <w:ind w:left="102" w:right="58" w:firstLine="720"/>
        <w:jc w:val="both"/>
      </w:pPr>
      <w:r>
        <w:rPr>
          <w:color w:val="231F20"/>
        </w:rPr>
        <w:t>Prefeitos,</w:t>
      </w:r>
      <w:r>
        <w:rPr>
          <w:color w:val="231F20"/>
          <w:spacing w:val="1"/>
        </w:rPr>
        <w:t> </w:t>
      </w:r>
      <w:r>
        <w:rPr>
          <w:color w:val="231F20"/>
        </w:rPr>
        <w:t>controladores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contadores</w:t>
      </w:r>
      <w:r>
        <w:rPr>
          <w:color w:val="231F20"/>
          <w:spacing w:val="1"/>
        </w:rPr>
        <w:t> </w:t>
      </w:r>
      <w:r>
        <w:rPr>
          <w:color w:val="231F20"/>
        </w:rPr>
        <w:t>municipais participaram de um bate papo com</w:t>
      </w:r>
      <w:r>
        <w:rPr>
          <w:color w:val="231F20"/>
          <w:spacing w:val="1"/>
        </w:rPr>
        <w:t> </w:t>
      </w:r>
      <w:r>
        <w:rPr>
          <w:color w:val="231F20"/>
        </w:rPr>
        <w:t>servidores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Tribunal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Contas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Santa</w:t>
      </w:r>
      <w:r>
        <w:rPr>
          <w:color w:val="231F20"/>
          <w:spacing w:val="-64"/>
        </w:rPr>
        <w:t> </w:t>
      </w:r>
      <w:r>
        <w:rPr>
          <w:color w:val="231F20"/>
          <w:spacing w:val="-1"/>
        </w:rPr>
        <w:t>Catarina,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sede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22"/>
        </w:rPr>
        <w:t> </w:t>
      </w:r>
      <w:r>
        <w:rPr>
          <w:color w:val="231F20"/>
        </w:rPr>
        <w:t>Associação,</w:t>
      </w:r>
      <w:r>
        <w:rPr>
          <w:color w:val="231F20"/>
          <w:spacing w:val="-9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Mafra,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mês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junho.</w:t>
      </w:r>
    </w:p>
    <w:p>
      <w:pPr>
        <w:pStyle w:val="BodyText"/>
        <w:spacing w:line="232" w:lineRule="auto" w:before="2"/>
        <w:ind w:left="102" w:right="58" w:firstLine="708"/>
        <w:jc w:val="both"/>
      </w:pPr>
      <w:r>
        <w:rPr>
          <w:color w:val="231F20"/>
        </w:rPr>
        <w:t>Durante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encontro</w:t>
      </w:r>
      <w:r>
        <w:rPr>
          <w:color w:val="231F20"/>
          <w:spacing w:val="1"/>
        </w:rPr>
        <w:t> </w:t>
      </w:r>
      <w:r>
        <w:rPr>
          <w:color w:val="231F20"/>
        </w:rPr>
        <w:t>foram</w:t>
      </w:r>
      <w:r>
        <w:rPr>
          <w:color w:val="231F20"/>
          <w:spacing w:val="1"/>
        </w:rPr>
        <w:t> </w:t>
      </w:r>
      <w:r>
        <w:rPr>
          <w:color w:val="231F20"/>
        </w:rPr>
        <w:t>discutidos</w:t>
      </w:r>
      <w:r>
        <w:rPr>
          <w:color w:val="231F20"/>
          <w:spacing w:val="1"/>
        </w:rPr>
        <w:t> </w:t>
      </w:r>
      <w:r>
        <w:rPr>
          <w:color w:val="231F20"/>
        </w:rPr>
        <w:t>temas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20,</w:t>
      </w:r>
      <w:r>
        <w:rPr>
          <w:color w:val="231F20"/>
          <w:spacing w:val="-14"/>
        </w:rPr>
        <w:t> </w:t>
      </w:r>
      <w:r>
        <w:rPr>
          <w:color w:val="231F20"/>
        </w:rPr>
        <w:t>e-Sfinge,</w:t>
      </w:r>
      <w:r>
        <w:rPr>
          <w:color w:val="231F20"/>
          <w:spacing w:val="-13"/>
        </w:rPr>
        <w:t> </w:t>
      </w:r>
      <w:r>
        <w:rPr>
          <w:color w:val="231F20"/>
        </w:rPr>
        <w:t>informática,</w:t>
      </w:r>
      <w:r>
        <w:rPr>
          <w:color w:val="231F20"/>
          <w:spacing w:val="-13"/>
        </w:rPr>
        <w:t> </w:t>
      </w:r>
      <w:r>
        <w:rPr>
          <w:color w:val="231F20"/>
        </w:rPr>
        <w:t>Lei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5"/>
        </w:rPr>
        <w:t> </w:t>
      </w:r>
      <w:r>
        <w:rPr>
          <w:color w:val="231F20"/>
          <w:w w:val="95"/>
        </w:rPr>
        <w:t>Responsabilidade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Fiscal,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outros.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Heading2"/>
        <w:spacing w:before="274"/>
        <w:ind w:left="103"/>
        <w:jc w:val="both"/>
      </w:pPr>
      <w:r>
        <w:rPr>
          <w:color w:val="231F20"/>
          <w:w w:val="95"/>
        </w:rPr>
        <w:t>Floresta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Nacional</w:t>
      </w:r>
    </w:p>
    <w:p>
      <w:pPr>
        <w:pStyle w:val="BodyText"/>
        <w:spacing w:before="267"/>
        <w:ind w:left="103" w:right="173" w:firstLine="708"/>
        <w:jc w:val="both"/>
      </w:pPr>
      <w:r>
        <w:rPr/>
        <w:drawing>
          <wp:anchor distT="0" distB="0" distL="0" distR="0" allowOverlap="1" layoutInCell="1" locked="0" behindDoc="1" simplePos="0" relativeHeight="486987264">
            <wp:simplePos x="0" y="0"/>
            <wp:positionH relativeFrom="page">
              <wp:posOffset>5254088</wp:posOffset>
            </wp:positionH>
            <wp:positionV relativeFrom="paragraph">
              <wp:posOffset>837091</wp:posOffset>
            </wp:positionV>
            <wp:extent cx="1810534" cy="1357900"/>
            <wp:effectExtent l="0" t="0" r="0" b="0"/>
            <wp:wrapNone/>
            <wp:docPr id="73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34" cy="13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 mês de junho, em Assembleia, os</w:t>
      </w:r>
      <w:r>
        <w:rPr>
          <w:color w:val="231F20"/>
          <w:spacing w:val="1"/>
        </w:rPr>
        <w:t> </w:t>
      </w:r>
      <w:r>
        <w:rPr>
          <w:color w:val="231F20"/>
        </w:rPr>
        <w:t>prefeitos</w:t>
      </w:r>
      <w:r>
        <w:rPr>
          <w:color w:val="231F20"/>
          <w:spacing w:val="-9"/>
        </w:rPr>
        <w:t> </w:t>
      </w:r>
      <w:r>
        <w:rPr>
          <w:color w:val="231F20"/>
        </w:rPr>
        <w:t>deliberaram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Floresta</w:t>
      </w:r>
      <w:r>
        <w:rPr>
          <w:color w:val="231F20"/>
          <w:spacing w:val="-8"/>
        </w:rPr>
        <w:t> </w:t>
      </w:r>
      <w:r>
        <w:rPr>
          <w:color w:val="231F20"/>
        </w:rPr>
        <w:t>Nacional</w:t>
      </w:r>
      <w:r>
        <w:rPr>
          <w:color w:val="231F20"/>
          <w:spacing w:val="-64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Três</w:t>
      </w:r>
      <w:r>
        <w:rPr>
          <w:color w:val="231F20"/>
          <w:spacing w:val="27"/>
        </w:rPr>
        <w:t> </w:t>
      </w:r>
      <w:r>
        <w:rPr>
          <w:color w:val="231F20"/>
        </w:rPr>
        <w:t>Barras,</w:t>
      </w:r>
      <w:r>
        <w:rPr>
          <w:color w:val="231F20"/>
          <w:spacing w:val="26"/>
        </w:rPr>
        <w:t> </w:t>
      </w:r>
      <w:r>
        <w:rPr>
          <w:color w:val="231F20"/>
        </w:rPr>
        <w:t>com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presença</w:t>
      </w:r>
      <w:r>
        <w:rPr>
          <w:color w:val="231F20"/>
          <w:spacing w:val="28"/>
        </w:rPr>
        <w:t> </w:t>
      </w:r>
      <w:r>
        <w:rPr>
          <w:color w:val="231F20"/>
        </w:rPr>
        <w:t>do</w:t>
      </w:r>
      <w:r>
        <w:rPr>
          <w:color w:val="231F20"/>
          <w:spacing w:val="27"/>
        </w:rPr>
        <w:t> </w:t>
      </w:r>
      <w:r>
        <w:rPr>
          <w:color w:val="231F20"/>
        </w:rPr>
        <w:t>deputado</w:t>
      </w:r>
      <w:r>
        <w:rPr>
          <w:color w:val="231F20"/>
          <w:spacing w:val="-64"/>
        </w:rPr>
        <w:t> </w:t>
      </w:r>
      <w:r>
        <w:rPr>
          <w:color w:val="231F20"/>
        </w:rPr>
        <w:t>f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d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</w:t>
      </w:r>
      <w:r>
        <w:rPr>
          <w:color w:val="231F20"/>
          <w:spacing w:val="55"/>
        </w:rPr>
        <w:t> </w:t>
      </w:r>
      <w:r>
        <w:rPr>
          <w:color w:val="231F20"/>
        </w:rPr>
        <w:t>M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</w:t>
      </w:r>
      <w:r>
        <w:rPr>
          <w:color w:val="231F20"/>
          <w:spacing w:val="-13"/>
        </w:rPr>
        <w:t> </w:t>
      </w:r>
      <w:r>
        <w:rPr>
          <w:color w:val="231F20"/>
        </w:rPr>
        <w:t>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</w:p>
    <w:p>
      <w:pPr>
        <w:pStyle w:val="BodyText"/>
        <w:ind w:left="102" w:right="2995"/>
        <w:jc w:val="both"/>
      </w:pPr>
      <w:r>
        <w:rPr>
          <w:color w:val="231F20"/>
        </w:rPr>
        <w:t>M a r i a n i .</w:t>
      </w:r>
      <w:r>
        <w:rPr>
          <w:color w:val="231F20"/>
          <w:spacing w:val="1"/>
        </w:rPr>
        <w:t> </w:t>
      </w:r>
      <w:r>
        <w:rPr>
          <w:color w:val="231F20"/>
        </w:rPr>
        <w:t>F o i</w:t>
      </w:r>
      <w:r>
        <w:rPr>
          <w:color w:val="231F20"/>
          <w:spacing w:val="1"/>
        </w:rPr>
        <w:t> </w:t>
      </w:r>
      <w:r>
        <w:rPr>
          <w:color w:val="231F20"/>
        </w:rPr>
        <w:t>discutido</w:t>
      </w:r>
      <w:r>
        <w:rPr>
          <w:color w:val="231F20"/>
          <w:spacing w:val="1"/>
        </w:rPr>
        <w:t> </w:t>
      </w:r>
      <w:r>
        <w:rPr>
          <w:color w:val="231F20"/>
        </w:rPr>
        <w:t>acerca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</w:rPr>
        <w:t>possível</w:t>
      </w:r>
      <w:r>
        <w:rPr>
          <w:color w:val="231F20"/>
          <w:spacing w:val="1"/>
        </w:rPr>
        <w:t> </w:t>
      </w:r>
      <w:r>
        <w:rPr>
          <w:color w:val="231F20"/>
        </w:rPr>
        <w:t>venda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-64"/>
        </w:rPr>
        <w:t> </w:t>
      </w:r>
      <w:r>
        <w:rPr>
          <w:color w:val="231F20"/>
          <w:spacing w:val="16"/>
        </w:rPr>
        <w:t>floresta  </w:t>
      </w:r>
      <w:r>
        <w:rPr>
          <w:color w:val="231F20"/>
          <w:spacing w:val="14"/>
        </w:rPr>
        <w:t>Nacional</w:t>
      </w:r>
      <w:r>
        <w:rPr>
          <w:color w:val="231F20"/>
          <w:spacing w:val="15"/>
        </w:rPr>
        <w:t> </w:t>
      </w:r>
      <w:r>
        <w:rPr>
          <w:color w:val="231F20"/>
        </w:rPr>
        <w:t>p a r a    f i n s    d e</w:t>
      </w:r>
      <w:r>
        <w:rPr>
          <w:color w:val="231F20"/>
          <w:spacing w:val="1"/>
        </w:rPr>
        <w:t> </w:t>
      </w:r>
      <w:r>
        <w:rPr>
          <w:color w:val="231F20"/>
        </w:rPr>
        <w:t>p r o m o ç ã 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  <w:spacing w:val="27"/>
        </w:rPr>
        <w:t>desenvolvimento</w:t>
      </w:r>
      <w:r>
        <w:rPr>
          <w:color w:val="231F20"/>
          <w:spacing w:val="-65"/>
        </w:rPr>
        <w:t> </w:t>
      </w:r>
      <w:r>
        <w:rPr>
          <w:color w:val="231F20"/>
          <w:w w:val="95"/>
        </w:rPr>
        <w:t>econômico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regional.</w:t>
      </w:r>
    </w:p>
    <w:p>
      <w:pPr>
        <w:pStyle w:val="BodyText"/>
        <w:spacing w:before="1"/>
        <w:ind w:left="102" w:right="173" w:firstLine="708"/>
        <w:jc w:val="both"/>
      </w:pPr>
      <w:r>
        <w:rPr>
          <w:color w:val="231F20"/>
        </w:rPr>
        <w:t>O deputado enfatizou que está na luta</w:t>
      </w:r>
      <w:r>
        <w:rPr>
          <w:color w:val="231F20"/>
          <w:spacing w:val="1"/>
        </w:rPr>
        <w:t> </w:t>
      </w:r>
      <w:r>
        <w:rPr>
          <w:color w:val="231F20"/>
        </w:rPr>
        <w:t>política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recurso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saia</w:t>
      </w:r>
      <w:r>
        <w:rPr>
          <w:color w:val="231F20"/>
          <w:spacing w:val="1"/>
        </w:rPr>
        <w:t> </w:t>
      </w:r>
      <w:r>
        <w:rPr>
          <w:color w:val="231F20"/>
        </w:rPr>
        <w:t>desse</w:t>
      </w:r>
      <w:r>
        <w:rPr>
          <w:color w:val="231F20"/>
          <w:spacing w:val="-64"/>
        </w:rPr>
        <w:t> </w:t>
      </w:r>
      <w:r>
        <w:rPr>
          <w:color w:val="231F20"/>
        </w:rPr>
        <w:t>patrimônio</w:t>
      </w:r>
      <w:r>
        <w:rPr>
          <w:color w:val="231F20"/>
          <w:spacing w:val="1"/>
        </w:rPr>
        <w:t> </w:t>
      </w:r>
      <w:r>
        <w:rPr>
          <w:color w:val="231F20"/>
        </w:rPr>
        <w:t>seja</w:t>
      </w:r>
      <w:r>
        <w:rPr>
          <w:color w:val="231F20"/>
          <w:spacing w:val="1"/>
        </w:rPr>
        <w:t> </w:t>
      </w:r>
      <w:r>
        <w:rPr>
          <w:color w:val="231F20"/>
        </w:rPr>
        <w:t>referido</w:t>
      </w:r>
      <w:r>
        <w:rPr>
          <w:color w:val="231F20"/>
          <w:spacing w:val="1"/>
        </w:rPr>
        <w:t> </w:t>
      </w:r>
      <w:r>
        <w:rPr>
          <w:color w:val="231F20"/>
        </w:rPr>
        <w:t>aos</w:t>
      </w:r>
      <w:r>
        <w:rPr>
          <w:color w:val="231F20"/>
          <w:spacing w:val="1"/>
        </w:rPr>
        <w:t> </w:t>
      </w:r>
      <w:r>
        <w:rPr>
          <w:color w:val="231F20"/>
        </w:rPr>
        <w:t>municípios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estão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deste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contexto.</w:t>
      </w:r>
    </w:p>
    <w:p>
      <w:pPr>
        <w:pStyle w:val="Heading2"/>
        <w:spacing w:line="218" w:lineRule="auto" w:before="134"/>
        <w:ind w:left="1347" w:right="198" w:hanging="1121"/>
      </w:pPr>
      <w:r>
        <w:rPr>
          <w:color w:val="231F20"/>
        </w:rPr>
        <w:t>Presidente participa do XVII Ciclo de</w:t>
      </w:r>
      <w:r>
        <w:rPr>
          <w:color w:val="231F20"/>
          <w:spacing w:val="-75"/>
        </w:rPr>
        <w:t> </w:t>
      </w:r>
      <w:r>
        <w:rPr>
          <w:color w:val="231F20"/>
        </w:rPr>
        <w:t>Estudos do TCE/SC</w:t>
      </w:r>
    </w:p>
    <w:p>
      <w:pPr>
        <w:pStyle w:val="BodyText"/>
        <w:ind w:left="12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796796" cy="1197864"/>
            <wp:effectExtent l="0" t="0" r="0" b="0"/>
            <wp:docPr id="75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42"/>
        <w:ind w:left="169" w:right="154" w:firstLine="720"/>
        <w:jc w:val="both"/>
      </w:pP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Prefeito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Bela</w:t>
      </w:r>
      <w:r>
        <w:rPr>
          <w:color w:val="231F20"/>
          <w:spacing w:val="1"/>
        </w:rPr>
        <w:t> </w:t>
      </w:r>
      <w:r>
        <w:rPr>
          <w:color w:val="231F20"/>
        </w:rPr>
        <w:t>Vista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Toldo,</w:t>
      </w:r>
      <w:r>
        <w:rPr>
          <w:color w:val="231F20"/>
          <w:spacing w:val="1"/>
        </w:rPr>
        <w:t> </w:t>
      </w:r>
      <w:r>
        <w:rPr>
          <w:color w:val="231F20"/>
        </w:rPr>
        <w:t>Adelmo Alberti, presidente da AMPLANORTE</w:t>
      </w:r>
      <w:r>
        <w:rPr>
          <w:color w:val="231F20"/>
          <w:spacing w:val="1"/>
        </w:rPr>
        <w:t> </w:t>
      </w:r>
      <w:r>
        <w:rPr>
          <w:color w:val="231F20"/>
        </w:rPr>
        <w:t>participou,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Jaraguá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Sul,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mês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agosto, do XVII Ciclo de Estudos do TCE/SC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Controle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Público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Administração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Municipal.</w:t>
      </w:r>
    </w:p>
    <w:p>
      <w:pPr>
        <w:pStyle w:val="BodyText"/>
        <w:ind w:left="169" w:right="154" w:firstLine="720"/>
        <w:jc w:val="both"/>
      </w:pP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16"/>
        </w:rPr>
        <w:t>AMPLANORTE</w:t>
      </w:r>
      <w:r>
        <w:rPr>
          <w:color w:val="231F20"/>
          <w:spacing w:val="17"/>
        </w:rPr>
        <w:t> </w:t>
      </w:r>
      <w:r>
        <w:rPr>
          <w:color w:val="231F20"/>
        </w:rPr>
        <w:t>é</w:t>
      </w:r>
      <w:r>
        <w:rPr>
          <w:color w:val="231F20"/>
          <w:spacing w:val="1"/>
        </w:rPr>
        <w:t> </w:t>
      </w:r>
      <w:r>
        <w:rPr>
          <w:color w:val="231F20"/>
          <w:spacing w:val="16"/>
        </w:rPr>
        <w:t>parceira</w:t>
      </w:r>
      <w:r>
        <w:rPr>
          <w:color w:val="231F20"/>
          <w:spacing w:val="17"/>
        </w:rPr>
        <w:t> </w:t>
      </w:r>
      <w:r>
        <w:rPr>
          <w:color w:val="231F20"/>
          <w:spacing w:val="9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realização do evento, bem como a AMVALI,</w:t>
      </w:r>
      <w:r>
        <w:rPr>
          <w:color w:val="231F20"/>
          <w:spacing w:val="1"/>
        </w:rPr>
        <w:t> </w:t>
      </w:r>
      <w:r>
        <w:rPr>
          <w:color w:val="231F20"/>
        </w:rPr>
        <w:t>Associação</w:t>
      </w:r>
      <w:r>
        <w:rPr>
          <w:color w:val="231F20"/>
          <w:spacing w:val="-11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Municípios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Vale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Itapocu.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objetiva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capacitar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agentes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públicos.</w:t>
      </w:r>
    </w:p>
    <w:p>
      <w:pPr>
        <w:spacing w:after="0"/>
        <w:jc w:val="both"/>
        <w:sectPr>
          <w:type w:val="continuous"/>
          <w:pgSz w:w="11910" w:h="16840"/>
          <w:pgMar w:top="880" w:bottom="280" w:left="620" w:right="640"/>
          <w:cols w:num="2" w:equalWidth="0">
            <w:col w:w="5156" w:space="179"/>
            <w:col w:w="5315"/>
          </w:cols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6608065" cy="4956048"/>
            <wp:effectExtent l="0" t="0" r="0" b="0"/>
            <wp:docPr id="77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5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tabs>
          <w:tab w:pos="2375" w:val="left" w:leader="none"/>
          <w:tab w:pos="4422" w:val="left" w:leader="none"/>
          <w:tab w:pos="6730" w:val="left" w:leader="none"/>
          <w:tab w:pos="8828" w:val="left" w:leader="none"/>
        </w:tabs>
        <w:spacing w:line="240" w:lineRule="auto"/>
        <w:ind w:left="302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865581" cy="1110996"/>
            <wp:effectExtent l="0" t="0" r="0" b="0"/>
            <wp:docPr id="79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81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867238" cy="1101852"/>
            <wp:effectExtent l="0" t="0" r="0" b="0"/>
            <wp:docPr id="81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38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947531" cy="1116139"/>
            <wp:effectExtent l="0" t="0" r="0" b="0"/>
            <wp:docPr id="83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31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842847" cy="1129284"/>
            <wp:effectExtent l="0" t="0" r="0" b="0"/>
            <wp:docPr id="85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2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47" cy="11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912945" cy="1074420"/>
            <wp:effectExtent l="0" t="0" r="0" b="0"/>
            <wp:docPr id="87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4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620" w:right="640"/>
        </w:sectPr>
      </w:pPr>
    </w:p>
    <w:p>
      <w:pPr>
        <w:spacing w:line="232" w:lineRule="auto" w:before="24"/>
        <w:ind w:left="224" w:right="293" w:firstLine="200"/>
        <w:jc w:val="left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688456</wp:posOffset>
            </wp:positionH>
            <wp:positionV relativeFrom="paragraph">
              <wp:posOffset>223466</wp:posOffset>
            </wp:positionV>
            <wp:extent cx="783492" cy="659783"/>
            <wp:effectExtent l="0" t="0" r="0" b="0"/>
            <wp:wrapNone/>
            <wp:docPr id="89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92" cy="65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18" w:id="18"/>
      <w:bookmarkEnd w:id="18"/>
      <w:r>
        <w:rPr/>
      </w:r>
      <w:r>
        <w:rPr>
          <w:rFonts w:ascii="Arial"/>
          <w:b/>
          <w:color w:val="231F20"/>
          <w:sz w:val="16"/>
        </w:rPr>
        <w:t>Adelmo Albeti</w:t>
      </w:r>
      <w:r>
        <w:rPr>
          <w:rFonts w:ascii="Arial"/>
          <w:b/>
          <w:color w:val="231F20"/>
          <w:spacing w:val="1"/>
          <w:sz w:val="16"/>
        </w:rPr>
        <w:t> </w:t>
      </w:r>
      <w:r>
        <w:rPr>
          <w:rFonts w:ascii="Arial"/>
          <w:b/>
          <w:color w:val="231F20"/>
          <w:sz w:val="16"/>
        </w:rPr>
        <w:t>Bela</w:t>
      </w:r>
      <w:r>
        <w:rPr>
          <w:rFonts w:ascii="Arial"/>
          <w:b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6"/>
        </w:rPr>
        <w:t>Vista</w:t>
      </w:r>
      <w:r>
        <w:rPr>
          <w:rFonts w:ascii="Arial"/>
          <w:b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6"/>
        </w:rPr>
        <w:t>do</w:t>
      </w:r>
      <w:r>
        <w:rPr>
          <w:rFonts w:ascii="Arial"/>
          <w:b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6"/>
        </w:rPr>
        <w:t>Toldo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706831</wp:posOffset>
            </wp:positionH>
            <wp:positionV relativeFrom="paragraph">
              <wp:posOffset>207289</wp:posOffset>
            </wp:positionV>
            <wp:extent cx="624840" cy="609600"/>
            <wp:effectExtent l="0" t="0" r="0" b="0"/>
            <wp:wrapTopAndBottom/>
            <wp:docPr id="9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58" w:lineRule="exact" w:before="83"/>
        <w:ind w:left="263" w:right="0" w:firstLine="0"/>
        <w:jc w:val="center"/>
        <w:rPr>
          <w:rFonts w:ascii="Arial"/>
          <w:b/>
          <w:sz w:val="14"/>
        </w:rPr>
      </w:pPr>
      <w:r>
        <w:rPr>
          <w:rFonts w:ascii="Arial"/>
          <w:b/>
          <w:color w:val="231F20"/>
          <w:spacing w:val="-1"/>
          <w:sz w:val="14"/>
        </w:rPr>
        <w:t>Orildo</w:t>
      </w:r>
      <w:r>
        <w:rPr>
          <w:rFonts w:ascii="Arial"/>
          <w:b/>
          <w:color w:val="231F20"/>
          <w:spacing w:val="-8"/>
          <w:sz w:val="14"/>
        </w:rPr>
        <w:t> </w:t>
      </w:r>
      <w:r>
        <w:rPr>
          <w:rFonts w:ascii="Arial"/>
          <w:b/>
          <w:color w:val="231F20"/>
          <w:spacing w:val="-1"/>
          <w:sz w:val="14"/>
        </w:rPr>
        <w:t>Antonio</w:t>
      </w:r>
      <w:r>
        <w:rPr>
          <w:rFonts w:ascii="Arial"/>
          <w:b/>
          <w:color w:val="231F20"/>
          <w:spacing w:val="-3"/>
          <w:sz w:val="14"/>
        </w:rPr>
        <w:t> </w:t>
      </w:r>
      <w:r>
        <w:rPr>
          <w:rFonts w:ascii="Arial"/>
          <w:b/>
          <w:color w:val="231F20"/>
          <w:sz w:val="14"/>
        </w:rPr>
        <w:t>Severgnini</w:t>
      </w:r>
    </w:p>
    <w:p>
      <w:pPr>
        <w:spacing w:line="181" w:lineRule="exact" w:before="0"/>
        <w:ind w:left="263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Major</w:t>
      </w:r>
      <w:r>
        <w:rPr>
          <w:rFonts w:ascii="Arial"/>
          <w:b/>
          <w:color w:val="231F20"/>
          <w:spacing w:val="-2"/>
          <w:sz w:val="16"/>
        </w:rPr>
        <w:t> </w:t>
      </w:r>
      <w:r>
        <w:rPr>
          <w:rFonts w:ascii="Arial"/>
          <w:b/>
          <w:color w:val="231F20"/>
          <w:sz w:val="16"/>
        </w:rPr>
        <w:t>Vieira</w:t>
      </w:r>
    </w:p>
    <w:p>
      <w:pPr>
        <w:spacing w:before="27"/>
        <w:ind w:left="271" w:right="139" w:firstLine="0"/>
        <w:jc w:val="center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Gilberto dos Passos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2073512</wp:posOffset>
            </wp:positionH>
            <wp:positionV relativeFrom="paragraph">
              <wp:posOffset>144384</wp:posOffset>
            </wp:positionV>
            <wp:extent cx="479300" cy="628269"/>
            <wp:effectExtent l="0" t="0" r="0" b="0"/>
            <wp:wrapTopAndBottom/>
            <wp:docPr id="93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3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00" cy="62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5" w:lineRule="exact" w:before="102"/>
        <w:ind w:left="205" w:right="21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Jean Carlo</w:t>
      </w:r>
      <w:r>
        <w:rPr>
          <w:rFonts w:ascii="Arial"/>
          <w:b/>
          <w:color w:val="231F20"/>
          <w:spacing w:val="-1"/>
          <w:sz w:val="12"/>
        </w:rPr>
        <w:t> </w:t>
      </w:r>
      <w:r>
        <w:rPr>
          <w:rFonts w:ascii="Arial"/>
          <w:b/>
          <w:color w:val="231F20"/>
          <w:sz w:val="12"/>
        </w:rPr>
        <w:t>Medeiros de Souza</w:t>
      </w:r>
    </w:p>
    <w:p>
      <w:pPr>
        <w:spacing w:line="181" w:lineRule="exact" w:before="0"/>
        <w:ind w:left="205" w:right="21" w:firstLine="0"/>
        <w:jc w:val="center"/>
        <w:rPr>
          <w:rFonts w:ascii="Arial"/>
          <w:b/>
          <w:sz w:val="16"/>
        </w:rPr>
      </w:pPr>
      <w:r>
        <w:rPr/>
        <w:pict>
          <v:group style="position:absolute;margin-left:160.003296pt;margin-top:-144.342133pt;width:49.5pt;height:59.9pt;mso-position-horizontal-relative:page;mso-position-vertical-relative:paragraph;z-index:15766528" coordorigin="3200,-2887" coordsize="990,1198">
            <v:shape style="position:absolute;left:3200;top:-2814;width:990;height:1125" type="#_x0000_t75" stroked="false">
              <v:imagedata r:id="rId143" o:title=""/>
            </v:shape>
            <v:shape style="position:absolute;left:3200;top:-2887;width:990;height:1198" type="#_x0000_t202" filled="false" stroked="false">
              <v:textbox inset="0,0,0,0">
                <w:txbxContent>
                  <w:p>
                    <w:pPr>
                      <w:spacing w:before="19"/>
                      <w:ind w:left="13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Canoinhas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231F20"/>
          <w:sz w:val="16"/>
        </w:rPr>
        <w:t>Monte Castelo</w:t>
      </w:r>
    </w:p>
    <w:p>
      <w:pPr>
        <w:spacing w:line="232" w:lineRule="auto" w:before="54"/>
        <w:ind w:left="689" w:right="21" w:hanging="396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231F20"/>
          <w:sz w:val="16"/>
        </w:rPr>
        <w:t>Juliano Pozzi Pereira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Irineópolis</w:t>
      </w:r>
    </w:p>
    <w:p>
      <w:pPr>
        <w:pStyle w:val="BodyText"/>
        <w:ind w:left="64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17037" cy="554355"/>
            <wp:effectExtent l="0" t="0" r="0" b="0"/>
            <wp:docPr id="95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7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3373516</wp:posOffset>
            </wp:positionH>
            <wp:positionV relativeFrom="paragraph">
              <wp:posOffset>188432</wp:posOffset>
            </wp:positionV>
            <wp:extent cx="630938" cy="658368"/>
            <wp:effectExtent l="0" t="0" r="0" b="0"/>
            <wp:wrapTopAndBottom/>
            <wp:docPr id="97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50"/>
        <w:ind w:left="584" w:right="117" w:hanging="36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Luiz Henrique Saliba</w:t>
      </w:r>
      <w:r>
        <w:rPr>
          <w:rFonts w:ascii="Arial"/>
          <w:b/>
          <w:color w:val="231F20"/>
          <w:spacing w:val="-42"/>
          <w:sz w:val="16"/>
        </w:rPr>
        <w:t> </w:t>
      </w:r>
      <w:r>
        <w:rPr>
          <w:rFonts w:ascii="Arial"/>
          <w:b/>
          <w:color w:val="231F20"/>
          <w:sz w:val="16"/>
        </w:rPr>
        <w:t>Papanduva</w:t>
      </w:r>
    </w:p>
    <w:p>
      <w:pPr>
        <w:spacing w:line="135" w:lineRule="exact" w:before="62"/>
        <w:ind w:left="224" w:right="0" w:firstLine="0"/>
        <w:jc w:val="center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color w:val="231F20"/>
          <w:sz w:val="12"/>
        </w:rPr>
        <w:t>Reginaldo</w:t>
      </w:r>
      <w:r>
        <w:rPr>
          <w:rFonts w:ascii="Arial" w:hAnsi="Arial"/>
          <w:b/>
          <w:color w:val="231F20"/>
          <w:spacing w:val="-7"/>
          <w:sz w:val="12"/>
        </w:rPr>
        <w:t> </w:t>
      </w:r>
      <w:r>
        <w:rPr>
          <w:rFonts w:ascii="Arial" w:hAnsi="Arial"/>
          <w:b/>
          <w:color w:val="231F20"/>
          <w:sz w:val="12"/>
        </w:rPr>
        <w:t>José</w:t>
      </w:r>
      <w:r>
        <w:rPr>
          <w:rFonts w:ascii="Arial" w:hAnsi="Arial"/>
          <w:b/>
          <w:color w:val="231F20"/>
          <w:spacing w:val="-6"/>
          <w:sz w:val="12"/>
        </w:rPr>
        <w:t> </w:t>
      </w:r>
      <w:r>
        <w:rPr>
          <w:rFonts w:ascii="Arial" w:hAnsi="Arial"/>
          <w:b/>
          <w:color w:val="231F20"/>
          <w:sz w:val="12"/>
        </w:rPr>
        <w:t>Fernandes</w:t>
      </w:r>
      <w:r>
        <w:rPr>
          <w:rFonts w:ascii="Arial" w:hAnsi="Arial"/>
          <w:b/>
          <w:color w:val="231F20"/>
          <w:spacing w:val="-7"/>
          <w:sz w:val="12"/>
        </w:rPr>
        <w:t> </w:t>
      </w:r>
      <w:r>
        <w:rPr>
          <w:rFonts w:ascii="Arial" w:hAnsi="Arial"/>
          <w:b/>
          <w:color w:val="231F20"/>
          <w:sz w:val="12"/>
        </w:rPr>
        <w:t>Luiz</w:t>
      </w:r>
    </w:p>
    <w:p>
      <w:pPr>
        <w:spacing w:line="181" w:lineRule="exact" w:before="0"/>
        <w:ind w:left="185" w:right="0" w:firstLine="0"/>
        <w:jc w:val="center"/>
        <w:rPr>
          <w:rFonts w:ascii="Arial" w:hAnsi="Arial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991360">
            <wp:simplePos x="0" y="0"/>
            <wp:positionH relativeFrom="page">
              <wp:posOffset>4871270</wp:posOffset>
            </wp:positionH>
            <wp:positionV relativeFrom="paragraph">
              <wp:posOffset>57968</wp:posOffset>
            </wp:positionV>
            <wp:extent cx="415445" cy="681590"/>
            <wp:effectExtent l="0" t="0" r="0" b="0"/>
            <wp:wrapNone/>
            <wp:docPr id="99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5" cy="68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16"/>
        </w:rPr>
        <w:t>Itaiópolis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4885987</wp:posOffset>
            </wp:positionH>
            <wp:positionV relativeFrom="paragraph">
              <wp:posOffset>145512</wp:posOffset>
            </wp:positionV>
            <wp:extent cx="431101" cy="674465"/>
            <wp:effectExtent l="0" t="0" r="0" b="0"/>
            <wp:wrapTopAndBottom/>
            <wp:docPr id="101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01" cy="6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55"/>
        <w:ind w:left="592" w:right="435" w:hanging="81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-1"/>
          <w:sz w:val="16"/>
        </w:rPr>
        <w:t>Eliseu </w:t>
      </w:r>
      <w:r>
        <w:rPr>
          <w:rFonts w:ascii="Arial" w:hAnsi="Arial"/>
          <w:b/>
          <w:color w:val="231F20"/>
          <w:sz w:val="16"/>
        </w:rPr>
        <w:t>Mibach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Porto União</w:t>
      </w:r>
    </w:p>
    <w:p>
      <w:pPr>
        <w:spacing w:before="100"/>
        <w:ind w:left="139" w:right="97" w:firstLine="0"/>
        <w:jc w:val="center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color w:val="231F20"/>
          <w:sz w:val="14"/>
        </w:rPr>
        <w:t>Wellington</w:t>
      </w:r>
      <w:r>
        <w:rPr>
          <w:rFonts w:ascii="Arial"/>
          <w:b/>
          <w:color w:val="231F20"/>
          <w:spacing w:val="-2"/>
          <w:sz w:val="14"/>
        </w:rPr>
        <w:t> </w:t>
      </w:r>
      <w:r>
        <w:rPr>
          <w:rFonts w:ascii="Arial"/>
          <w:b/>
          <w:color w:val="231F20"/>
          <w:sz w:val="14"/>
        </w:rPr>
        <w:t>Roberto</w:t>
      </w:r>
      <w:r>
        <w:rPr>
          <w:rFonts w:ascii="Arial"/>
          <w:b/>
          <w:color w:val="231F20"/>
          <w:spacing w:val="-1"/>
          <w:sz w:val="14"/>
        </w:rPr>
        <w:t> </w:t>
      </w:r>
      <w:r>
        <w:rPr>
          <w:rFonts w:ascii="Arial"/>
          <w:b/>
          <w:color w:val="231F20"/>
          <w:sz w:val="14"/>
        </w:rPr>
        <w:t>Bielecki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6100048</wp:posOffset>
            </wp:positionH>
            <wp:positionV relativeFrom="paragraph">
              <wp:posOffset>205146</wp:posOffset>
            </wp:positionV>
            <wp:extent cx="668657" cy="713232"/>
            <wp:effectExtent l="0" t="0" r="0" b="0"/>
            <wp:wrapTopAndBottom/>
            <wp:docPr id="103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7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22"/>
        <w:ind w:left="90" w:right="14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t>Luiz Divonsir Shimoguiri</w:t>
      </w:r>
      <w:r>
        <w:rPr>
          <w:rFonts w:ascii="Arial" w:hAnsi="Arial"/>
          <w:b/>
          <w:color w:val="231F20"/>
          <w:spacing w:val="-42"/>
          <w:sz w:val="16"/>
        </w:rPr>
        <w:t> </w:t>
      </w:r>
      <w:r>
        <w:rPr>
          <w:rFonts w:ascii="Arial" w:hAnsi="Arial"/>
          <w:b/>
          <w:color w:val="231F20"/>
          <w:sz w:val="16"/>
        </w:rPr>
        <w:t>Três</w:t>
      </w:r>
      <w:r>
        <w:rPr>
          <w:rFonts w:ascii="Arial" w:hAnsi="Arial"/>
          <w:b/>
          <w:color w:val="231F20"/>
          <w:spacing w:val="-1"/>
          <w:sz w:val="16"/>
        </w:rPr>
        <w:t> </w:t>
      </w:r>
      <w:r>
        <w:rPr>
          <w:rFonts w:ascii="Arial" w:hAnsi="Arial"/>
          <w:b/>
          <w:color w:val="231F20"/>
          <w:sz w:val="16"/>
        </w:rPr>
        <w:t>Barras</w:t>
      </w:r>
    </w:p>
    <w:p>
      <w:pPr>
        <w:spacing w:after="0" w:line="232" w:lineRule="auto"/>
        <w:jc w:val="center"/>
        <w:rPr>
          <w:rFonts w:ascii="Arial" w:hAnsi="Arial"/>
          <w:sz w:val="16"/>
        </w:rPr>
        <w:sectPr>
          <w:type w:val="continuous"/>
          <w:pgSz w:w="11910" w:h="16840"/>
          <w:pgMar w:top="880" w:bottom="280" w:left="620" w:right="640"/>
          <w:cols w:num="5" w:equalWidth="0">
            <w:col w:w="1994" w:space="61"/>
            <w:col w:w="1999" w:space="53"/>
            <w:col w:w="1935" w:space="322"/>
            <w:col w:w="2026" w:space="40"/>
            <w:col w:w="2220"/>
          </w:cols>
        </w:sectPr>
      </w:pPr>
    </w:p>
    <w:p>
      <w:pPr>
        <w:tabs>
          <w:tab w:pos="2352" w:val="left" w:leader="none"/>
          <w:tab w:pos="4394" w:val="left" w:leader="none"/>
          <w:tab w:pos="6723" w:val="left" w:leader="none"/>
          <w:tab w:pos="8838" w:val="left" w:leader="none"/>
        </w:tabs>
        <w:spacing w:line="240" w:lineRule="auto"/>
        <w:ind w:left="299" w:right="0" w:firstLine="0"/>
        <w:rPr>
          <w:rFonts w:ascii="Arial"/>
          <w:sz w:val="20"/>
        </w:rPr>
      </w:pPr>
      <w:r>
        <w:rPr/>
        <w:pict>
          <v:group style="position:absolute;margin-left:481.153107pt;margin-top:561.096375pt;width:53.3pt;height:56.25pt;mso-position-horizontal-relative:page;mso-position-vertical-relative:page;z-index:15767552" coordorigin="9623,11222" coordsize="1066,1125">
            <v:shape style="position:absolute;left:9623;top:11292;width:1066;height:1055" type="#_x0000_t75" stroked="false">
              <v:imagedata r:id="rId149" o:title=""/>
            </v:shape>
            <v:shape style="position:absolute;left:9623;top:11221;width:1066;height:1125" type="#_x0000_t202" filled="false" stroked="false">
              <v:textbox inset="0,0,0,0">
                <w:txbxContent>
                  <w:p>
                    <w:pPr>
                      <w:spacing w:before="19"/>
                      <w:ind w:left="341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Mafra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position w:val="4"/>
          <w:sz w:val="20"/>
        </w:rPr>
        <w:drawing>
          <wp:inline distT="0" distB="0" distL="0" distR="0">
            <wp:extent cx="883403" cy="1042416"/>
            <wp:effectExtent l="0" t="0" r="0" b="0"/>
            <wp:docPr id="105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4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03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</w:r>
      <w:r>
        <w:rPr>
          <w:rFonts w:ascii="Arial"/>
          <w:position w:val="4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848675" cy="1112710"/>
            <wp:effectExtent l="0" t="0" r="0" b="0"/>
            <wp:docPr id="107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4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5" cy="11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931257" cy="1078992"/>
            <wp:effectExtent l="0" t="0" r="0" b="0"/>
            <wp:docPr id="109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4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57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885671" cy="1147571"/>
            <wp:effectExtent l="0" t="0" r="0" b="0"/>
            <wp:docPr id="111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47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71" cy="11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3"/>
          <w:sz w:val="20"/>
        </w:rPr>
        <w:drawing>
          <wp:inline distT="0" distB="0" distL="0" distR="0">
            <wp:extent cx="887571" cy="1092708"/>
            <wp:effectExtent l="0" t="0" r="0" b="0"/>
            <wp:docPr id="113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48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71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</w:p>
    <w:sectPr>
      <w:type w:val="continuous"/>
      <w:pgSz w:w="11910" w:h="16840"/>
      <w:pgMar w:top="880" w:bottom="28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66"/>
      <w:ind w:left="945"/>
      <w:outlineLvl w:val="1"/>
    </w:pPr>
    <w:rPr>
      <w:rFonts w:ascii="Arial" w:hAnsi="Arial" w:eastAsia="Arial" w:cs="Arial"/>
      <w:b/>
      <w:bCs/>
      <w:sz w:val="40"/>
      <w:szCs w:val="4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084"/>
      <w:outlineLvl w:val="2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line="272" w:lineRule="exact"/>
      <w:ind w:left="196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hyperlink" Target="mailto:amplanorte@amplanorte.org.br" TargetMode="External"/><Relationship Id="rId24" Type="http://schemas.openxmlformats.org/officeDocument/2006/relationships/hyperlink" Target="http://www.amplanorte.org.br/" TargetMode="External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pn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image" Target="media/image122.jpeg"/><Relationship Id="rId129" Type="http://schemas.openxmlformats.org/officeDocument/2006/relationships/image" Target="media/image12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jpeg"/><Relationship Id="rId134" Type="http://schemas.openxmlformats.org/officeDocument/2006/relationships/image" Target="media/image128.jpeg"/><Relationship Id="rId135" Type="http://schemas.openxmlformats.org/officeDocument/2006/relationships/image" Target="media/image129.jpeg"/><Relationship Id="rId136" Type="http://schemas.openxmlformats.org/officeDocument/2006/relationships/image" Target="media/image130.jpeg"/><Relationship Id="rId137" Type="http://schemas.openxmlformats.org/officeDocument/2006/relationships/image" Target="media/image131.jpeg"/><Relationship Id="rId138" Type="http://schemas.openxmlformats.org/officeDocument/2006/relationships/image" Target="media/image132.jpeg"/><Relationship Id="rId139" Type="http://schemas.openxmlformats.org/officeDocument/2006/relationships/image" Target="media/image133.jpeg"/><Relationship Id="rId140" Type="http://schemas.openxmlformats.org/officeDocument/2006/relationships/image" Target="media/image134.jpeg"/><Relationship Id="rId141" Type="http://schemas.openxmlformats.org/officeDocument/2006/relationships/image" Target="media/image135.jpeg"/><Relationship Id="rId142" Type="http://schemas.openxmlformats.org/officeDocument/2006/relationships/image" Target="media/image136.jpeg"/><Relationship Id="rId143" Type="http://schemas.openxmlformats.org/officeDocument/2006/relationships/image" Target="media/image137.jpeg"/><Relationship Id="rId144" Type="http://schemas.openxmlformats.org/officeDocument/2006/relationships/image" Target="media/image138.jpeg"/><Relationship Id="rId145" Type="http://schemas.openxmlformats.org/officeDocument/2006/relationships/image" Target="media/image139.jpeg"/><Relationship Id="rId146" Type="http://schemas.openxmlformats.org/officeDocument/2006/relationships/image" Target="media/image140.jpeg"/><Relationship Id="rId147" Type="http://schemas.openxmlformats.org/officeDocument/2006/relationships/image" Target="media/image141.jpeg"/><Relationship Id="rId148" Type="http://schemas.openxmlformats.org/officeDocument/2006/relationships/image" Target="media/image142.jpeg"/><Relationship Id="rId149" Type="http://schemas.openxmlformats.org/officeDocument/2006/relationships/image" Target="media/image143.jpeg"/><Relationship Id="rId150" Type="http://schemas.openxmlformats.org/officeDocument/2006/relationships/image" Target="media/image144.jpeg"/><Relationship Id="rId151" Type="http://schemas.openxmlformats.org/officeDocument/2006/relationships/image" Target="media/image145.jpeg"/><Relationship Id="rId152" Type="http://schemas.openxmlformats.org/officeDocument/2006/relationships/image" Target="media/image146.jpeg"/><Relationship Id="rId153" Type="http://schemas.openxmlformats.org/officeDocument/2006/relationships/image" Target="media/image147.jpeg"/><Relationship Id="rId154" Type="http://schemas.openxmlformats.org/officeDocument/2006/relationships/image" Target="media/image14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IMPRENSA - PC</dc:creator>
  <dc:title>Completo</dc:title>
  <dcterms:created xsi:type="dcterms:W3CDTF">2021-06-29T11:46:08Z</dcterms:created>
  <dcterms:modified xsi:type="dcterms:W3CDTF">2021-06-29T11:46:08Z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2021-06-29T00:00:00Z</vt:filetime>
  </property>
</Properties>
</file>