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E6" w:rsidRPr="00491513" w:rsidRDefault="005D17E6" w:rsidP="00823839">
      <w:pPr>
        <w:spacing w:after="0" w:line="360" w:lineRule="atLeast"/>
        <w:contextualSpacing/>
        <w:jc w:val="center"/>
        <w:rPr>
          <w:rFonts w:ascii="Arial" w:hAnsi="Arial" w:cs="Arial"/>
          <w:b/>
          <w:bCs/>
          <w:sz w:val="60"/>
          <w:szCs w:val="60"/>
        </w:rPr>
      </w:pPr>
      <w:r w:rsidRPr="00491513">
        <w:rPr>
          <w:rFonts w:ascii="Arial" w:hAnsi="Arial" w:cs="Arial"/>
          <w:b/>
          <w:bCs/>
          <w:sz w:val="60"/>
          <w:szCs w:val="60"/>
        </w:rPr>
        <w:t>DECRETO Nº. 4.</w:t>
      </w:r>
      <w:r w:rsidR="00C40A39">
        <w:rPr>
          <w:rFonts w:ascii="Arial" w:hAnsi="Arial" w:cs="Arial"/>
          <w:b/>
          <w:bCs/>
          <w:sz w:val="60"/>
          <w:szCs w:val="60"/>
        </w:rPr>
        <w:t>300</w:t>
      </w:r>
    </w:p>
    <w:p w:rsidR="005D17E6" w:rsidRPr="00491513" w:rsidRDefault="005D17E6" w:rsidP="00823839">
      <w:pPr>
        <w:spacing w:after="0" w:line="360" w:lineRule="atLeast"/>
        <w:contextualSpacing/>
        <w:jc w:val="center"/>
        <w:rPr>
          <w:rFonts w:ascii="Arial" w:hAnsi="Arial" w:cs="Arial"/>
        </w:rPr>
      </w:pPr>
      <w:r w:rsidRPr="00491513">
        <w:rPr>
          <w:rFonts w:ascii="Arial" w:hAnsi="Arial" w:cs="Arial"/>
          <w:b/>
          <w:bCs/>
        </w:rPr>
        <w:t xml:space="preserve">DE </w:t>
      </w:r>
      <w:r w:rsidR="003F635A">
        <w:rPr>
          <w:rFonts w:ascii="Arial" w:hAnsi="Arial" w:cs="Arial"/>
          <w:b/>
          <w:bCs/>
        </w:rPr>
        <w:t>25</w:t>
      </w:r>
      <w:r w:rsidRPr="00491513">
        <w:rPr>
          <w:rFonts w:ascii="Arial" w:hAnsi="Arial" w:cs="Arial"/>
          <w:b/>
          <w:bCs/>
        </w:rPr>
        <w:t xml:space="preserve"> DE MARÇO DE 2020</w:t>
      </w:r>
    </w:p>
    <w:p w:rsidR="00C75586" w:rsidRDefault="00C75586" w:rsidP="00823839">
      <w:pPr>
        <w:pStyle w:val="Default"/>
        <w:spacing w:line="360" w:lineRule="atLeast"/>
        <w:ind w:left="3402"/>
        <w:jc w:val="both"/>
        <w:rPr>
          <w:color w:val="auto"/>
        </w:rPr>
      </w:pPr>
    </w:p>
    <w:p w:rsidR="00491513" w:rsidRPr="00491513" w:rsidRDefault="00491513" w:rsidP="00823839">
      <w:pPr>
        <w:pStyle w:val="Default"/>
        <w:spacing w:line="360" w:lineRule="atLeast"/>
        <w:ind w:left="3402"/>
        <w:jc w:val="both"/>
        <w:rPr>
          <w:color w:val="auto"/>
        </w:rPr>
      </w:pPr>
    </w:p>
    <w:p w:rsidR="005311D6" w:rsidRPr="00491513" w:rsidRDefault="003F635A" w:rsidP="00823839">
      <w:pPr>
        <w:pStyle w:val="Default"/>
        <w:spacing w:line="360" w:lineRule="atLeast"/>
        <w:ind w:left="3402"/>
        <w:jc w:val="both"/>
        <w:rPr>
          <w:b/>
          <w:color w:val="auto"/>
        </w:rPr>
      </w:pPr>
      <w:r>
        <w:rPr>
          <w:b/>
          <w:color w:val="auto"/>
        </w:rPr>
        <w:t>PRORROGA O PRAZOD</w:t>
      </w:r>
      <w:r w:rsidR="005D17E6" w:rsidRPr="00491513">
        <w:rPr>
          <w:b/>
          <w:color w:val="auto"/>
        </w:rPr>
        <w:t>AS MEDIDAS PARA ENFRENTAMENTO DA EMERGÊNCIA DE SAÚDE PÚBLICA DE IMPORTÂNCIA INTERNACIONAL DECORRENTE DO NOVO CORONAVÍRUS (COVID-19), E DÁ OUTRAS PROVIDÊNCIAS.</w:t>
      </w:r>
    </w:p>
    <w:p w:rsidR="005D17E6" w:rsidRPr="00491513" w:rsidRDefault="005D17E6" w:rsidP="00823839">
      <w:pPr>
        <w:pStyle w:val="Default"/>
        <w:spacing w:line="360" w:lineRule="atLeast"/>
        <w:ind w:left="3402"/>
        <w:jc w:val="both"/>
        <w:rPr>
          <w:color w:val="auto"/>
        </w:rPr>
      </w:pPr>
    </w:p>
    <w:p w:rsidR="005D17E6" w:rsidRPr="00491513" w:rsidRDefault="005D17E6" w:rsidP="00823839">
      <w:pPr>
        <w:pStyle w:val="Default"/>
        <w:spacing w:line="360" w:lineRule="atLeast"/>
        <w:ind w:left="3402"/>
        <w:jc w:val="both"/>
        <w:rPr>
          <w:b/>
          <w:bCs/>
          <w:color w:val="auto"/>
        </w:rPr>
      </w:pPr>
    </w:p>
    <w:p w:rsidR="005D17E6" w:rsidRPr="00965ED5" w:rsidRDefault="005D17E6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965ED5">
        <w:rPr>
          <w:rFonts w:ascii="Arial" w:hAnsi="Arial" w:cs="Arial"/>
          <w:sz w:val="24"/>
          <w:szCs w:val="24"/>
        </w:rPr>
        <w:t xml:space="preserve">O Prefeito do Município de Mafra, </w:t>
      </w:r>
      <w:r w:rsidRPr="00965ED5">
        <w:rPr>
          <w:rFonts w:ascii="Arial" w:hAnsi="Arial" w:cs="Arial"/>
          <w:b/>
          <w:bCs/>
          <w:caps/>
          <w:sz w:val="24"/>
          <w:szCs w:val="24"/>
        </w:rPr>
        <w:t>WELLINGTON ROBERTO BIELECKI</w:t>
      </w:r>
      <w:r w:rsidRPr="00965ED5">
        <w:rPr>
          <w:rFonts w:ascii="Arial" w:hAnsi="Arial" w:cs="Arial"/>
          <w:sz w:val="24"/>
          <w:szCs w:val="24"/>
        </w:rPr>
        <w:t>, no uso de suas atribuições, de acordo com o art.68, inciso XVII, da Lei Orgânica do Município:</w:t>
      </w:r>
    </w:p>
    <w:p w:rsidR="0073268C" w:rsidRPr="00965ED5" w:rsidRDefault="0073268C" w:rsidP="00823839">
      <w:pPr>
        <w:pStyle w:val="Default"/>
        <w:spacing w:line="360" w:lineRule="atLeast"/>
        <w:ind w:firstLine="1134"/>
        <w:jc w:val="both"/>
        <w:rPr>
          <w:color w:val="auto"/>
        </w:rPr>
      </w:pPr>
    </w:p>
    <w:p w:rsidR="003F635A" w:rsidRPr="003F635A" w:rsidRDefault="005D17E6" w:rsidP="00823839">
      <w:pPr>
        <w:spacing w:after="0" w:line="360" w:lineRule="atLeast"/>
        <w:ind w:firstLine="1134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F635A">
        <w:rPr>
          <w:rFonts w:ascii="Arial" w:hAnsi="Arial" w:cs="Arial"/>
          <w:b/>
          <w:iCs/>
          <w:sz w:val="24"/>
          <w:szCs w:val="24"/>
        </w:rPr>
        <w:t>CONSIDERANDO</w:t>
      </w:r>
      <w:r w:rsidR="00823839">
        <w:rPr>
          <w:rFonts w:ascii="Arial" w:hAnsi="Arial" w:cs="Arial"/>
          <w:b/>
          <w:iCs/>
          <w:sz w:val="24"/>
          <w:szCs w:val="24"/>
        </w:rPr>
        <w:t xml:space="preserve"> </w:t>
      </w:r>
      <w:r w:rsidR="003F635A" w:rsidRPr="003F635A">
        <w:rPr>
          <w:rFonts w:ascii="Arial" w:hAnsi="Arial" w:cs="Arial"/>
          <w:color w:val="000000" w:themeColor="text1"/>
          <w:sz w:val="24"/>
          <w:szCs w:val="24"/>
        </w:rPr>
        <w:t>a necessidade de complementação das ações fixadas por meio do</w:t>
      </w:r>
      <w:r w:rsidR="003F635A">
        <w:rPr>
          <w:rFonts w:ascii="Arial" w:hAnsi="Arial" w:cs="Arial"/>
          <w:color w:val="000000" w:themeColor="text1"/>
          <w:sz w:val="24"/>
          <w:szCs w:val="24"/>
        </w:rPr>
        <w:t xml:space="preserve"> Decreto Municipal n° 4.292, de 19 de março de 2020,</w:t>
      </w:r>
      <w:r w:rsidR="003F635A" w:rsidRPr="003F635A">
        <w:rPr>
          <w:rFonts w:ascii="Arial" w:hAnsi="Arial" w:cs="Arial"/>
          <w:color w:val="000000" w:themeColor="text1"/>
          <w:sz w:val="24"/>
          <w:szCs w:val="24"/>
        </w:rPr>
        <w:t xml:space="preserve"> que implement</w:t>
      </w:r>
      <w:r w:rsidR="003F635A">
        <w:rPr>
          <w:rFonts w:ascii="Arial" w:hAnsi="Arial" w:cs="Arial"/>
          <w:color w:val="000000" w:themeColor="text1"/>
          <w:sz w:val="24"/>
          <w:szCs w:val="24"/>
        </w:rPr>
        <w:t>ou</w:t>
      </w:r>
      <w:r w:rsidR="003F635A" w:rsidRPr="003F635A">
        <w:rPr>
          <w:rFonts w:ascii="Arial" w:hAnsi="Arial" w:cs="Arial"/>
          <w:color w:val="000000" w:themeColor="text1"/>
          <w:sz w:val="24"/>
          <w:szCs w:val="24"/>
        </w:rPr>
        <w:t xml:space="preserve"> ações, no âmbito do </w:t>
      </w:r>
      <w:r w:rsidR="00823839" w:rsidRPr="003F635A">
        <w:rPr>
          <w:rFonts w:ascii="Arial" w:hAnsi="Arial" w:cs="Arial"/>
          <w:color w:val="000000" w:themeColor="text1"/>
          <w:sz w:val="24"/>
          <w:szCs w:val="24"/>
        </w:rPr>
        <w:t>Município</w:t>
      </w:r>
      <w:r w:rsidR="003F635A">
        <w:rPr>
          <w:rFonts w:ascii="Arial" w:hAnsi="Arial" w:cs="Arial"/>
          <w:color w:val="000000" w:themeColor="text1"/>
          <w:sz w:val="24"/>
          <w:szCs w:val="24"/>
        </w:rPr>
        <w:t xml:space="preserve"> de Mafra</w:t>
      </w:r>
      <w:r w:rsidR="008238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635A" w:rsidRPr="003F635A">
        <w:rPr>
          <w:rFonts w:ascii="Arial" w:hAnsi="Arial" w:cs="Arial"/>
          <w:color w:val="000000" w:themeColor="text1"/>
          <w:sz w:val="24"/>
          <w:szCs w:val="24"/>
        </w:rPr>
        <w:t>para dar cumprimento ao disposto nos Decretos</w:t>
      </w:r>
      <w:r w:rsidR="003F635A">
        <w:rPr>
          <w:rFonts w:ascii="Arial" w:hAnsi="Arial" w:cs="Arial"/>
          <w:color w:val="000000" w:themeColor="text1"/>
          <w:sz w:val="24"/>
          <w:szCs w:val="24"/>
        </w:rPr>
        <w:t xml:space="preserve"> Estaduais</w:t>
      </w:r>
      <w:r w:rsidR="003F635A" w:rsidRPr="003F635A">
        <w:rPr>
          <w:rFonts w:ascii="Arial" w:hAnsi="Arial" w:cs="Arial"/>
          <w:color w:val="000000" w:themeColor="text1"/>
          <w:sz w:val="24"/>
          <w:szCs w:val="24"/>
        </w:rPr>
        <w:t xml:space="preserve"> n. 509 e 515, de 17 de março de 2020;</w:t>
      </w:r>
    </w:p>
    <w:p w:rsidR="001A6F3D" w:rsidRPr="00965ED5" w:rsidRDefault="001A6F3D" w:rsidP="00823839">
      <w:pPr>
        <w:spacing w:after="0" w:line="360" w:lineRule="atLeast"/>
        <w:jc w:val="both"/>
        <w:rPr>
          <w:rFonts w:ascii="Arial" w:hAnsi="Arial" w:cs="Arial"/>
          <w:iCs/>
          <w:sz w:val="24"/>
          <w:szCs w:val="24"/>
        </w:rPr>
      </w:pPr>
    </w:p>
    <w:p w:rsidR="004C3B4D" w:rsidRPr="00965ED5" w:rsidRDefault="00E34F4B" w:rsidP="00823839">
      <w:pPr>
        <w:spacing w:after="0" w:line="360" w:lineRule="atLeast"/>
        <w:ind w:firstLine="1134"/>
        <w:jc w:val="both"/>
        <w:rPr>
          <w:rFonts w:ascii="Arial" w:hAnsi="Arial" w:cs="Arial"/>
          <w:iCs/>
          <w:sz w:val="24"/>
          <w:szCs w:val="24"/>
        </w:rPr>
      </w:pPr>
      <w:r w:rsidRPr="00965ED5">
        <w:rPr>
          <w:rFonts w:ascii="Arial" w:hAnsi="Arial" w:cs="Arial"/>
          <w:b/>
          <w:iCs/>
          <w:sz w:val="24"/>
          <w:szCs w:val="24"/>
        </w:rPr>
        <w:t>CONSIDERANDO</w:t>
      </w:r>
      <w:r w:rsidRPr="003F635A">
        <w:rPr>
          <w:rFonts w:ascii="Arial" w:hAnsi="Arial" w:cs="Arial"/>
          <w:iCs/>
          <w:sz w:val="24"/>
          <w:szCs w:val="24"/>
        </w:rPr>
        <w:t xml:space="preserve">, </w:t>
      </w:r>
      <w:r w:rsidR="003F635A" w:rsidRPr="003F635A">
        <w:rPr>
          <w:rFonts w:ascii="Arial" w:hAnsi="Arial" w:cs="Arial"/>
          <w:iCs/>
          <w:color w:val="000000" w:themeColor="text1"/>
          <w:sz w:val="24"/>
          <w:szCs w:val="24"/>
        </w:rPr>
        <w:t>que no dia 24 de março de 2020, o Governador do Estado de Santa Catarina promulgou o Decreto n. 525, por meio do qual dispôs sobre novas medidas para o enfrentamento da situação de emergência em saúde pública</w:t>
      </w:r>
      <w:r w:rsidR="004C3B4D" w:rsidRPr="003F635A">
        <w:rPr>
          <w:rFonts w:ascii="Arial" w:hAnsi="Arial" w:cs="Arial"/>
          <w:iCs/>
          <w:sz w:val="24"/>
          <w:szCs w:val="24"/>
        </w:rPr>
        <w:t>;</w:t>
      </w:r>
    </w:p>
    <w:p w:rsidR="001A6F3D" w:rsidRPr="00965ED5" w:rsidRDefault="001A6F3D" w:rsidP="00823839">
      <w:pPr>
        <w:spacing w:after="0" w:line="360" w:lineRule="atLeast"/>
        <w:jc w:val="both"/>
        <w:rPr>
          <w:rFonts w:ascii="Arial" w:hAnsi="Arial" w:cs="Arial"/>
          <w:iCs/>
          <w:sz w:val="24"/>
          <w:szCs w:val="24"/>
        </w:rPr>
      </w:pPr>
    </w:p>
    <w:p w:rsidR="00FF69D2" w:rsidRPr="00965ED5" w:rsidRDefault="001A6F3D" w:rsidP="00823839">
      <w:pPr>
        <w:spacing w:after="0" w:line="360" w:lineRule="atLeast"/>
        <w:jc w:val="center"/>
        <w:rPr>
          <w:rFonts w:ascii="Arial" w:hAnsi="Arial" w:cs="Arial"/>
          <w:b/>
          <w:bCs/>
          <w:sz w:val="36"/>
          <w:szCs w:val="36"/>
        </w:rPr>
      </w:pPr>
      <w:r w:rsidRPr="00965ED5">
        <w:rPr>
          <w:rFonts w:ascii="Arial" w:hAnsi="Arial" w:cs="Arial"/>
          <w:b/>
          <w:bCs/>
          <w:sz w:val="36"/>
          <w:szCs w:val="36"/>
        </w:rPr>
        <w:t>DECRETA</w:t>
      </w:r>
    </w:p>
    <w:p w:rsidR="001A6F3D" w:rsidRPr="00965ED5" w:rsidRDefault="001A6F3D" w:rsidP="00823839">
      <w:pPr>
        <w:spacing w:after="0"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3F635A" w:rsidRDefault="00823839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Art.1º </w:t>
      </w:r>
      <w:r w:rsidR="003F635A" w:rsidRPr="003F635A">
        <w:rPr>
          <w:rFonts w:ascii="Arial" w:hAnsi="Arial" w:cs="Arial"/>
          <w:sz w:val="24"/>
          <w:szCs w:val="24"/>
        </w:rPr>
        <w:t xml:space="preserve">A fim de dar integral cumprimento, no âmbito do Município </w:t>
      </w:r>
      <w:r w:rsidR="007E73DB">
        <w:rPr>
          <w:rFonts w:ascii="Arial" w:hAnsi="Arial" w:cs="Arial"/>
          <w:sz w:val="24"/>
          <w:szCs w:val="24"/>
        </w:rPr>
        <w:t>de Mafra</w:t>
      </w:r>
      <w:r w:rsidR="003F635A" w:rsidRPr="003F635A">
        <w:rPr>
          <w:rFonts w:ascii="Arial" w:hAnsi="Arial" w:cs="Arial"/>
          <w:sz w:val="24"/>
          <w:szCs w:val="24"/>
        </w:rPr>
        <w:t>, as medidas fixadas no Decreto Estadual n</w:t>
      </w:r>
      <w:r w:rsidR="007E73DB">
        <w:rPr>
          <w:rFonts w:ascii="Arial" w:hAnsi="Arial" w:cs="Arial"/>
          <w:sz w:val="24"/>
          <w:szCs w:val="24"/>
        </w:rPr>
        <w:t>°</w:t>
      </w:r>
      <w:r w:rsidR="003F635A" w:rsidRPr="003F635A">
        <w:rPr>
          <w:rFonts w:ascii="Arial" w:hAnsi="Arial" w:cs="Arial"/>
          <w:sz w:val="24"/>
          <w:szCs w:val="24"/>
        </w:rPr>
        <w:t xml:space="preserve"> 525, de 23 de março de 2020, ficam:</w:t>
      </w:r>
    </w:p>
    <w:p w:rsidR="003F635A" w:rsidRPr="003F635A" w:rsidRDefault="003F635A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3F635A" w:rsidRDefault="003F635A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3F635A">
        <w:rPr>
          <w:rFonts w:ascii="Arial" w:hAnsi="Arial" w:cs="Arial"/>
          <w:sz w:val="24"/>
          <w:szCs w:val="24"/>
        </w:rPr>
        <w:t xml:space="preserve">I – PRORROGADAS em </w:t>
      </w:r>
      <w:r>
        <w:rPr>
          <w:rFonts w:ascii="Arial" w:hAnsi="Arial" w:cs="Arial"/>
          <w:sz w:val="24"/>
          <w:szCs w:val="24"/>
        </w:rPr>
        <w:t>0</w:t>
      </w:r>
      <w:r w:rsidRPr="003F635A">
        <w:rPr>
          <w:rFonts w:ascii="Arial" w:hAnsi="Arial" w:cs="Arial"/>
          <w:sz w:val="24"/>
          <w:szCs w:val="24"/>
        </w:rPr>
        <w:t>7 (sete) dias</w:t>
      </w:r>
      <w:r>
        <w:rPr>
          <w:rFonts w:ascii="Arial" w:hAnsi="Arial" w:cs="Arial"/>
          <w:sz w:val="24"/>
          <w:szCs w:val="24"/>
        </w:rPr>
        <w:t>, a contar da data de 25 de março de</w:t>
      </w:r>
      <w:r w:rsidR="007E73DB">
        <w:rPr>
          <w:rFonts w:ascii="Arial" w:hAnsi="Arial" w:cs="Arial"/>
          <w:sz w:val="24"/>
          <w:szCs w:val="24"/>
        </w:rPr>
        <w:t xml:space="preserve"> 2020,</w:t>
      </w:r>
      <w:r w:rsidRPr="003F635A">
        <w:rPr>
          <w:rFonts w:ascii="Arial" w:hAnsi="Arial" w:cs="Arial"/>
          <w:sz w:val="24"/>
          <w:szCs w:val="24"/>
        </w:rPr>
        <w:t xml:space="preserve"> as medidas de SUSPENSÃO:</w:t>
      </w:r>
    </w:p>
    <w:p w:rsidR="00823839" w:rsidRPr="003F635A" w:rsidRDefault="00823839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3F635A" w:rsidRPr="003F635A" w:rsidRDefault="003F635A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3F635A">
        <w:rPr>
          <w:rFonts w:ascii="Arial" w:hAnsi="Arial" w:cs="Arial"/>
          <w:sz w:val="24"/>
          <w:szCs w:val="24"/>
        </w:rPr>
        <w:t>a) da circulação de veículos de transporte coletivo urbano municipal, intermunicipal e interestadual de passageiros;</w:t>
      </w:r>
    </w:p>
    <w:p w:rsidR="003F635A" w:rsidRPr="003F635A" w:rsidRDefault="003F635A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3F635A">
        <w:rPr>
          <w:rFonts w:ascii="Arial" w:hAnsi="Arial" w:cs="Arial"/>
          <w:sz w:val="24"/>
          <w:szCs w:val="24"/>
        </w:rPr>
        <w:lastRenderedPageBreak/>
        <w:t>b) das atividades e dos serviços privados não essenciais, nos termos do art. 9º do Decreto n</w:t>
      </w:r>
      <w:r w:rsidR="007E73DB">
        <w:rPr>
          <w:rFonts w:ascii="Arial" w:hAnsi="Arial" w:cs="Arial"/>
          <w:sz w:val="24"/>
          <w:szCs w:val="24"/>
        </w:rPr>
        <w:t>°</w:t>
      </w:r>
      <w:r w:rsidR="007E73DB" w:rsidRPr="003F635A">
        <w:rPr>
          <w:rFonts w:ascii="Arial" w:hAnsi="Arial" w:cs="Arial"/>
          <w:sz w:val="24"/>
          <w:szCs w:val="24"/>
        </w:rPr>
        <w:t>525, de 23 de março de 2020</w:t>
      </w:r>
      <w:r w:rsidRPr="003F635A">
        <w:rPr>
          <w:rFonts w:ascii="Arial" w:hAnsi="Arial" w:cs="Arial"/>
          <w:sz w:val="24"/>
          <w:szCs w:val="24"/>
        </w:rPr>
        <w:t>;</w:t>
      </w:r>
    </w:p>
    <w:p w:rsidR="003F635A" w:rsidRPr="003F635A" w:rsidRDefault="003F635A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3F635A">
        <w:rPr>
          <w:rFonts w:ascii="Arial" w:hAnsi="Arial" w:cs="Arial"/>
          <w:sz w:val="24"/>
          <w:szCs w:val="24"/>
        </w:rPr>
        <w:t>c) a entrada de novos hóspedes no setor hoteleiro, nos termos de regulamento estadual a ser editado;</w:t>
      </w:r>
    </w:p>
    <w:p w:rsidR="001A6F3D" w:rsidRPr="003F635A" w:rsidRDefault="003F635A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3F635A">
        <w:rPr>
          <w:rFonts w:ascii="Arial" w:hAnsi="Arial" w:cs="Arial"/>
          <w:sz w:val="24"/>
          <w:szCs w:val="24"/>
        </w:rPr>
        <w:t>d) o atendimento ao público em todos os órgãos da Administração Pública municipal, exceto, nas unidades de atenção à saúde, de vigilância sanitária e no órgão municipal de proteção e defesa civil.</w:t>
      </w:r>
    </w:p>
    <w:p w:rsidR="003F635A" w:rsidRPr="00965ED5" w:rsidRDefault="003F635A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816A6F" w:rsidRPr="00965ED5" w:rsidRDefault="003900B3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965ED5">
        <w:rPr>
          <w:rFonts w:ascii="Arial" w:hAnsi="Arial" w:cs="Arial"/>
          <w:sz w:val="24"/>
          <w:szCs w:val="24"/>
        </w:rPr>
        <w:t xml:space="preserve">II – </w:t>
      </w:r>
      <w:r w:rsidR="003F635A">
        <w:rPr>
          <w:rFonts w:ascii="Arial" w:hAnsi="Arial" w:cs="Arial"/>
          <w:sz w:val="24"/>
          <w:szCs w:val="24"/>
        </w:rPr>
        <w:t xml:space="preserve">Ficam mantidas </w:t>
      </w:r>
      <w:r w:rsidRPr="00965ED5">
        <w:rPr>
          <w:rFonts w:ascii="Arial" w:hAnsi="Arial" w:cs="Arial"/>
          <w:sz w:val="24"/>
          <w:szCs w:val="24"/>
        </w:rPr>
        <w:t>a SUSPENSÃO</w:t>
      </w:r>
      <w:r w:rsidR="003F635A">
        <w:rPr>
          <w:rFonts w:ascii="Arial" w:hAnsi="Arial" w:cs="Arial"/>
          <w:sz w:val="24"/>
          <w:szCs w:val="24"/>
        </w:rPr>
        <w:t>,</w:t>
      </w:r>
      <w:r w:rsidRPr="00965ED5">
        <w:rPr>
          <w:rFonts w:ascii="Arial" w:hAnsi="Arial" w:cs="Arial"/>
          <w:sz w:val="24"/>
          <w:szCs w:val="24"/>
        </w:rPr>
        <w:t xml:space="preserve"> pelo período de 30 (trinta) dias, </w:t>
      </w:r>
      <w:r w:rsidR="00816A6F" w:rsidRPr="00965ED5">
        <w:rPr>
          <w:rFonts w:ascii="Arial" w:hAnsi="Arial" w:cs="Arial"/>
          <w:sz w:val="24"/>
          <w:szCs w:val="24"/>
        </w:rPr>
        <w:t>das seguintes atividades:</w:t>
      </w:r>
    </w:p>
    <w:p w:rsidR="001A6F3D" w:rsidRPr="00965ED5" w:rsidRDefault="001A6F3D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3900B3" w:rsidRDefault="00816A6F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965ED5">
        <w:rPr>
          <w:rFonts w:ascii="Arial" w:hAnsi="Arial" w:cs="Arial"/>
          <w:sz w:val="24"/>
          <w:szCs w:val="24"/>
        </w:rPr>
        <w:t xml:space="preserve">a) </w:t>
      </w:r>
      <w:r w:rsidR="003900B3" w:rsidRPr="00965ED5">
        <w:rPr>
          <w:rFonts w:ascii="Arial" w:hAnsi="Arial" w:cs="Arial"/>
          <w:sz w:val="24"/>
          <w:szCs w:val="24"/>
        </w:rPr>
        <w:t>eventos e reuniões de qualquer natureza, de caráter público ou privado, incluídas excursões, cursos presenciais, missas e cultos religiosos</w:t>
      </w:r>
      <w:r w:rsidRPr="00965ED5">
        <w:rPr>
          <w:rFonts w:ascii="Arial" w:hAnsi="Arial" w:cs="Arial"/>
          <w:sz w:val="24"/>
          <w:szCs w:val="24"/>
        </w:rPr>
        <w:t>, independentemente do número de participantes;</w:t>
      </w:r>
    </w:p>
    <w:p w:rsidR="006C5562" w:rsidRDefault="00816A6F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965ED5">
        <w:rPr>
          <w:rFonts w:ascii="Arial" w:hAnsi="Arial" w:cs="Arial"/>
          <w:sz w:val="24"/>
          <w:szCs w:val="24"/>
        </w:rPr>
        <w:t>b</w:t>
      </w:r>
      <w:r w:rsidR="006C5562" w:rsidRPr="00965ED5">
        <w:rPr>
          <w:rFonts w:ascii="Arial" w:hAnsi="Arial" w:cs="Arial"/>
          <w:sz w:val="24"/>
          <w:szCs w:val="24"/>
        </w:rPr>
        <w:t>)</w:t>
      </w:r>
      <w:r w:rsidR="003F635A">
        <w:rPr>
          <w:rFonts w:ascii="Arial" w:hAnsi="Arial" w:cs="Arial"/>
          <w:sz w:val="24"/>
          <w:szCs w:val="24"/>
        </w:rPr>
        <w:t xml:space="preserve"> a contar da data de 19 de março de 2020,</w:t>
      </w:r>
      <w:r w:rsidRPr="00965ED5">
        <w:rPr>
          <w:rFonts w:ascii="Arial" w:hAnsi="Arial" w:cs="Arial"/>
          <w:sz w:val="24"/>
          <w:szCs w:val="24"/>
        </w:rPr>
        <w:t xml:space="preserve"> de todas as atividades na rede púbica e privada de ensino, incluindo educação infantil, ensino fundamental e médio, educação de jovens e adultos, ensino técnico e ensino superior, sem prejuízo do cumprimento do calendário letivo</w:t>
      </w:r>
      <w:r w:rsidR="003F635A">
        <w:rPr>
          <w:rFonts w:ascii="Arial" w:hAnsi="Arial" w:cs="Arial"/>
          <w:sz w:val="24"/>
          <w:szCs w:val="24"/>
        </w:rPr>
        <w:t>;</w:t>
      </w:r>
    </w:p>
    <w:p w:rsidR="003F635A" w:rsidRPr="00965ED5" w:rsidRDefault="003F635A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F635A">
        <w:rPr>
          <w:rFonts w:ascii="Arial" w:hAnsi="Arial" w:cs="Arial"/>
          <w:sz w:val="24"/>
          <w:szCs w:val="24"/>
        </w:rPr>
        <w:t>) a concentração e a permanência de pessoas em espaços públicos de uso coletivo, como parques e praças.</w:t>
      </w:r>
    </w:p>
    <w:p w:rsidR="001A6F3D" w:rsidRPr="00965ED5" w:rsidRDefault="001A6F3D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3F635A" w:rsidRDefault="000D09CF" w:rsidP="00823839">
      <w:pPr>
        <w:spacing w:after="0" w:line="360" w:lineRule="atLeast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35A">
        <w:rPr>
          <w:rFonts w:ascii="Arial" w:hAnsi="Arial" w:cs="Arial"/>
          <w:b/>
          <w:sz w:val="24"/>
          <w:szCs w:val="24"/>
        </w:rPr>
        <w:t xml:space="preserve">Art. </w:t>
      </w:r>
      <w:r w:rsidR="00CD3DF1" w:rsidRPr="003F635A">
        <w:rPr>
          <w:rFonts w:ascii="Arial" w:hAnsi="Arial" w:cs="Arial"/>
          <w:b/>
          <w:sz w:val="24"/>
          <w:szCs w:val="24"/>
        </w:rPr>
        <w:t>2</w:t>
      </w:r>
      <w:r w:rsidRPr="003F635A">
        <w:rPr>
          <w:rFonts w:ascii="Arial" w:hAnsi="Arial" w:cs="Arial"/>
          <w:b/>
          <w:sz w:val="24"/>
          <w:szCs w:val="24"/>
        </w:rPr>
        <w:t>º</w:t>
      </w:r>
      <w:r w:rsidR="00823839">
        <w:rPr>
          <w:rFonts w:ascii="Arial" w:hAnsi="Arial" w:cs="Arial"/>
          <w:b/>
          <w:sz w:val="24"/>
          <w:szCs w:val="24"/>
        </w:rPr>
        <w:t xml:space="preserve"> </w:t>
      </w:r>
      <w:r w:rsidR="003F635A" w:rsidRPr="003F635A">
        <w:rPr>
          <w:rFonts w:ascii="Arial" w:hAnsi="Arial" w:cs="Arial"/>
          <w:color w:val="000000" w:themeColor="text1"/>
          <w:sz w:val="24"/>
          <w:szCs w:val="24"/>
        </w:rPr>
        <w:t>Para o enfrentamento da emergência de saúde pública de que trata este Decreto, poderão ser adotadas, dentre outras, as seguintes medidas:</w:t>
      </w:r>
    </w:p>
    <w:p w:rsidR="00823839" w:rsidRPr="003F635A" w:rsidRDefault="00823839" w:rsidP="00823839">
      <w:pPr>
        <w:spacing w:after="0" w:line="360" w:lineRule="atLeast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F635A" w:rsidRDefault="003F635A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3F635A">
        <w:rPr>
          <w:rFonts w:ascii="Arial" w:hAnsi="Arial" w:cs="Arial"/>
          <w:sz w:val="24"/>
          <w:szCs w:val="24"/>
        </w:rPr>
        <w:t xml:space="preserve">I - </w:t>
      </w:r>
      <w:r w:rsidR="002141CE">
        <w:rPr>
          <w:rFonts w:ascii="Arial" w:hAnsi="Arial" w:cs="Arial"/>
          <w:sz w:val="24"/>
          <w:szCs w:val="24"/>
        </w:rPr>
        <w:t>D</w:t>
      </w:r>
      <w:r w:rsidRPr="003F635A">
        <w:rPr>
          <w:rFonts w:ascii="Arial" w:hAnsi="Arial" w:cs="Arial"/>
          <w:sz w:val="24"/>
          <w:szCs w:val="24"/>
        </w:rPr>
        <w:t>eterminação de realização compulsória de:</w:t>
      </w:r>
    </w:p>
    <w:p w:rsidR="00823839" w:rsidRPr="003F635A" w:rsidRDefault="00823839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3F635A" w:rsidRPr="003F635A" w:rsidRDefault="003F635A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art3iiia"/>
      <w:bookmarkEnd w:id="0"/>
      <w:r w:rsidRPr="003F635A">
        <w:rPr>
          <w:rFonts w:ascii="Arial" w:hAnsi="Arial" w:cs="Arial"/>
          <w:sz w:val="24"/>
          <w:szCs w:val="24"/>
        </w:rPr>
        <w:t>a) exames médicos;</w:t>
      </w:r>
    </w:p>
    <w:p w:rsidR="003F635A" w:rsidRPr="003F635A" w:rsidRDefault="003F635A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bookmarkStart w:id="1" w:name="art3iiib"/>
      <w:bookmarkEnd w:id="1"/>
      <w:r w:rsidRPr="003F635A">
        <w:rPr>
          <w:rFonts w:ascii="Arial" w:hAnsi="Arial" w:cs="Arial"/>
          <w:sz w:val="24"/>
          <w:szCs w:val="24"/>
        </w:rPr>
        <w:t>b) testes laboratoriais;</w:t>
      </w:r>
    </w:p>
    <w:p w:rsidR="003F635A" w:rsidRPr="003F635A" w:rsidRDefault="003F635A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bookmarkStart w:id="2" w:name="art3iiic"/>
      <w:bookmarkEnd w:id="2"/>
      <w:r w:rsidRPr="003F635A">
        <w:rPr>
          <w:rFonts w:ascii="Arial" w:hAnsi="Arial" w:cs="Arial"/>
          <w:sz w:val="24"/>
          <w:szCs w:val="24"/>
        </w:rPr>
        <w:t>c) coleta de amostras clínicas;</w:t>
      </w:r>
    </w:p>
    <w:p w:rsidR="003F635A" w:rsidRPr="003F635A" w:rsidRDefault="003F635A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bookmarkStart w:id="3" w:name="art3iiid"/>
      <w:bookmarkEnd w:id="3"/>
      <w:r w:rsidRPr="003F635A">
        <w:rPr>
          <w:rFonts w:ascii="Arial" w:hAnsi="Arial" w:cs="Arial"/>
          <w:sz w:val="24"/>
          <w:szCs w:val="24"/>
        </w:rPr>
        <w:t>d) vacinação e outras medidas profiláticas; ou</w:t>
      </w:r>
    </w:p>
    <w:p w:rsidR="003F635A" w:rsidRDefault="003F635A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bookmarkStart w:id="4" w:name="art3iiie"/>
      <w:bookmarkEnd w:id="4"/>
      <w:r w:rsidRPr="003F635A">
        <w:rPr>
          <w:rFonts w:ascii="Arial" w:hAnsi="Arial" w:cs="Arial"/>
          <w:sz w:val="24"/>
          <w:szCs w:val="24"/>
        </w:rPr>
        <w:t>e) tratamentos médicos específicos;</w:t>
      </w:r>
    </w:p>
    <w:p w:rsidR="003F635A" w:rsidRPr="003F635A" w:rsidRDefault="003F635A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3F635A" w:rsidRDefault="003F635A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3F635A">
        <w:rPr>
          <w:rFonts w:ascii="Arial" w:hAnsi="Arial" w:cs="Arial"/>
          <w:sz w:val="24"/>
          <w:szCs w:val="24"/>
        </w:rPr>
        <w:t xml:space="preserve">II – </w:t>
      </w:r>
      <w:r w:rsidR="002141CE">
        <w:rPr>
          <w:rFonts w:ascii="Arial" w:hAnsi="Arial" w:cs="Arial"/>
          <w:sz w:val="24"/>
          <w:szCs w:val="24"/>
        </w:rPr>
        <w:t>R</w:t>
      </w:r>
      <w:r w:rsidRPr="003F635A">
        <w:rPr>
          <w:rFonts w:ascii="Arial" w:hAnsi="Arial" w:cs="Arial"/>
          <w:sz w:val="24"/>
          <w:szCs w:val="24"/>
        </w:rPr>
        <w:t>equisição de bens e serviços de pessoas naturais e jurídicas, hipótese em que será garantido o pagamento posterior de indenização justa.</w:t>
      </w:r>
    </w:p>
    <w:p w:rsidR="003F635A" w:rsidRPr="003F635A" w:rsidRDefault="003F635A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3F635A" w:rsidRDefault="00823839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§</w:t>
      </w:r>
      <w:r w:rsidR="003F635A" w:rsidRPr="00823839">
        <w:rPr>
          <w:rFonts w:ascii="Arial" w:hAnsi="Arial" w:cs="Arial"/>
          <w:b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</w:t>
      </w:r>
      <w:r w:rsidR="003F635A" w:rsidRPr="003F635A">
        <w:rPr>
          <w:rFonts w:ascii="Arial" w:hAnsi="Arial" w:cs="Arial"/>
          <w:sz w:val="24"/>
          <w:szCs w:val="24"/>
        </w:rPr>
        <w:t>O período de vigência da requisição administrativa de que trata este artigo não pode exceder à duração da emergência de saúde pública de importância internacional decorrente do coronavírus.</w:t>
      </w:r>
    </w:p>
    <w:p w:rsidR="00823839" w:rsidRPr="003F635A" w:rsidRDefault="00823839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3F635A" w:rsidRDefault="00823839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 w:rsidR="003F635A" w:rsidRPr="00823839">
        <w:rPr>
          <w:rFonts w:ascii="Arial" w:hAnsi="Arial" w:cs="Arial"/>
          <w:b/>
          <w:sz w:val="24"/>
          <w:szCs w:val="24"/>
        </w:rPr>
        <w:t>2º</w:t>
      </w:r>
      <w:r w:rsidR="003F635A" w:rsidRPr="003F635A">
        <w:rPr>
          <w:rFonts w:ascii="Arial" w:hAnsi="Arial" w:cs="Arial"/>
          <w:sz w:val="24"/>
          <w:szCs w:val="24"/>
        </w:rPr>
        <w:t xml:space="preserve"> A requisição administrativa deverá garantir ao particular o pagamento posterior de indenização, tendo por base, quando for o caso a chamada “Tabela SUS”.</w:t>
      </w:r>
    </w:p>
    <w:p w:rsidR="003F635A" w:rsidRPr="003F635A" w:rsidRDefault="003F635A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1024CF" w:rsidRPr="00823839" w:rsidRDefault="00823839" w:rsidP="00823839">
      <w:pPr>
        <w:spacing w:after="0" w:line="360" w:lineRule="atLeast"/>
        <w:ind w:firstLine="1134"/>
        <w:jc w:val="both"/>
        <w:rPr>
          <w:rFonts w:cstheme="minorHAnsi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 w:rsidR="003F635A" w:rsidRPr="00823839">
        <w:rPr>
          <w:rFonts w:ascii="Arial" w:hAnsi="Arial" w:cs="Arial"/>
          <w:b/>
          <w:sz w:val="24"/>
          <w:szCs w:val="24"/>
        </w:rPr>
        <w:t>3º</w:t>
      </w:r>
      <w:r w:rsidR="003F635A" w:rsidRPr="003F635A">
        <w:rPr>
          <w:rFonts w:ascii="Arial" w:hAnsi="Arial" w:cs="Arial"/>
          <w:sz w:val="24"/>
          <w:szCs w:val="24"/>
        </w:rPr>
        <w:t xml:space="preserve"> Todas as medidas de intervenção mencionadas neste Decreto deverão ser adotadas de forma motivada, proporcional e precisa, de acordo com a necessidade apresentada, a fim de viabilizar o tratamento, bem como conter a contaminação e a propagação do coronavírus.</w:t>
      </w:r>
    </w:p>
    <w:p w:rsidR="001024CF" w:rsidRPr="00965ED5" w:rsidRDefault="001024CF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B00DA7" w:rsidRDefault="001024CF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965ED5">
        <w:rPr>
          <w:rFonts w:ascii="Arial" w:hAnsi="Arial" w:cs="Arial"/>
          <w:b/>
          <w:bCs/>
          <w:sz w:val="24"/>
          <w:szCs w:val="24"/>
        </w:rPr>
        <w:t>Art. 3°</w:t>
      </w:r>
      <w:r w:rsidR="007E73DB">
        <w:rPr>
          <w:rFonts w:ascii="Arial" w:hAnsi="Arial" w:cs="Arial"/>
          <w:sz w:val="24"/>
          <w:szCs w:val="24"/>
        </w:rPr>
        <w:t xml:space="preserve"> Para fins deste Decreto, acrescentam-se ao rol de atividades essenciais, conforme disposto no art. 9°, do Decreto Estadual n° </w:t>
      </w:r>
      <w:r w:rsidR="007E73DB" w:rsidRPr="003F635A">
        <w:rPr>
          <w:rFonts w:ascii="Arial" w:hAnsi="Arial" w:cs="Arial"/>
          <w:sz w:val="24"/>
          <w:szCs w:val="24"/>
        </w:rPr>
        <w:t>525, de 23 de março de 2020</w:t>
      </w:r>
      <w:r w:rsidR="007E73DB">
        <w:rPr>
          <w:rFonts w:ascii="Arial" w:hAnsi="Arial" w:cs="Arial"/>
          <w:sz w:val="24"/>
          <w:szCs w:val="24"/>
        </w:rPr>
        <w:t>, as seguintes atividades:</w:t>
      </w:r>
    </w:p>
    <w:p w:rsidR="00823839" w:rsidRDefault="00823839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7E73DB" w:rsidRDefault="007E73DB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r w:rsidR="002141C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ficinas mecânicas, auto elétricas e borracharias, exclusivamente para motocicletas, veículos utilitários, caminhões e máquinas agrícolas, destinadas à execução de serviços essenciais;</w:t>
      </w:r>
    </w:p>
    <w:p w:rsidR="007E73DB" w:rsidRPr="00965ED5" w:rsidRDefault="007E73DB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r w:rsidR="002141C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oncessionárias, apenas em relação aos serviços de revisão, manutenção e comercialização de peças para veículos de transporte e máquinas agrícolas, destinadas à execução de serviços essenciais</w:t>
      </w:r>
    </w:p>
    <w:p w:rsidR="001A6F3D" w:rsidRPr="00965ED5" w:rsidRDefault="001A6F3D" w:rsidP="00823839">
      <w:pPr>
        <w:spacing w:after="0" w:line="360" w:lineRule="atLeast"/>
        <w:jc w:val="both"/>
        <w:rPr>
          <w:rFonts w:ascii="Arial" w:hAnsi="Arial" w:cs="Arial"/>
          <w:color w:val="FF0000"/>
          <w:sz w:val="24"/>
          <w:szCs w:val="24"/>
        </w:rPr>
      </w:pPr>
    </w:p>
    <w:p w:rsidR="001A6F3D" w:rsidRDefault="00816A6F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965ED5">
        <w:rPr>
          <w:rFonts w:ascii="Arial" w:hAnsi="Arial" w:cs="Arial"/>
          <w:b/>
          <w:sz w:val="24"/>
          <w:szCs w:val="24"/>
        </w:rPr>
        <w:t xml:space="preserve">Art. </w:t>
      </w:r>
      <w:r w:rsidR="001024CF" w:rsidRPr="00965ED5">
        <w:rPr>
          <w:rFonts w:ascii="Arial" w:hAnsi="Arial" w:cs="Arial"/>
          <w:b/>
          <w:sz w:val="24"/>
          <w:szCs w:val="24"/>
        </w:rPr>
        <w:t>4</w:t>
      </w:r>
      <w:r w:rsidRPr="00965ED5">
        <w:rPr>
          <w:rFonts w:ascii="Arial" w:hAnsi="Arial" w:cs="Arial"/>
          <w:b/>
          <w:sz w:val="24"/>
          <w:szCs w:val="24"/>
        </w:rPr>
        <w:t>º</w:t>
      </w:r>
      <w:r w:rsidR="00823839">
        <w:rPr>
          <w:rFonts w:ascii="Arial" w:hAnsi="Arial" w:cs="Arial"/>
          <w:b/>
          <w:sz w:val="24"/>
          <w:szCs w:val="24"/>
        </w:rPr>
        <w:t xml:space="preserve"> </w:t>
      </w:r>
      <w:r w:rsidR="002141CE" w:rsidRPr="002141CE">
        <w:rPr>
          <w:rFonts w:ascii="Arial" w:hAnsi="Arial" w:cs="Arial"/>
          <w:sz w:val="24"/>
          <w:szCs w:val="24"/>
        </w:rPr>
        <w:t xml:space="preserve">Os </w:t>
      </w:r>
      <w:r w:rsidR="002141CE">
        <w:rPr>
          <w:rFonts w:ascii="Arial" w:hAnsi="Arial" w:cs="Arial"/>
          <w:sz w:val="24"/>
          <w:szCs w:val="24"/>
        </w:rPr>
        <w:t>servidores públicos municipais</w:t>
      </w:r>
      <w:r w:rsidR="002141CE" w:rsidRPr="002141CE">
        <w:rPr>
          <w:rFonts w:ascii="Arial" w:hAnsi="Arial" w:cs="Arial"/>
          <w:sz w:val="24"/>
          <w:szCs w:val="24"/>
        </w:rPr>
        <w:t xml:space="preserve"> poderão desempenhar suas funções em domicílio, em regime excepcional de trabalho remoto.</w:t>
      </w:r>
    </w:p>
    <w:p w:rsidR="002141CE" w:rsidRPr="00965ED5" w:rsidRDefault="002141CE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6E5CF0" w:rsidRPr="00965ED5" w:rsidRDefault="0065723F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Único.</w:t>
      </w:r>
      <w:r w:rsidR="00823839">
        <w:rPr>
          <w:rFonts w:ascii="Arial" w:hAnsi="Arial" w:cs="Arial"/>
          <w:b/>
          <w:sz w:val="24"/>
          <w:szCs w:val="24"/>
        </w:rPr>
        <w:t xml:space="preserve"> </w:t>
      </w:r>
      <w:r w:rsidR="002141CE" w:rsidRPr="002141CE">
        <w:rPr>
          <w:rFonts w:ascii="Arial" w:hAnsi="Arial" w:cs="Arial"/>
          <w:sz w:val="24"/>
          <w:szCs w:val="24"/>
        </w:rPr>
        <w:t>No caso de impossibilidade de realização de trabalho remoto, a chefia imediata poderá conceder antecipação de férias ou flexibilização da jornada de trabalho, com efetiva compensação.</w:t>
      </w:r>
    </w:p>
    <w:p w:rsidR="00491513" w:rsidRPr="00965ED5" w:rsidRDefault="00491513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100CBF" w:rsidRDefault="0065723F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5</w:t>
      </w:r>
      <w:r w:rsidR="002141CE">
        <w:rPr>
          <w:rFonts w:ascii="Arial" w:hAnsi="Arial" w:cs="Arial"/>
          <w:b/>
          <w:sz w:val="24"/>
          <w:szCs w:val="24"/>
        </w:rPr>
        <w:t xml:space="preserve">° </w:t>
      </w:r>
      <w:r w:rsidR="002141CE">
        <w:rPr>
          <w:rFonts w:ascii="Arial" w:hAnsi="Arial" w:cs="Arial"/>
          <w:sz w:val="24"/>
          <w:szCs w:val="24"/>
        </w:rPr>
        <w:t xml:space="preserve">No caso de servidor público </w:t>
      </w:r>
      <w:r>
        <w:rPr>
          <w:rFonts w:ascii="Arial" w:hAnsi="Arial" w:cs="Arial"/>
          <w:sz w:val="24"/>
          <w:szCs w:val="24"/>
        </w:rPr>
        <w:t xml:space="preserve">municipal </w:t>
      </w:r>
      <w:r w:rsidR="002141CE">
        <w:rPr>
          <w:rFonts w:ascii="Arial" w:hAnsi="Arial" w:cs="Arial"/>
          <w:sz w:val="24"/>
          <w:szCs w:val="24"/>
        </w:rPr>
        <w:t>vinculado à Secretaria Municipal de Saúde</w:t>
      </w:r>
      <w:r>
        <w:rPr>
          <w:rFonts w:ascii="Arial" w:hAnsi="Arial" w:cs="Arial"/>
          <w:sz w:val="24"/>
          <w:szCs w:val="24"/>
        </w:rPr>
        <w:t xml:space="preserve">, </w:t>
      </w:r>
      <w:r w:rsidR="002141CE">
        <w:rPr>
          <w:rFonts w:ascii="Arial" w:hAnsi="Arial" w:cs="Arial"/>
          <w:sz w:val="24"/>
          <w:szCs w:val="24"/>
        </w:rPr>
        <w:t>inser</w:t>
      </w:r>
      <w:r>
        <w:rPr>
          <w:rFonts w:ascii="Arial" w:hAnsi="Arial" w:cs="Arial"/>
          <w:sz w:val="24"/>
          <w:szCs w:val="24"/>
        </w:rPr>
        <w:t>ido</w:t>
      </w:r>
      <w:r w:rsidR="002141CE">
        <w:rPr>
          <w:rFonts w:ascii="Arial" w:hAnsi="Arial" w:cs="Arial"/>
          <w:sz w:val="24"/>
          <w:szCs w:val="24"/>
        </w:rPr>
        <w:t xml:space="preserve"> no grupo de risco, assim compreendidos, os maiores de 60 (sessenta) anos e/ou portadores de doenças crônicas, </w:t>
      </w:r>
      <w:r>
        <w:rPr>
          <w:rFonts w:ascii="Arial" w:hAnsi="Arial" w:cs="Arial"/>
          <w:sz w:val="24"/>
          <w:szCs w:val="24"/>
        </w:rPr>
        <w:t xml:space="preserve">a chefia imediata poderáconceder </w:t>
      </w:r>
      <w:r w:rsidR="002141CE">
        <w:rPr>
          <w:rFonts w:ascii="Arial" w:hAnsi="Arial" w:cs="Arial"/>
          <w:sz w:val="24"/>
          <w:szCs w:val="24"/>
        </w:rPr>
        <w:t>antecipação das férias</w:t>
      </w:r>
      <w:r>
        <w:rPr>
          <w:rFonts w:ascii="Arial" w:hAnsi="Arial" w:cs="Arial"/>
          <w:sz w:val="24"/>
          <w:szCs w:val="24"/>
        </w:rPr>
        <w:t>.</w:t>
      </w:r>
    </w:p>
    <w:p w:rsidR="0065723F" w:rsidRDefault="0065723F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65723F" w:rsidRPr="00965ED5" w:rsidRDefault="0065723F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65723F">
        <w:rPr>
          <w:rFonts w:ascii="Arial" w:hAnsi="Arial" w:cs="Arial"/>
          <w:b/>
          <w:bCs/>
          <w:sz w:val="24"/>
          <w:szCs w:val="24"/>
        </w:rPr>
        <w:lastRenderedPageBreak/>
        <w:t>Parágrafo Único</w:t>
      </w:r>
      <w:r>
        <w:rPr>
          <w:rFonts w:ascii="Arial" w:hAnsi="Arial" w:cs="Arial"/>
          <w:sz w:val="24"/>
          <w:szCs w:val="24"/>
        </w:rPr>
        <w:t xml:space="preserve">. </w:t>
      </w:r>
      <w:r w:rsidRPr="00965ED5">
        <w:rPr>
          <w:rFonts w:ascii="Arial" w:hAnsi="Arial" w:cs="Arial"/>
          <w:sz w:val="24"/>
          <w:szCs w:val="24"/>
        </w:rPr>
        <w:t>Ato do Secretário Municipal de Saúde poderá suspender as férias e afastamentos autorizados dos servidores vinculados à Secretaria de Saúde, tendo em vista a necessidade de reforço no atendimento à população durante o período de v</w:t>
      </w:r>
      <w:r w:rsidR="00823839">
        <w:rPr>
          <w:rFonts w:ascii="Arial" w:hAnsi="Arial" w:cs="Arial"/>
          <w:sz w:val="24"/>
          <w:szCs w:val="24"/>
        </w:rPr>
        <w:t>igência do estado de emergência.</w:t>
      </w:r>
    </w:p>
    <w:p w:rsidR="00491513" w:rsidRPr="00965ED5" w:rsidRDefault="00491513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7D2BE6" w:rsidRPr="00965ED5" w:rsidRDefault="00761C98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965ED5">
        <w:rPr>
          <w:rFonts w:ascii="Arial" w:hAnsi="Arial" w:cs="Arial"/>
          <w:b/>
          <w:sz w:val="24"/>
          <w:szCs w:val="24"/>
        </w:rPr>
        <w:t xml:space="preserve">Art. </w:t>
      </w:r>
      <w:r w:rsidR="00823839">
        <w:rPr>
          <w:rFonts w:ascii="Arial" w:hAnsi="Arial" w:cs="Arial"/>
          <w:b/>
          <w:sz w:val="24"/>
          <w:szCs w:val="24"/>
        </w:rPr>
        <w:t>6</w:t>
      </w:r>
      <w:r w:rsidRPr="00965ED5">
        <w:rPr>
          <w:rFonts w:ascii="Arial" w:hAnsi="Arial" w:cs="Arial"/>
          <w:b/>
          <w:sz w:val="24"/>
          <w:szCs w:val="24"/>
        </w:rPr>
        <w:t>º</w:t>
      </w:r>
      <w:r w:rsidR="00823839">
        <w:rPr>
          <w:rFonts w:ascii="Arial" w:hAnsi="Arial" w:cs="Arial"/>
          <w:b/>
          <w:sz w:val="24"/>
          <w:szCs w:val="24"/>
        </w:rPr>
        <w:t xml:space="preserve"> </w:t>
      </w:r>
      <w:r w:rsidR="0065723F" w:rsidRPr="0065723F">
        <w:rPr>
          <w:rFonts w:ascii="Arial" w:hAnsi="Arial" w:cs="Arial"/>
          <w:sz w:val="24"/>
          <w:szCs w:val="24"/>
        </w:rPr>
        <w:t>Ratifica-se em âmbito municipal, no que couber, as disposições do Decreto Estadual nº 525, de 23 de março de 2020.</w:t>
      </w:r>
    </w:p>
    <w:p w:rsidR="00491513" w:rsidRPr="00965ED5" w:rsidRDefault="00491513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B00DA7" w:rsidRPr="00965ED5" w:rsidRDefault="00CD3DF1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965ED5">
        <w:rPr>
          <w:rFonts w:ascii="Arial" w:hAnsi="Arial" w:cs="Arial"/>
          <w:b/>
          <w:sz w:val="24"/>
          <w:szCs w:val="24"/>
        </w:rPr>
        <w:t xml:space="preserve">Art. </w:t>
      </w:r>
      <w:r w:rsidR="00823839">
        <w:rPr>
          <w:rFonts w:ascii="Arial" w:hAnsi="Arial" w:cs="Arial"/>
          <w:b/>
          <w:sz w:val="24"/>
          <w:szCs w:val="24"/>
        </w:rPr>
        <w:t>7</w:t>
      </w:r>
      <w:r w:rsidRPr="00965ED5">
        <w:rPr>
          <w:rFonts w:ascii="Arial" w:hAnsi="Arial" w:cs="Arial"/>
          <w:b/>
          <w:sz w:val="24"/>
          <w:szCs w:val="24"/>
        </w:rPr>
        <w:t>º</w:t>
      </w:r>
      <w:r w:rsidR="00823839">
        <w:rPr>
          <w:rFonts w:ascii="Arial" w:hAnsi="Arial" w:cs="Arial"/>
          <w:b/>
          <w:sz w:val="24"/>
          <w:szCs w:val="24"/>
        </w:rPr>
        <w:t xml:space="preserve"> </w:t>
      </w:r>
      <w:r w:rsidR="000E3569" w:rsidRPr="00965ED5">
        <w:rPr>
          <w:rFonts w:ascii="Arial" w:hAnsi="Arial" w:cs="Arial"/>
          <w:sz w:val="24"/>
          <w:szCs w:val="24"/>
        </w:rPr>
        <w:t>Este Decreto entra em vigor na data de sua publicação, com prazo de vigência limitado ao disposto nos §§ 2º e 3º do art. 1º e no art. 8º da Lei federal nº 13.979, de 6 de fevereiro de 2020.</w:t>
      </w:r>
    </w:p>
    <w:p w:rsidR="00491513" w:rsidRPr="00965ED5" w:rsidRDefault="00491513" w:rsidP="00823839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491513" w:rsidRPr="00965ED5" w:rsidRDefault="00491513" w:rsidP="00823839">
      <w:pPr>
        <w:spacing w:after="0" w:line="360" w:lineRule="atLeast"/>
        <w:ind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965ED5">
        <w:rPr>
          <w:rFonts w:ascii="Arial" w:hAnsi="Arial" w:cs="Arial"/>
          <w:sz w:val="24"/>
          <w:szCs w:val="24"/>
        </w:rPr>
        <w:t xml:space="preserve">Mafra/SC, </w:t>
      </w:r>
      <w:r w:rsidR="0065723F">
        <w:rPr>
          <w:rFonts w:ascii="Arial" w:hAnsi="Arial" w:cs="Arial"/>
          <w:sz w:val="24"/>
          <w:szCs w:val="24"/>
        </w:rPr>
        <w:t>25</w:t>
      </w:r>
      <w:r w:rsidRPr="00965ED5">
        <w:rPr>
          <w:rFonts w:ascii="Arial" w:hAnsi="Arial" w:cs="Arial"/>
          <w:sz w:val="24"/>
          <w:szCs w:val="24"/>
        </w:rPr>
        <w:t xml:space="preserve"> de março de 2020.</w:t>
      </w:r>
    </w:p>
    <w:p w:rsidR="00491513" w:rsidRPr="00965ED5" w:rsidRDefault="00491513" w:rsidP="00823839">
      <w:pPr>
        <w:spacing w:after="0" w:line="360" w:lineRule="atLeast"/>
        <w:jc w:val="both"/>
        <w:rPr>
          <w:rFonts w:ascii="Arial" w:hAnsi="Arial" w:cs="Arial"/>
          <w:b/>
          <w:sz w:val="24"/>
          <w:szCs w:val="24"/>
        </w:rPr>
      </w:pPr>
      <w:bookmarkStart w:id="5" w:name="_GoBack"/>
      <w:bookmarkEnd w:id="5"/>
    </w:p>
    <w:p w:rsidR="00491513" w:rsidRPr="00965ED5" w:rsidRDefault="00491513" w:rsidP="00823839">
      <w:pPr>
        <w:spacing w:after="0" w:line="360" w:lineRule="atLeast"/>
        <w:jc w:val="both"/>
        <w:rPr>
          <w:rFonts w:ascii="Arial" w:hAnsi="Arial" w:cs="Arial"/>
          <w:b/>
          <w:sz w:val="24"/>
          <w:szCs w:val="24"/>
        </w:rPr>
      </w:pPr>
    </w:p>
    <w:p w:rsidR="00491513" w:rsidRPr="00965ED5" w:rsidRDefault="00491513" w:rsidP="00823839">
      <w:pPr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  <w:r w:rsidRPr="00965ED5">
        <w:rPr>
          <w:rFonts w:ascii="Arial" w:hAnsi="Arial" w:cs="Arial"/>
          <w:b/>
          <w:sz w:val="24"/>
          <w:szCs w:val="24"/>
        </w:rPr>
        <w:t>WELLINGTON ROBERTO BIELECKI</w:t>
      </w:r>
    </w:p>
    <w:p w:rsidR="00491513" w:rsidRPr="00965ED5" w:rsidRDefault="00491513" w:rsidP="00823839">
      <w:pPr>
        <w:spacing w:after="0" w:line="360" w:lineRule="atLeast"/>
        <w:jc w:val="center"/>
        <w:rPr>
          <w:rFonts w:ascii="Arial" w:hAnsi="Arial" w:cs="Arial"/>
          <w:sz w:val="24"/>
          <w:szCs w:val="24"/>
        </w:rPr>
      </w:pPr>
      <w:r w:rsidRPr="00965ED5">
        <w:rPr>
          <w:rFonts w:ascii="Arial" w:hAnsi="Arial" w:cs="Arial"/>
          <w:sz w:val="24"/>
          <w:szCs w:val="24"/>
        </w:rPr>
        <w:t xml:space="preserve">Prefeito Municipal </w:t>
      </w:r>
    </w:p>
    <w:sectPr w:rsidR="00491513" w:rsidRPr="00965ED5" w:rsidSect="005D17E6">
      <w:headerReference w:type="default" r:id="rId6"/>
      <w:footerReference w:type="default" r:id="rId7"/>
      <w:pgSz w:w="11906" w:h="16838"/>
      <w:pgMar w:top="1701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854" w:rsidRDefault="002A2854" w:rsidP="005D17E6">
      <w:pPr>
        <w:spacing w:after="0" w:line="240" w:lineRule="auto"/>
      </w:pPr>
      <w:r>
        <w:separator/>
      </w:r>
    </w:p>
  </w:endnote>
  <w:endnote w:type="continuationSeparator" w:id="1">
    <w:p w:rsidR="002A2854" w:rsidRDefault="002A2854" w:rsidP="005D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682"/>
      <w:docPartObj>
        <w:docPartGallery w:val="Page Numbers (Bottom of Page)"/>
        <w:docPartUnique/>
      </w:docPartObj>
    </w:sdtPr>
    <w:sdtContent>
      <w:p w:rsidR="005D17E6" w:rsidRDefault="000454B1">
        <w:pPr>
          <w:pStyle w:val="Rodap"/>
          <w:jc w:val="right"/>
        </w:pPr>
        <w:r>
          <w:fldChar w:fldCharType="begin"/>
        </w:r>
        <w:r w:rsidR="00BE3FBA">
          <w:instrText xml:space="preserve"> PAGE   \* MERGEFORMAT </w:instrText>
        </w:r>
        <w:r>
          <w:fldChar w:fldCharType="separate"/>
        </w:r>
        <w:r w:rsidR="00214A37">
          <w:rPr>
            <w:noProof/>
          </w:rPr>
          <w:t>4</w:t>
        </w:r>
        <w:r>
          <w:rPr>
            <w:noProof/>
          </w:rPr>
          <w:fldChar w:fldCharType="end"/>
        </w:r>
        <w:r w:rsidR="00823839">
          <w:t>/4</w:t>
        </w:r>
      </w:p>
    </w:sdtContent>
  </w:sdt>
  <w:p w:rsidR="005D17E6" w:rsidRDefault="005D17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854" w:rsidRDefault="002A2854" w:rsidP="005D17E6">
      <w:pPr>
        <w:spacing w:after="0" w:line="240" w:lineRule="auto"/>
      </w:pPr>
      <w:r>
        <w:separator/>
      </w:r>
    </w:p>
  </w:footnote>
  <w:footnote w:type="continuationSeparator" w:id="1">
    <w:p w:rsidR="002A2854" w:rsidRDefault="002A2854" w:rsidP="005D1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E6" w:rsidRDefault="005D17E6" w:rsidP="005D17E6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>
          <wp:extent cx="676910" cy="581660"/>
          <wp:effectExtent l="19050" t="0" r="8890" b="0"/>
          <wp:docPr id="1" name="Imagem 6" descr="C:\Users\joyce.zanetti\Documents\BKP JOYCE\DESKTOP_AREA DE TRABALHO\BKP_JOYCE_2011\MEUS_DOCUMENTOS\JOYCE IMPRENSA 2011\Layout\Brasão e bandeira mafra\brasao mafr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yce.zanetti\Documents\BKP JOYCE\DESKTOP_AREA DE TRABALHO\BKP_JOYCE_2011\MEUS_DOCUMENTOS\JOYCE IMPRENSA 2011\Layout\Brasão e bandeira mafra\brasao mafra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17E6" w:rsidRPr="005D17E6" w:rsidRDefault="005D17E6" w:rsidP="005D17E6">
    <w:pPr>
      <w:contextualSpacing/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ESTADO DE SANTA CATARINA</w:t>
    </w:r>
    <w:r>
      <w:rPr>
        <w:rFonts w:ascii="Cambria" w:hAnsi="Cambria"/>
        <w:b/>
        <w:sz w:val="28"/>
        <w:szCs w:val="28"/>
      </w:rPr>
      <w:br/>
    </w:r>
    <w:r w:rsidRPr="0004705A">
      <w:rPr>
        <w:rFonts w:ascii="Cambria" w:hAnsi="Cambria"/>
        <w:b/>
        <w:sz w:val="28"/>
        <w:szCs w:val="28"/>
      </w:rPr>
      <w:t>PREFEITURA MUNICIPAL DE MAFRA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68C"/>
    <w:rsid w:val="000454B1"/>
    <w:rsid w:val="000930BE"/>
    <w:rsid w:val="000D09CF"/>
    <w:rsid w:val="000E3569"/>
    <w:rsid w:val="00100CBF"/>
    <w:rsid w:val="001024CF"/>
    <w:rsid w:val="001210EC"/>
    <w:rsid w:val="00170289"/>
    <w:rsid w:val="00175601"/>
    <w:rsid w:val="001864EB"/>
    <w:rsid w:val="001A6F3D"/>
    <w:rsid w:val="001D3F10"/>
    <w:rsid w:val="00212907"/>
    <w:rsid w:val="002141CE"/>
    <w:rsid w:val="00214A37"/>
    <w:rsid w:val="002713A8"/>
    <w:rsid w:val="002A2854"/>
    <w:rsid w:val="002C06C3"/>
    <w:rsid w:val="002D2DF9"/>
    <w:rsid w:val="0030101B"/>
    <w:rsid w:val="00325EA3"/>
    <w:rsid w:val="003900B3"/>
    <w:rsid w:val="003F635A"/>
    <w:rsid w:val="00491513"/>
    <w:rsid w:val="00493B06"/>
    <w:rsid w:val="00495DF5"/>
    <w:rsid w:val="004C3B4D"/>
    <w:rsid w:val="005311D6"/>
    <w:rsid w:val="005D17E6"/>
    <w:rsid w:val="00602E87"/>
    <w:rsid w:val="0065723F"/>
    <w:rsid w:val="00674DAE"/>
    <w:rsid w:val="006B56F2"/>
    <w:rsid w:val="006C5562"/>
    <w:rsid w:val="006E5CF0"/>
    <w:rsid w:val="007311A7"/>
    <w:rsid w:val="0073268C"/>
    <w:rsid w:val="00761C98"/>
    <w:rsid w:val="007706C4"/>
    <w:rsid w:val="00796EC6"/>
    <w:rsid w:val="007B3D94"/>
    <w:rsid w:val="007D2BE6"/>
    <w:rsid w:val="007E73DB"/>
    <w:rsid w:val="00816A6F"/>
    <w:rsid w:val="00823839"/>
    <w:rsid w:val="00825062"/>
    <w:rsid w:val="00830A4C"/>
    <w:rsid w:val="00896D19"/>
    <w:rsid w:val="008C2CEC"/>
    <w:rsid w:val="008D5C5A"/>
    <w:rsid w:val="00955493"/>
    <w:rsid w:val="00965ED5"/>
    <w:rsid w:val="009F2D80"/>
    <w:rsid w:val="00A11DB7"/>
    <w:rsid w:val="00A44A75"/>
    <w:rsid w:val="00A56008"/>
    <w:rsid w:val="00A71E51"/>
    <w:rsid w:val="00AA7BDF"/>
    <w:rsid w:val="00AB01FB"/>
    <w:rsid w:val="00AC7A7E"/>
    <w:rsid w:val="00B00DA7"/>
    <w:rsid w:val="00B0605D"/>
    <w:rsid w:val="00B12B57"/>
    <w:rsid w:val="00B43337"/>
    <w:rsid w:val="00BE3FBA"/>
    <w:rsid w:val="00C042C9"/>
    <w:rsid w:val="00C40A39"/>
    <w:rsid w:val="00C66FFB"/>
    <w:rsid w:val="00C75586"/>
    <w:rsid w:val="00CD3DF1"/>
    <w:rsid w:val="00CD73AF"/>
    <w:rsid w:val="00CF480C"/>
    <w:rsid w:val="00D055F9"/>
    <w:rsid w:val="00DC329B"/>
    <w:rsid w:val="00E06358"/>
    <w:rsid w:val="00E34F4B"/>
    <w:rsid w:val="00E352A6"/>
    <w:rsid w:val="00E52872"/>
    <w:rsid w:val="00EA3EDB"/>
    <w:rsid w:val="00F45B81"/>
    <w:rsid w:val="00F6524C"/>
    <w:rsid w:val="00FF6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0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32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">
    <w:name w:val="label"/>
    <w:basedOn w:val="Fontepargpadro"/>
    <w:rsid w:val="002D2DF9"/>
  </w:style>
  <w:style w:type="character" w:styleId="Hyperlink">
    <w:name w:val="Hyperlink"/>
    <w:basedOn w:val="Fontepargpadro"/>
    <w:uiPriority w:val="99"/>
    <w:unhideWhenUsed/>
    <w:rsid w:val="002D2DF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D2D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3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6A6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5D1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D17E6"/>
  </w:style>
  <w:style w:type="paragraph" w:styleId="Rodap">
    <w:name w:val="footer"/>
    <w:basedOn w:val="Normal"/>
    <w:link w:val="RodapChar"/>
    <w:uiPriority w:val="99"/>
    <w:unhideWhenUsed/>
    <w:rsid w:val="005D1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7E6"/>
  </w:style>
  <w:style w:type="paragraph" w:styleId="Textodebalo">
    <w:name w:val="Balloon Text"/>
    <w:basedOn w:val="Normal"/>
    <w:link w:val="TextodebaloChar"/>
    <w:uiPriority w:val="99"/>
    <w:semiHidden/>
    <w:unhideWhenUsed/>
    <w:rsid w:val="005D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7E6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491513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Dagostin Marchi</dc:creator>
  <cp:lastModifiedBy>Joyce</cp:lastModifiedBy>
  <cp:revision>2</cp:revision>
  <cp:lastPrinted>2020-03-19T18:01:00Z</cp:lastPrinted>
  <dcterms:created xsi:type="dcterms:W3CDTF">2020-03-25T18:03:00Z</dcterms:created>
  <dcterms:modified xsi:type="dcterms:W3CDTF">2020-03-25T18:03:00Z</dcterms:modified>
</cp:coreProperties>
</file>