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DECRETO Nº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947</w:t>
      </w:r>
      <w:r>
        <w:rPr>
          <w:rFonts w:hint="default" w:ascii="Times New Roman" w:hAnsi="Times New Roman" w:cs="Times New Roman"/>
          <w:sz w:val="24"/>
          <w:szCs w:val="24"/>
        </w:rPr>
        <w:t xml:space="preserve">,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06 de abril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620" w:firstLine="3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Altera 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Decreto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nº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939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, de 18 de março de </w:t>
      </w:r>
      <w:r>
        <w:rPr>
          <w:rFonts w:hint="default" w:ascii="Times New Roman" w:hAnsi="Times New Roman" w:cs="Times New Roman"/>
          <w:b/>
          <w:sz w:val="24"/>
          <w:szCs w:val="24"/>
        </w:rPr>
        <w:t>2020, que dispõe sobre medidas para enfrentamento da emergência de saúde pública de importância internacional decorrente de infecção humana pelo novo Coronavírus - COVID-19, e dá outras providências.</w:t>
      </w: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O PREFEITO MUNICIPAL DE PORTO UNIÃO, Estado de Santa Catarina, usando da competência privativa que lhe confere o item IV, do artigo 64, da Lei Orgânica do Município, 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em conformidade com o disposto na Portaria nº 223, de 05 de abril de 2020, do Governo do Estado de Santa Catarina,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DECRETA: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Insere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o artigo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-B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ao Decreto Municipal nº 939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, de 18 de março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2020, com a seguinte redação: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  <w:t>“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 xml:space="preserve">Art.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pt-BR"/>
        </w:rPr>
        <w:t>6º-B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Ficam autorizadas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 partir de 06 de abril de 2020, a realização de atividades exercidas por: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I-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profissionais autônomos/liberais de saúde, tais como médicos, médicos veterinários, fisioterapeutas, odontólogos, biomédicos, enfermeiros, psicólogos, fonoaudiólogos, farmacêuticos, nutricionistas, entre outros;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II-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profissionais autônomos/liberais de interesse da saúde, tais como terapeutas ocupacionais, assistentes sociais, educadores físicos, cabeleir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 xml:space="preserve">eiros, barbeiros, manicures, pedicures, depiladores, massagistas, podólogos, entre outros;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III-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profissionais autônomos/liberais em geral, tais como advogados, contadores, administradores, jardineiros, limpadores de piscina, cozinheiros, faxineiras, empregados domésticos, encanadores, entre outros;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IV-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clínicas, consultórios, serviços de diagnóstico por imagens, serviços de óticas, laboratórios óticos, serviços de assistência e prótese odontológica e escritórios em geral.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§ 1º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As atividades mencionadas nos incisos do caput deste artigo podem ser realizadas tanto em domicílio quanto nos estabelecimentos de vinculação dos profissionais, desde que o atendimento seja de forma individual, ficando vedada a realização das atividades em shopping centers, galerias e centros comerciais.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§ 2º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As atividades e serviços descritos nos incisos I, II e III deste artigo podem ser prestados por profissionais vinculados a empresas de mão de obra terceirizada ou com atuação específica nesses segmentos.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§ 3º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Os educadores físicos e terap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e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utas ocupacionais ficam autorizados a prestar somente atendimentos individualizados voltados à recuperação ou prevenção da saúde, ficando proibidas atividades recreativas individuais ou coletivas e atendimentos em academias.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§ 4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Os profissionais autônomos/liberais de que tratam os incisos I e II do caput deverão seguir as seguintes obrigações: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 profissional deverá higienizar as mãos antes e ao final das atividades;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 profissional deverá usar Equipamentos de Proteção Individual (EPI) de acordo com a assistência prestada;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 cliente deverá ser questionado se apresenta sintomas respiratórios ou se está em quarentena ou isolamento em decorrência do COVID-19 e, em caso positivo, não deverá ser prestado atendimento;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os clientes atendidos devem ser orientados a informar ao profissional que o atendeu caso venham a ter resultados positivos para a COVID-19;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manter as atividades com os cuidados de higienização das mãos, uso de álcool gel, distanciamento, etiqueta da tosse, limpeza e ventilação dos ambientes;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0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profissionais que executarem atendimentos a clientes que vierem a positivar para os testes de COVID-19 deverão imediatamente parar os atendimentos, informar o fato às autoridades sanitárias do seu município e se manter em quarentena, em conformidade com as orientações destas autoridades.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§ 5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º </w:t>
      </w:r>
      <w:r>
        <w:rPr>
          <w:rFonts w:hint="default" w:ascii="Times New Roman" w:hAnsi="Times New Roman" w:eastAsia="SimSun" w:cs="Times New Roman"/>
          <w:sz w:val="24"/>
          <w:szCs w:val="24"/>
        </w:rPr>
        <w:t>Os profissionais autônomos/liberais de que trata o inciso III do caput deverão seguir as seguintes obrigações: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a)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 profissional deverá higienizar as mãos ao chegar no local de trabalho e ao final de cada atividade;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b)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 profissional deverá usar EPI de acordo com a assistência prestada;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c)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se alguém na residência onde presta serviço apresenta sintomas respiratórios ou se encontra em quarentena ou isolamento em decorrência do COVID-19, não é recomendado o atendimento domiciliar destes clientes;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d)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caso o profissional positive para COVID-19 deverá avisar imediatamente os seus clientes, informar o fato às autoridades sanitárias do seu município e se manter em quarentena, em conformidade com as orientações destas autoridades.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 xml:space="preserve">§ 6º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 autorização das atividades mencionadas fica condicionada também ao cumprimento das seguintes obrigações: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I-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para profissionais que realizam suas atividades em consultórios isolados, clínicas e escritórios: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a)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organizar a agenda de modo a ampliar o intervalo entre atendimentos, reduzindo o número de pessoas nestes ambientes;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b)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os atendimentos de clientes deverão ser realizados de forma individual, sem acúmulo de pessoas na sala de espera, sendo permitido que permaneça na sala de espera apenas o cliente do horário seguinte, cabendo ao profissional organizar sua agenda conforme tempo médio de atendimento;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c)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disponibilizar álcool gel nas salas de espera e nas salas de atendimento, nas áreas de saída, devendo haver orientação para a utilização;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d)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realizar a higienização contínua do estabelecimento, intensificando a limpeza das áreas com desinfetantes próprios para a finalidade e realizar frequente desinfecção com álcool 70%, quando possível, sob fricção de superfícies expostas, como maçanetas, mesas, teclado, mouse, materiais de escritório, balcões, corrimões, interruptores, elevadores, balanças, banheiros, lavatórios, entre outros;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e)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ao realizar o agendamento, a pessoa deverá ser questionada se apresenta sintomas respiratórios e se está em quarentena ou isolamento em decorrência do COVID19, ficando proibido o atendimento de pessoas sintomáticas ou em período de quarentena nestas atividades;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f)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deve ser dado atendimento preferencial a idosos, hipertensos, diabéticos e gestantes, sendo garantindo fluxo ágil a fim de que estas pessoas permaneçam o mínimo de tempo possível no estabelecimento;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g)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os lavatórios devem estar providos de sabão líquido para as mãos e toalha de papel;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h)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 cliente e/ou paciente deverá higienizar as mãos antes e ao final dos atendimentos;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i)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 profissional deverá higienizar as mãos antes e ao final das atividades;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j)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 profissional deverá usar EPIs de acordo com a assistência prestada, ficando proibido o uso de máscara confeccionada de forma doméstica para uso por parte do profissional;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k)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deverá ser priorizada a modalidade de trabalho remoto para os setores administrativos, sendo que, caso não seja possível, os trabalhadores deverão realizar suas atividades administrativas respeitando o distanciamento mínimo de 1,5 metros (um metro e meio) entre si e os clientes e/ou pacientes;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l)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manter todas as áreas ventiladas, inclusive os refeitórios de trabalhadores e locais de descanso, caso existam, devendo ser evitadas aglomerações;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m)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os trabalhadores devem ser orientados a intensificar a higienização das mãos, principalmente antes e depois do atendimento de cada cliente ou após usarem banheiro;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n)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nos locais onde há uso de máquina para pagamento com cartão, esta deverá ser higienizada com álcool 70% ou preparações antissépticas após cada uso;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o)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os trabalhadores que apresentarem sintomas de contaminação pela COVID-19 deverão ser afastados do trabalho, pelo período mínimo de 14 (quatorze) dias, ou conforme determinação médica;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p)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os pacientes e/ou clientes atendidos devem ser orientados a informar ao estabelecimento e ao profissional que o atendeu caso venham a ter resultados futuros positivos para a COVID-19;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q)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profissionais que executarem atendimentos a clientes e/ou pacientes que vierem a positivar para COVID-19, deverão cancelar imediatamente os atendimentos, informar o fato às autoridades sanitárias do seu município e se manter em quarentena, em conformidade com as orientações destas autoridades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II-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para profissionais mencionados nos incisos I e II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do caput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e que prestam serviços em domicílio: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a)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organizar a agenda de modo a ampliar o intervalo entre atendimentos, a fim de realizar a higienização dos instrumentos que eventualmente sejam utilizados nestas atividades;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b)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ao realizar o agendamento o cliente deverá ser questionado se apresenta sintomas respiratórios ou se se encontra em quarentena ou isolamento em decorrência do COVID-19, ficando proibido o atendimento domiciliar destes pacientes;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c)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 cliente e/ou paciente deverá higienizar as mãos antes e ao final das atividades;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d)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 profissional deverá higienizar as mãos antes e ao final das atividades;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e)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 profissional deverá usar EPIs de acordo com a assistência prestada, ficando proibido o uso de máscara confeccionada de forma doméstica para uso por parte do profissional;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f)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para atividades que necessitem de contato físico, o profissional deverá utilizar além de máscara, avental descartável que deverá ser substituído e descartado a cada atendimento;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g)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 cliente e/ou paciente deverá usar máscara durante todo o atendimento (da chegada do profissional até a saída da residência), sendo de responsabilidade do profissional as orientações do correto uso da mesma;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h)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deve ser evitada a participação de familiares nas atividades, porém caso elas se façam necessárias, estes familiares também deverão usar máscara durante todo o período que o profissional permanecer na residência;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i)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os pacientes e clientes atendidos devem ser orientados a informar ao profissional que o atendeu caso venham a ter resultados positivos para a COVID-19;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j)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profissionais que executarem atendimentos a clientes ou pacientes que vierem a positivar para os testes de COVID-19 deverão imediatamente parar os atendimentos, informar o fato às autoridades sanitárias do seu município e se manter em quarentena, em conformidade com as orientações destas autoridades;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k)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manter ventiladas, dentro do possível, as áreas utilizadas para as atividades.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º</w:t>
      </w:r>
      <w:r>
        <w:rPr>
          <w:rFonts w:hint="default" w:ascii="Times New Roman" w:hAnsi="Times New Roman" w:cs="Times New Roman"/>
          <w:sz w:val="24"/>
          <w:szCs w:val="24"/>
        </w:rPr>
        <w:t xml:space="preserve"> Este Decreto entra em vigor na data de sua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assinatura, condicionada sua validade à publicação no DOM/SC.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Porto União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SC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06 de abril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960" w:firstLineChars="4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ELISEU MIBACH                                          RUAN GUILHERME WOLF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                Prefeito Municipal                            Secretário Municipal de Administração e Esporte</w:t>
      </w:r>
    </w:p>
    <w:sectPr>
      <w:pgSz w:w="11906" w:h="16838"/>
      <w:pgMar w:top="2835" w:right="567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9DF67"/>
    <w:multiLevelType w:val="singleLevel"/>
    <w:tmpl w:val="DE09DF67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1"/>
    <w:rsid w:val="00000C98"/>
    <w:rsid w:val="000202D4"/>
    <w:rsid w:val="00026A12"/>
    <w:rsid w:val="00072F17"/>
    <w:rsid w:val="00082CF8"/>
    <w:rsid w:val="0008752D"/>
    <w:rsid w:val="0009667D"/>
    <w:rsid w:val="000E4162"/>
    <w:rsid w:val="00112575"/>
    <w:rsid w:val="001361A1"/>
    <w:rsid w:val="00174669"/>
    <w:rsid w:val="001A1CA7"/>
    <w:rsid w:val="001B1B20"/>
    <w:rsid w:val="001F50AD"/>
    <w:rsid w:val="00215312"/>
    <w:rsid w:val="0022634D"/>
    <w:rsid w:val="00240176"/>
    <w:rsid w:val="00250729"/>
    <w:rsid w:val="00260285"/>
    <w:rsid w:val="00274C58"/>
    <w:rsid w:val="00281C54"/>
    <w:rsid w:val="00290C90"/>
    <w:rsid w:val="002A1300"/>
    <w:rsid w:val="002A3188"/>
    <w:rsid w:val="002A6492"/>
    <w:rsid w:val="002D0919"/>
    <w:rsid w:val="002D5BF7"/>
    <w:rsid w:val="002F03F1"/>
    <w:rsid w:val="003010E4"/>
    <w:rsid w:val="00301E55"/>
    <w:rsid w:val="00331C8F"/>
    <w:rsid w:val="0037212C"/>
    <w:rsid w:val="00375F56"/>
    <w:rsid w:val="00381C02"/>
    <w:rsid w:val="003A233E"/>
    <w:rsid w:val="003A4551"/>
    <w:rsid w:val="003C4A1C"/>
    <w:rsid w:val="00461DB8"/>
    <w:rsid w:val="00475AD9"/>
    <w:rsid w:val="004C0B0F"/>
    <w:rsid w:val="004D339E"/>
    <w:rsid w:val="004E6EF1"/>
    <w:rsid w:val="00564B70"/>
    <w:rsid w:val="00573C19"/>
    <w:rsid w:val="00574AA9"/>
    <w:rsid w:val="005A01BF"/>
    <w:rsid w:val="005A6748"/>
    <w:rsid w:val="005D3C25"/>
    <w:rsid w:val="005E744A"/>
    <w:rsid w:val="005F0EDF"/>
    <w:rsid w:val="00626DF0"/>
    <w:rsid w:val="00673EAE"/>
    <w:rsid w:val="006A14F7"/>
    <w:rsid w:val="006A604B"/>
    <w:rsid w:val="006C5D85"/>
    <w:rsid w:val="006D336D"/>
    <w:rsid w:val="006D7849"/>
    <w:rsid w:val="007455B5"/>
    <w:rsid w:val="00783DB9"/>
    <w:rsid w:val="0079365E"/>
    <w:rsid w:val="00797109"/>
    <w:rsid w:val="007A3E58"/>
    <w:rsid w:val="007A5114"/>
    <w:rsid w:val="007A656F"/>
    <w:rsid w:val="007F61AC"/>
    <w:rsid w:val="00810AF9"/>
    <w:rsid w:val="00811D0E"/>
    <w:rsid w:val="00821CC5"/>
    <w:rsid w:val="00825D62"/>
    <w:rsid w:val="00841918"/>
    <w:rsid w:val="00844C0E"/>
    <w:rsid w:val="00856F62"/>
    <w:rsid w:val="008A6BEC"/>
    <w:rsid w:val="008C5B79"/>
    <w:rsid w:val="008E5E0F"/>
    <w:rsid w:val="008F24CF"/>
    <w:rsid w:val="008F3CE2"/>
    <w:rsid w:val="0090039E"/>
    <w:rsid w:val="00901FD3"/>
    <w:rsid w:val="009274E4"/>
    <w:rsid w:val="00942EF1"/>
    <w:rsid w:val="00945E48"/>
    <w:rsid w:val="0096205F"/>
    <w:rsid w:val="009669D7"/>
    <w:rsid w:val="009744C8"/>
    <w:rsid w:val="00974AEB"/>
    <w:rsid w:val="009C2E14"/>
    <w:rsid w:val="009F043B"/>
    <w:rsid w:val="00A4111F"/>
    <w:rsid w:val="00A45307"/>
    <w:rsid w:val="00A51D9B"/>
    <w:rsid w:val="00A61BE2"/>
    <w:rsid w:val="00A70908"/>
    <w:rsid w:val="00A95783"/>
    <w:rsid w:val="00A97E60"/>
    <w:rsid w:val="00AE2168"/>
    <w:rsid w:val="00B16134"/>
    <w:rsid w:val="00B24FEE"/>
    <w:rsid w:val="00B6053A"/>
    <w:rsid w:val="00B62748"/>
    <w:rsid w:val="00B71885"/>
    <w:rsid w:val="00B7381E"/>
    <w:rsid w:val="00BB5220"/>
    <w:rsid w:val="00BC6631"/>
    <w:rsid w:val="00BF2C98"/>
    <w:rsid w:val="00C1787E"/>
    <w:rsid w:val="00C276F2"/>
    <w:rsid w:val="00C34C85"/>
    <w:rsid w:val="00C3532C"/>
    <w:rsid w:val="00C42BF1"/>
    <w:rsid w:val="00C60B0B"/>
    <w:rsid w:val="00C830A1"/>
    <w:rsid w:val="00C8766C"/>
    <w:rsid w:val="00C95E87"/>
    <w:rsid w:val="00C96FE0"/>
    <w:rsid w:val="00CA737E"/>
    <w:rsid w:val="00CC60C9"/>
    <w:rsid w:val="00CE4F85"/>
    <w:rsid w:val="00CE7BA1"/>
    <w:rsid w:val="00CF2028"/>
    <w:rsid w:val="00D34A25"/>
    <w:rsid w:val="00D45D01"/>
    <w:rsid w:val="00D7658D"/>
    <w:rsid w:val="00D83863"/>
    <w:rsid w:val="00DA005B"/>
    <w:rsid w:val="00DC3839"/>
    <w:rsid w:val="00E03F2A"/>
    <w:rsid w:val="00E14E60"/>
    <w:rsid w:val="00E251B2"/>
    <w:rsid w:val="00E45D3B"/>
    <w:rsid w:val="00E669CC"/>
    <w:rsid w:val="00EA567E"/>
    <w:rsid w:val="00EA6CC3"/>
    <w:rsid w:val="00ED4A12"/>
    <w:rsid w:val="00F073EB"/>
    <w:rsid w:val="00F11CD8"/>
    <w:rsid w:val="00F45CBC"/>
    <w:rsid w:val="00F6636E"/>
    <w:rsid w:val="00F77C39"/>
    <w:rsid w:val="00FA26A8"/>
    <w:rsid w:val="00FE799E"/>
    <w:rsid w:val="00FF7602"/>
    <w:rsid w:val="01B038D8"/>
    <w:rsid w:val="024B0669"/>
    <w:rsid w:val="034437F4"/>
    <w:rsid w:val="036E3B64"/>
    <w:rsid w:val="04F36FFB"/>
    <w:rsid w:val="053019D7"/>
    <w:rsid w:val="06006DE5"/>
    <w:rsid w:val="06260298"/>
    <w:rsid w:val="067B6F1F"/>
    <w:rsid w:val="07AA6EF6"/>
    <w:rsid w:val="09AC365A"/>
    <w:rsid w:val="09F7689B"/>
    <w:rsid w:val="0A934232"/>
    <w:rsid w:val="0B625066"/>
    <w:rsid w:val="0B75572F"/>
    <w:rsid w:val="0CFC0864"/>
    <w:rsid w:val="0E087585"/>
    <w:rsid w:val="0EA67BC0"/>
    <w:rsid w:val="0F9513C4"/>
    <w:rsid w:val="10C33559"/>
    <w:rsid w:val="13C26AED"/>
    <w:rsid w:val="15757673"/>
    <w:rsid w:val="1602090B"/>
    <w:rsid w:val="17383CCF"/>
    <w:rsid w:val="1A2C3964"/>
    <w:rsid w:val="1B5F2E39"/>
    <w:rsid w:val="1C3C1BEB"/>
    <w:rsid w:val="1CBA41DF"/>
    <w:rsid w:val="1E565A1E"/>
    <w:rsid w:val="1F14059F"/>
    <w:rsid w:val="1F847BBA"/>
    <w:rsid w:val="26314505"/>
    <w:rsid w:val="29610D57"/>
    <w:rsid w:val="29DE77E6"/>
    <w:rsid w:val="2B1E4892"/>
    <w:rsid w:val="2D8523F3"/>
    <w:rsid w:val="2EC267B4"/>
    <w:rsid w:val="2FA012B1"/>
    <w:rsid w:val="32EA29F8"/>
    <w:rsid w:val="33A65238"/>
    <w:rsid w:val="34B2284B"/>
    <w:rsid w:val="35132A58"/>
    <w:rsid w:val="3520171B"/>
    <w:rsid w:val="36431DC0"/>
    <w:rsid w:val="376E50CA"/>
    <w:rsid w:val="381B32E0"/>
    <w:rsid w:val="3A4D0081"/>
    <w:rsid w:val="3AE30CBD"/>
    <w:rsid w:val="3AED2D46"/>
    <w:rsid w:val="3B075BDA"/>
    <w:rsid w:val="3F1836F6"/>
    <w:rsid w:val="42431A92"/>
    <w:rsid w:val="4274752B"/>
    <w:rsid w:val="43FE53F8"/>
    <w:rsid w:val="44CA3A07"/>
    <w:rsid w:val="459A7895"/>
    <w:rsid w:val="49C35066"/>
    <w:rsid w:val="4AF92403"/>
    <w:rsid w:val="4B35249D"/>
    <w:rsid w:val="4B5235DF"/>
    <w:rsid w:val="4BE3247B"/>
    <w:rsid w:val="4C151D11"/>
    <w:rsid w:val="4DD927F8"/>
    <w:rsid w:val="4F2B45B0"/>
    <w:rsid w:val="53D3754B"/>
    <w:rsid w:val="53E528FA"/>
    <w:rsid w:val="541F3CB1"/>
    <w:rsid w:val="54234CBF"/>
    <w:rsid w:val="54476844"/>
    <w:rsid w:val="55185A98"/>
    <w:rsid w:val="55DA72D8"/>
    <w:rsid w:val="563F32AB"/>
    <w:rsid w:val="5B0A2EAF"/>
    <w:rsid w:val="5BB864EF"/>
    <w:rsid w:val="5C584128"/>
    <w:rsid w:val="5CB5128D"/>
    <w:rsid w:val="5F2F6A95"/>
    <w:rsid w:val="61F45F5C"/>
    <w:rsid w:val="63810BB2"/>
    <w:rsid w:val="65E60533"/>
    <w:rsid w:val="675A3A85"/>
    <w:rsid w:val="68011DA8"/>
    <w:rsid w:val="699E5D41"/>
    <w:rsid w:val="6C067DA0"/>
    <w:rsid w:val="6C6F1AA5"/>
    <w:rsid w:val="6D7D3B43"/>
    <w:rsid w:val="6E685138"/>
    <w:rsid w:val="6E8709EB"/>
    <w:rsid w:val="6F267731"/>
    <w:rsid w:val="6F8A3B3B"/>
    <w:rsid w:val="74345846"/>
    <w:rsid w:val="74E75B54"/>
    <w:rsid w:val="755E76AA"/>
    <w:rsid w:val="76DD2C66"/>
    <w:rsid w:val="76F05DA1"/>
    <w:rsid w:val="78A116EE"/>
    <w:rsid w:val="78F71506"/>
    <w:rsid w:val="791550E4"/>
    <w:rsid w:val="7AB4017C"/>
    <w:rsid w:val="7C8F242C"/>
    <w:rsid w:val="7DB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8"/>
    <w:basedOn w:val="1"/>
    <w:next w:val="1"/>
    <w:unhideWhenUsed/>
    <w:qFormat/>
    <w:uiPriority w:val="0"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3">
    <w:name w:val="heading 9"/>
    <w:basedOn w:val="1"/>
    <w:next w:val="1"/>
    <w:unhideWhenUsed/>
    <w:qFormat/>
    <w:uiPriority w:val="0"/>
    <w:pPr>
      <w:spacing w:before="240" w:after="60"/>
      <w:outlineLvl w:val="8"/>
    </w:pPr>
    <w:rPr>
      <w:rFonts w:ascii="Cambria" w:hAnsi="Cambria" w:eastAsia="Times New Roman" w:cs="Times New Roma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widowControl w:val="0"/>
      <w:tabs>
        <w:tab w:val="left" w:pos="2835"/>
      </w:tabs>
      <w:jc w:val="both"/>
    </w:pPr>
    <w:rPr>
      <w:sz w:val="26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6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4358</Characters>
  <Lines>36</Lines>
  <Paragraphs>10</Paragraphs>
  <TotalTime>64</TotalTime>
  <ScaleCrop>false</ScaleCrop>
  <LinksUpToDate>false</LinksUpToDate>
  <CharactersWithSpaces>5155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2020-03-22T21:42:00Z</dcterms:created>
  <dc:creator>amanda jurídico</dc:creator>
  <cp:lastModifiedBy>arlene</cp:lastModifiedBy>
  <cp:lastPrinted>2020-03-23T14:45:00Z</cp:lastPrinted>
  <dcterms:modified xsi:type="dcterms:W3CDTF">2020-04-08T11:30:45Z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1046-11.2.0.9255</vt:lpwstr>
  </property>
</Properties>
</file>