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DECRETO Nº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949</w:t>
      </w:r>
      <w:r>
        <w:rPr>
          <w:rFonts w:hint="default" w:ascii="Times New Roman" w:hAnsi="Times New Roman" w:cs="Times New Roman"/>
          <w:sz w:val="24"/>
          <w:szCs w:val="24"/>
        </w:rPr>
        <w:t xml:space="preserve">,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09 de abril</w:t>
      </w:r>
      <w:r>
        <w:rPr>
          <w:rFonts w:hint="default" w:ascii="Times New Roman" w:hAnsi="Times New Roman" w:cs="Times New Roman"/>
          <w:sz w:val="24"/>
          <w:szCs w:val="24"/>
        </w:rPr>
        <w:t xml:space="preserve"> 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620" w:firstLine="3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Altera 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Decreto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nº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939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, de 18 de março de </w:t>
      </w:r>
      <w:r>
        <w:rPr>
          <w:rFonts w:hint="default" w:ascii="Times New Roman" w:hAnsi="Times New Roman" w:cs="Times New Roman"/>
          <w:b/>
          <w:sz w:val="24"/>
          <w:szCs w:val="24"/>
        </w:rPr>
        <w:t>2020, que dispõe sobre medidas para enfrentamento da emergência de saúde pública de importância internacional decorrente de infecção humana pelo novo Coronavírus - COVID-19, e dá outras providências.</w:t>
      </w:r>
    </w:p>
    <w:p>
      <w:pPr>
        <w:keepNext w:val="0"/>
        <w:keepLines w:val="0"/>
        <w:pageBreakBefore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</w:p>
    <w:p>
      <w:pPr>
        <w:pStyle w:val="4"/>
        <w:keepNext w:val="0"/>
        <w:keepLines w:val="0"/>
        <w:pageBreakBefore w:val="0"/>
        <w:tabs>
          <w:tab w:val="left" w:pos="1134"/>
          <w:tab w:val="clear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O PREFEITO MUNICIPAL DE PORTO UNIÃO, Estado de Santa Catarina, usando da competência privativa que lhe confere o item IV, do artigo 64, da Lei Orgânica do Município,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 considerando que é obrigação do Poder Público adotar medidas sensatas para combater a pandemia, levando sempre em consideração as orientações da Organização Mundial de Saúde - OMS,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DECRETA: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Insere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o artigo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-E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ao Decreto Municipal nº 939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, de 18 de março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2020, com a seguinte redação: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1" w:firstLineChars="5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pt-BR"/>
        </w:rPr>
        <w:t>“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t xml:space="preserve">Art.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pt-BR"/>
        </w:rPr>
        <w:t>6º-E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Todas as Instituições Financeiras e congêneres, Casas Lotéricas e demais estabelecimentos autorizados a funcionar, instalados no Município de Porto União, durante seu horário de expediente ficam obrigados, a partir da publicação deste Decreto,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pt-BR"/>
        </w:rPr>
        <w:t xml:space="preserve"> a disponibilizar no mínimo um funcionário, ou quantos se fizerem necessários, para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dar cumprimento ao determinado na Instrução Normativa nº 001, de 20 de março de 2020, da Secretaria Municipal de Saúde, anexa, 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pt-BR"/>
        </w:rPr>
        <w:t>devendo garantir o distanciamento mínimo en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tre as pessoas (1,5m), tanto do lado interno quanto do lado externo das referidas instituições, sempre quando ocorrer filas para os respectivos atendimentos, a fim de evitar aglomerações.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 xml:space="preserve">§ 1º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  <w:t>O descumprimento da obrigação mencionada no caput sujeitará ao infrator as sanções penais cabíveis, incluindo a cassação do Alvará de Funcionamento.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5" w:firstLineChars="55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 xml:space="preserve">§ 2º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  <w:t>Para as agências bancárias o horário a que se refere o caput do artigo deverá ser das 09 h às 18h.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321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º</w:t>
      </w:r>
      <w:r>
        <w:rPr>
          <w:rFonts w:hint="default" w:ascii="Times New Roman" w:hAnsi="Times New Roman" w:cs="Times New Roman"/>
          <w:sz w:val="24"/>
          <w:szCs w:val="24"/>
        </w:rPr>
        <w:t xml:space="preserve"> Este Decreto entra em vigor na data de sua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publicação, e perdurará por prazo indeterminado, podendo as medidas serem reavaliadas a qualquer momento.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20" w:firstLineChars="5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Porto União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SC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09 de abril</w:t>
      </w:r>
      <w:r>
        <w:rPr>
          <w:rFonts w:hint="default" w:ascii="Times New Roman" w:hAnsi="Times New Roman" w:cs="Times New Roman"/>
          <w:sz w:val="24"/>
          <w:szCs w:val="24"/>
        </w:rPr>
        <w:t xml:space="preserve"> de 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960" w:firstLineChars="4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ELISEU MIBACH                                          RUAN GUILHERME WOLF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sz w:val="24"/>
          <w:szCs w:val="24"/>
        </w:rPr>
        <w:t xml:space="preserve">                 Prefeito Municipal                            Secretário Municipal de Administração e Esporte</w:t>
      </w:r>
    </w:p>
    <w:sectPr>
      <w:pgSz w:w="11906" w:h="16838"/>
      <w:pgMar w:top="2835" w:right="567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1"/>
    <w:rsid w:val="00000C98"/>
    <w:rsid w:val="000202D4"/>
    <w:rsid w:val="00026A12"/>
    <w:rsid w:val="00072F17"/>
    <w:rsid w:val="00082CF8"/>
    <w:rsid w:val="0008752D"/>
    <w:rsid w:val="0009667D"/>
    <w:rsid w:val="000E4162"/>
    <w:rsid w:val="00112575"/>
    <w:rsid w:val="001361A1"/>
    <w:rsid w:val="00174669"/>
    <w:rsid w:val="001A1CA7"/>
    <w:rsid w:val="001B1B20"/>
    <w:rsid w:val="001F50AD"/>
    <w:rsid w:val="00215312"/>
    <w:rsid w:val="0022634D"/>
    <w:rsid w:val="00240176"/>
    <w:rsid w:val="00250729"/>
    <w:rsid w:val="00260285"/>
    <w:rsid w:val="00274C58"/>
    <w:rsid w:val="00281C54"/>
    <w:rsid w:val="00290C90"/>
    <w:rsid w:val="002A1300"/>
    <w:rsid w:val="002A3188"/>
    <w:rsid w:val="002A6492"/>
    <w:rsid w:val="002D0919"/>
    <w:rsid w:val="002D5BF7"/>
    <w:rsid w:val="002F03F1"/>
    <w:rsid w:val="003010E4"/>
    <w:rsid w:val="00301E55"/>
    <w:rsid w:val="00331C8F"/>
    <w:rsid w:val="0037212C"/>
    <w:rsid w:val="00375F56"/>
    <w:rsid w:val="00381C02"/>
    <w:rsid w:val="003A233E"/>
    <w:rsid w:val="003A4551"/>
    <w:rsid w:val="003C4A1C"/>
    <w:rsid w:val="00461DB8"/>
    <w:rsid w:val="00475AD9"/>
    <w:rsid w:val="004C0B0F"/>
    <w:rsid w:val="004D339E"/>
    <w:rsid w:val="004E6EF1"/>
    <w:rsid w:val="00564B70"/>
    <w:rsid w:val="00573C19"/>
    <w:rsid w:val="00574AA9"/>
    <w:rsid w:val="005A01BF"/>
    <w:rsid w:val="005A6748"/>
    <w:rsid w:val="005D3C25"/>
    <w:rsid w:val="005E744A"/>
    <w:rsid w:val="005F0EDF"/>
    <w:rsid w:val="00626DF0"/>
    <w:rsid w:val="00673EAE"/>
    <w:rsid w:val="006A14F7"/>
    <w:rsid w:val="006A604B"/>
    <w:rsid w:val="006C5D85"/>
    <w:rsid w:val="006D336D"/>
    <w:rsid w:val="006D7849"/>
    <w:rsid w:val="007455B5"/>
    <w:rsid w:val="00783DB9"/>
    <w:rsid w:val="0079365E"/>
    <w:rsid w:val="00797109"/>
    <w:rsid w:val="007A3E58"/>
    <w:rsid w:val="007A5114"/>
    <w:rsid w:val="007A656F"/>
    <w:rsid w:val="007F61AC"/>
    <w:rsid w:val="00810AF9"/>
    <w:rsid w:val="00811D0E"/>
    <w:rsid w:val="00821CC5"/>
    <w:rsid w:val="00825D62"/>
    <w:rsid w:val="00841918"/>
    <w:rsid w:val="00844C0E"/>
    <w:rsid w:val="00856F62"/>
    <w:rsid w:val="008A6BEC"/>
    <w:rsid w:val="008C5B79"/>
    <w:rsid w:val="008E5E0F"/>
    <w:rsid w:val="008F24CF"/>
    <w:rsid w:val="008F3CE2"/>
    <w:rsid w:val="0090039E"/>
    <w:rsid w:val="00901FD3"/>
    <w:rsid w:val="009274E4"/>
    <w:rsid w:val="00942EF1"/>
    <w:rsid w:val="00945E48"/>
    <w:rsid w:val="0096205F"/>
    <w:rsid w:val="009669D7"/>
    <w:rsid w:val="009744C8"/>
    <w:rsid w:val="00974AEB"/>
    <w:rsid w:val="009C2E14"/>
    <w:rsid w:val="009F043B"/>
    <w:rsid w:val="00A4111F"/>
    <w:rsid w:val="00A45307"/>
    <w:rsid w:val="00A51D9B"/>
    <w:rsid w:val="00A61BE2"/>
    <w:rsid w:val="00A70908"/>
    <w:rsid w:val="00A95783"/>
    <w:rsid w:val="00A97E60"/>
    <w:rsid w:val="00AE2168"/>
    <w:rsid w:val="00B16134"/>
    <w:rsid w:val="00B24FEE"/>
    <w:rsid w:val="00B6053A"/>
    <w:rsid w:val="00B62748"/>
    <w:rsid w:val="00B71885"/>
    <w:rsid w:val="00B7381E"/>
    <w:rsid w:val="00BB5220"/>
    <w:rsid w:val="00BC6631"/>
    <w:rsid w:val="00BF2C98"/>
    <w:rsid w:val="00C1787E"/>
    <w:rsid w:val="00C276F2"/>
    <w:rsid w:val="00C34C85"/>
    <w:rsid w:val="00C3532C"/>
    <w:rsid w:val="00C42BF1"/>
    <w:rsid w:val="00C60B0B"/>
    <w:rsid w:val="00C830A1"/>
    <w:rsid w:val="00C8766C"/>
    <w:rsid w:val="00C95E87"/>
    <w:rsid w:val="00C96FE0"/>
    <w:rsid w:val="00CA737E"/>
    <w:rsid w:val="00CC60C9"/>
    <w:rsid w:val="00CE4F85"/>
    <w:rsid w:val="00CE7BA1"/>
    <w:rsid w:val="00CF2028"/>
    <w:rsid w:val="00D34A25"/>
    <w:rsid w:val="00D45D01"/>
    <w:rsid w:val="00D7658D"/>
    <w:rsid w:val="00D83863"/>
    <w:rsid w:val="00DA005B"/>
    <w:rsid w:val="00DC3839"/>
    <w:rsid w:val="00E03F2A"/>
    <w:rsid w:val="00E14E60"/>
    <w:rsid w:val="00E251B2"/>
    <w:rsid w:val="00E45D3B"/>
    <w:rsid w:val="00E669CC"/>
    <w:rsid w:val="00EA567E"/>
    <w:rsid w:val="00EA6CC3"/>
    <w:rsid w:val="00ED4A12"/>
    <w:rsid w:val="00F073EB"/>
    <w:rsid w:val="00F11CD8"/>
    <w:rsid w:val="00F45CBC"/>
    <w:rsid w:val="00F6636E"/>
    <w:rsid w:val="00F77C39"/>
    <w:rsid w:val="00FA26A8"/>
    <w:rsid w:val="00FE799E"/>
    <w:rsid w:val="00FF7602"/>
    <w:rsid w:val="01B038D8"/>
    <w:rsid w:val="024B0669"/>
    <w:rsid w:val="034437F4"/>
    <w:rsid w:val="036E3B64"/>
    <w:rsid w:val="04F36FFB"/>
    <w:rsid w:val="053019D7"/>
    <w:rsid w:val="06006DE5"/>
    <w:rsid w:val="06260298"/>
    <w:rsid w:val="067A797C"/>
    <w:rsid w:val="067B6F1F"/>
    <w:rsid w:val="07AA6EF6"/>
    <w:rsid w:val="09AC365A"/>
    <w:rsid w:val="09F7689B"/>
    <w:rsid w:val="0A934232"/>
    <w:rsid w:val="0B625066"/>
    <w:rsid w:val="0B75572F"/>
    <w:rsid w:val="0CFC0864"/>
    <w:rsid w:val="0E087585"/>
    <w:rsid w:val="0EA67BC0"/>
    <w:rsid w:val="0F9513C4"/>
    <w:rsid w:val="10C33559"/>
    <w:rsid w:val="13C26AED"/>
    <w:rsid w:val="15757673"/>
    <w:rsid w:val="1602090B"/>
    <w:rsid w:val="17383CCF"/>
    <w:rsid w:val="186F5338"/>
    <w:rsid w:val="1A2C3964"/>
    <w:rsid w:val="1B5F2E39"/>
    <w:rsid w:val="1C3C1BEB"/>
    <w:rsid w:val="1CBA41DF"/>
    <w:rsid w:val="1E565A1E"/>
    <w:rsid w:val="1F14059F"/>
    <w:rsid w:val="1F847BBA"/>
    <w:rsid w:val="21285B3B"/>
    <w:rsid w:val="26314505"/>
    <w:rsid w:val="27D21815"/>
    <w:rsid w:val="29610D57"/>
    <w:rsid w:val="29DE77E6"/>
    <w:rsid w:val="2A966678"/>
    <w:rsid w:val="2B1E4892"/>
    <w:rsid w:val="2D8523F3"/>
    <w:rsid w:val="2EC267B4"/>
    <w:rsid w:val="2FA012B1"/>
    <w:rsid w:val="321F3AD1"/>
    <w:rsid w:val="32EA29F8"/>
    <w:rsid w:val="33A65238"/>
    <w:rsid w:val="34B2284B"/>
    <w:rsid w:val="35132A58"/>
    <w:rsid w:val="3520171B"/>
    <w:rsid w:val="355C4747"/>
    <w:rsid w:val="36431DC0"/>
    <w:rsid w:val="376E50CA"/>
    <w:rsid w:val="381B32E0"/>
    <w:rsid w:val="3A4D0081"/>
    <w:rsid w:val="3AE30CBD"/>
    <w:rsid w:val="3AED2D46"/>
    <w:rsid w:val="3B075BDA"/>
    <w:rsid w:val="3F1836F6"/>
    <w:rsid w:val="42431A92"/>
    <w:rsid w:val="4274752B"/>
    <w:rsid w:val="43FE53F8"/>
    <w:rsid w:val="44CA3A07"/>
    <w:rsid w:val="459A7895"/>
    <w:rsid w:val="49C35066"/>
    <w:rsid w:val="4AF92403"/>
    <w:rsid w:val="4B35249D"/>
    <w:rsid w:val="4B5235DF"/>
    <w:rsid w:val="4BE3247B"/>
    <w:rsid w:val="4C151D11"/>
    <w:rsid w:val="4DCE38B0"/>
    <w:rsid w:val="4DD927F8"/>
    <w:rsid w:val="4F2B45B0"/>
    <w:rsid w:val="52FB3057"/>
    <w:rsid w:val="53D3754B"/>
    <w:rsid w:val="53E528FA"/>
    <w:rsid w:val="541F3CB1"/>
    <w:rsid w:val="54234CBF"/>
    <w:rsid w:val="54476844"/>
    <w:rsid w:val="55185A98"/>
    <w:rsid w:val="55DA72D8"/>
    <w:rsid w:val="563F32AB"/>
    <w:rsid w:val="5B0A2EAF"/>
    <w:rsid w:val="5BB864EF"/>
    <w:rsid w:val="5C584128"/>
    <w:rsid w:val="5CB5128D"/>
    <w:rsid w:val="5F2F6A95"/>
    <w:rsid w:val="61F45F5C"/>
    <w:rsid w:val="63810BB2"/>
    <w:rsid w:val="65E60533"/>
    <w:rsid w:val="675A3A85"/>
    <w:rsid w:val="68011DA8"/>
    <w:rsid w:val="699E5D41"/>
    <w:rsid w:val="6C067DA0"/>
    <w:rsid w:val="6C6F1AA5"/>
    <w:rsid w:val="6D7D3B43"/>
    <w:rsid w:val="6E685138"/>
    <w:rsid w:val="6E8709EB"/>
    <w:rsid w:val="6F267731"/>
    <w:rsid w:val="6F8A3B3B"/>
    <w:rsid w:val="725B300B"/>
    <w:rsid w:val="74345846"/>
    <w:rsid w:val="74E75B54"/>
    <w:rsid w:val="755E76AA"/>
    <w:rsid w:val="761E2A5B"/>
    <w:rsid w:val="76DD2C66"/>
    <w:rsid w:val="76F05DA1"/>
    <w:rsid w:val="78A116EE"/>
    <w:rsid w:val="78A657D7"/>
    <w:rsid w:val="78F71506"/>
    <w:rsid w:val="791550E4"/>
    <w:rsid w:val="7AB4017C"/>
    <w:rsid w:val="7C8F242C"/>
    <w:rsid w:val="7DBB4903"/>
    <w:rsid w:val="7F5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8"/>
    <w:basedOn w:val="1"/>
    <w:next w:val="1"/>
    <w:unhideWhenUsed/>
    <w:qFormat/>
    <w:uiPriority w:val="0"/>
    <w:p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3">
    <w:name w:val="heading 9"/>
    <w:basedOn w:val="1"/>
    <w:next w:val="1"/>
    <w:unhideWhenUsed/>
    <w:qFormat/>
    <w:uiPriority w:val="0"/>
    <w:pPr>
      <w:spacing w:before="240" w:after="60"/>
      <w:outlineLvl w:val="8"/>
    </w:pPr>
    <w:rPr>
      <w:rFonts w:ascii="Cambria" w:hAnsi="Cambria" w:eastAsia="Times New Roman" w:cs="Times New Roma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qFormat/>
    <w:uiPriority w:val="0"/>
    <w:pPr>
      <w:widowControl w:val="0"/>
      <w:tabs>
        <w:tab w:val="left" w:pos="2835"/>
      </w:tabs>
      <w:jc w:val="both"/>
    </w:pPr>
    <w:rPr>
      <w:sz w:val="26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6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4358</Characters>
  <Lines>36</Lines>
  <Paragraphs>10</Paragraphs>
  <TotalTime>58</TotalTime>
  <ScaleCrop>false</ScaleCrop>
  <LinksUpToDate>false</LinksUpToDate>
  <CharactersWithSpaces>5155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2020-03-22T21:42:00Z</dcterms:created>
  <dc:creator>amanda jurídico</dc:creator>
  <cp:lastModifiedBy>roseli</cp:lastModifiedBy>
  <cp:lastPrinted>2020-04-09T16:24:00Z</cp:lastPrinted>
  <dcterms:modified xsi:type="dcterms:W3CDTF">2020-04-09T18:41:36Z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1046-11.2.0.9255</vt:lpwstr>
  </property>
</Properties>
</file>