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71" w:rsidRPr="00F017BC" w:rsidRDefault="005E2671" w:rsidP="005E2671">
      <w:pPr>
        <w:spacing w:before="300" w:after="300" w:line="312" w:lineRule="auto"/>
        <w:jc w:val="center"/>
        <w:rPr>
          <w:rFonts w:ascii="Bookman Old Style" w:eastAsia="Palatino Linotype" w:hAnsi="Bookman Old Style" w:cs="Palatino Linotype"/>
        </w:rPr>
      </w:pPr>
      <w:r w:rsidRPr="00F017BC">
        <w:rPr>
          <w:rFonts w:ascii="Bookman Old Style" w:hAnsi="Bookman Old Style"/>
        </w:rPr>
        <w:fldChar w:fldCharType="begin"/>
      </w:r>
      <w:r w:rsidRPr="00F017BC">
        <w:rPr>
          <w:rFonts w:ascii="Bookman Old Style" w:hAnsi="Bookman Old Style"/>
        </w:rPr>
        <w:instrText xml:space="preserve"> HYPERLINK "http://legislacao.planalto.gov.br/legisla/legislacao.nsf/Viw_Identificacao/DEC%2011.188-2019?OpenDocument" \h </w:instrText>
      </w:r>
      <w:r w:rsidRPr="00F017BC">
        <w:rPr>
          <w:rFonts w:ascii="Bookman Old Style" w:hAnsi="Bookman Old Style"/>
        </w:rPr>
        <w:fldChar w:fldCharType="separate"/>
      </w:r>
      <w:r w:rsidRPr="00F017BC">
        <w:rPr>
          <w:rFonts w:ascii="Bookman Old Style" w:eastAsia="Palatino Linotype" w:hAnsi="Bookman Old Style" w:cs="Palatino Linotype"/>
          <w:b/>
          <w:color w:val="000000"/>
        </w:rPr>
        <w:t>DECRETO Nº</w:t>
      </w:r>
      <w:r>
        <w:rPr>
          <w:rFonts w:ascii="Bookman Old Style" w:eastAsia="Palatino Linotype" w:hAnsi="Bookman Old Style" w:cs="Palatino Linotype"/>
          <w:b/>
          <w:color w:val="000000"/>
        </w:rPr>
        <w:t xml:space="preserve"> 293</w:t>
      </w:r>
      <w:r>
        <w:rPr>
          <w:rFonts w:ascii="Bookman Old Style" w:eastAsia="Palatino Linotype" w:hAnsi="Bookman Old Style" w:cs="Palatino Linotype"/>
          <w:b/>
          <w:color w:val="000000"/>
        </w:rPr>
        <w:t>7</w:t>
      </w:r>
      <w:r w:rsidRPr="00F017BC">
        <w:rPr>
          <w:rFonts w:ascii="Bookman Old Style" w:eastAsia="Palatino Linotype" w:hAnsi="Bookman Old Style" w:cs="Palatino Linotype"/>
          <w:b/>
          <w:color w:val="000000"/>
        </w:rPr>
        <w:t>, DE</w:t>
      </w:r>
      <w:r>
        <w:rPr>
          <w:rFonts w:ascii="Bookman Old Style" w:eastAsia="Palatino Linotype" w:hAnsi="Bookman Old Style" w:cs="Palatino Linotype"/>
          <w:b/>
          <w:color w:val="000000"/>
        </w:rPr>
        <w:t xml:space="preserve"> 08</w:t>
      </w:r>
      <w:r>
        <w:rPr>
          <w:rFonts w:ascii="Bookman Old Style" w:eastAsia="Palatino Linotype" w:hAnsi="Bookman Old Style" w:cs="Palatino Linotype"/>
          <w:b/>
          <w:color w:val="000000"/>
        </w:rPr>
        <w:t xml:space="preserve"> DE ABRIL</w:t>
      </w:r>
      <w:r w:rsidRPr="00F017BC">
        <w:rPr>
          <w:rFonts w:ascii="Bookman Old Style" w:eastAsia="Palatino Linotype" w:hAnsi="Bookman Old Style" w:cs="Palatino Linotype"/>
          <w:b/>
          <w:color w:val="000000"/>
        </w:rPr>
        <w:t xml:space="preserve"> DE 2020</w:t>
      </w:r>
      <w:r w:rsidRPr="00F017BC">
        <w:rPr>
          <w:rFonts w:ascii="Bookman Old Style" w:eastAsia="Palatino Linotype" w:hAnsi="Bookman Old Style" w:cs="Palatino Linotype"/>
          <w:b/>
          <w:color w:val="000000"/>
        </w:rPr>
        <w:fldChar w:fldCharType="end"/>
      </w:r>
      <w:r>
        <w:rPr>
          <w:rFonts w:ascii="Bookman Old Style" w:eastAsia="Palatino Linotype" w:hAnsi="Bookman Old Style" w:cs="Palatino Linotype"/>
          <w:b/>
          <w:color w:val="000000"/>
        </w:rPr>
        <w:t>.</w:t>
      </w:r>
    </w:p>
    <w:p w:rsidR="005E2671" w:rsidRPr="00F017BC" w:rsidRDefault="005E2671" w:rsidP="005E2671">
      <w:pPr>
        <w:pBdr>
          <w:top w:val="nil"/>
          <w:left w:val="nil"/>
          <w:bottom w:val="nil"/>
          <w:right w:val="nil"/>
          <w:between w:val="nil"/>
        </w:pBdr>
        <w:spacing w:before="80" w:after="80" w:line="312" w:lineRule="auto"/>
        <w:ind w:left="2268"/>
        <w:rPr>
          <w:rFonts w:ascii="Bookman Old Style" w:eastAsia="Palatino Linotype" w:hAnsi="Bookman Old Style" w:cs="Palatino Linotype"/>
          <w:color w:val="000000"/>
        </w:rPr>
      </w:pPr>
      <w:r>
        <w:rPr>
          <w:rFonts w:ascii="Bookman Old Style" w:eastAsia="Palatino Linotype" w:hAnsi="Bookman Old Style" w:cs="Palatino Linotype"/>
          <w:color w:val="000000"/>
        </w:rPr>
        <w:t xml:space="preserve">Suspende por </w:t>
      </w:r>
      <w:r w:rsidR="00DB2043">
        <w:rPr>
          <w:rFonts w:ascii="Bookman Old Style" w:eastAsia="Palatino Linotype" w:hAnsi="Bookman Old Style" w:cs="Palatino Linotype"/>
          <w:color w:val="000000"/>
        </w:rPr>
        <w:t xml:space="preserve">mais </w:t>
      </w:r>
      <w:bookmarkStart w:id="0" w:name="_GoBack"/>
      <w:bookmarkEnd w:id="0"/>
      <w:proofErr w:type="gramStart"/>
      <w:r>
        <w:rPr>
          <w:rFonts w:ascii="Bookman Old Style" w:eastAsia="Palatino Linotype" w:hAnsi="Bookman Old Style" w:cs="Palatino Linotype"/>
          <w:color w:val="000000"/>
        </w:rPr>
        <w:t>5</w:t>
      </w:r>
      <w:proofErr w:type="gramEnd"/>
      <w:r>
        <w:rPr>
          <w:rFonts w:ascii="Bookman Old Style" w:eastAsia="Palatino Linotype" w:hAnsi="Bookman Old Style" w:cs="Palatino Linotype"/>
          <w:color w:val="000000"/>
        </w:rPr>
        <w:t xml:space="preserve"> dias as medidas administrativas d</w:t>
      </w:r>
      <w:r>
        <w:rPr>
          <w:rFonts w:ascii="Bookman Old Style" w:eastAsia="Palatino Linotype" w:hAnsi="Bookman Old Style" w:cs="Palatino Linotype"/>
          <w:color w:val="000000"/>
        </w:rPr>
        <w:t>efinidas no Decreto Municipal n.</w:t>
      </w:r>
      <w:r>
        <w:rPr>
          <w:rFonts w:ascii="Bookman Old Style" w:eastAsia="Palatino Linotype" w:hAnsi="Bookman Old Style" w:cs="Palatino Linotype"/>
          <w:color w:val="000000"/>
        </w:rPr>
        <w:t xml:space="preserve"> 2930, de</w:t>
      </w:r>
      <w:r>
        <w:rPr>
          <w:rFonts w:ascii="Bookman Old Style" w:eastAsia="Palatino Linotype" w:hAnsi="Bookman Old Style" w:cs="Palatino Linotype"/>
          <w:color w:val="000000"/>
        </w:rPr>
        <w:t xml:space="preserve"> 27 de março de 2020; Acata as Determinações do Decreto Estadual n. 550, de 7 de abril de 2020 </w:t>
      </w:r>
      <w:r w:rsidRPr="00F017BC">
        <w:rPr>
          <w:rFonts w:ascii="Bookman Old Style" w:eastAsia="Palatino Linotype" w:hAnsi="Bookman Old Style" w:cs="Palatino Linotype"/>
          <w:color w:val="000000"/>
        </w:rPr>
        <w:t xml:space="preserve">e </w:t>
      </w:r>
      <w:r>
        <w:rPr>
          <w:rFonts w:ascii="Bookman Old Style" w:eastAsia="Palatino Linotype" w:hAnsi="Bookman Old Style" w:cs="Palatino Linotype"/>
          <w:color w:val="000000"/>
        </w:rPr>
        <w:t xml:space="preserve">da Portaria Estadual n. 230, de 7 de abril de 2020 e </w:t>
      </w:r>
      <w:r w:rsidRPr="00F017BC">
        <w:rPr>
          <w:rFonts w:ascii="Bookman Old Style" w:eastAsia="Palatino Linotype" w:hAnsi="Bookman Old Style" w:cs="Palatino Linotype"/>
          <w:color w:val="000000"/>
        </w:rPr>
        <w:t>dá outras providências.</w:t>
      </w:r>
    </w:p>
    <w:p w:rsidR="005E2671" w:rsidRPr="00F017BC" w:rsidRDefault="005E2671" w:rsidP="005E2671">
      <w:pPr>
        <w:keepNext/>
        <w:keepLines/>
        <w:numPr>
          <w:ilvl w:val="1"/>
          <w:numId w:val="1"/>
        </w:numPr>
        <w:pBdr>
          <w:top w:val="nil"/>
          <w:left w:val="nil"/>
          <w:bottom w:val="nil"/>
          <w:right w:val="nil"/>
          <w:between w:val="nil"/>
        </w:pBdr>
        <w:spacing w:after="0" w:line="312" w:lineRule="auto"/>
        <w:ind w:firstLine="708"/>
        <w:rPr>
          <w:rFonts w:ascii="Bookman Old Style" w:eastAsia="Palatino Linotype" w:hAnsi="Bookman Old Style" w:cs="Palatino Linotype"/>
          <w:color w:val="000000"/>
        </w:rPr>
      </w:pPr>
    </w:p>
    <w:p w:rsidR="005E2671" w:rsidRDefault="005E2671" w:rsidP="005E2671">
      <w:pPr>
        <w:spacing w:after="240"/>
        <w:ind w:firstLine="1701"/>
        <w:rPr>
          <w:rFonts w:ascii="Bookman Old Style" w:hAnsi="Bookman Old Style"/>
          <w:color w:val="000000" w:themeColor="text1"/>
          <w:sz w:val="26"/>
          <w:szCs w:val="26"/>
        </w:rPr>
      </w:pPr>
      <w:r w:rsidRPr="00AC6AE1">
        <w:rPr>
          <w:rFonts w:ascii="Bookman Old Style" w:hAnsi="Bookman Old Style"/>
          <w:b/>
          <w:color w:val="000000" w:themeColor="text1"/>
          <w:sz w:val="26"/>
          <w:szCs w:val="26"/>
        </w:rPr>
        <w:t xml:space="preserve">Luiz Henrique </w:t>
      </w:r>
      <w:proofErr w:type="spellStart"/>
      <w:r w:rsidRPr="00AC6AE1">
        <w:rPr>
          <w:rFonts w:ascii="Bookman Old Style" w:hAnsi="Bookman Old Style"/>
          <w:b/>
          <w:color w:val="000000" w:themeColor="text1"/>
          <w:sz w:val="26"/>
          <w:szCs w:val="26"/>
        </w:rPr>
        <w:t>Saliba</w:t>
      </w:r>
      <w:proofErr w:type="spellEnd"/>
      <w:r w:rsidRPr="00AC6AE1">
        <w:rPr>
          <w:rFonts w:ascii="Bookman Old Style" w:hAnsi="Bookman Old Style"/>
          <w:b/>
          <w:color w:val="000000" w:themeColor="text1"/>
          <w:sz w:val="26"/>
          <w:szCs w:val="26"/>
        </w:rPr>
        <w:t xml:space="preserve">, Prefeito do Município de Papanduva, </w:t>
      </w:r>
      <w:r w:rsidRPr="00AC6AE1">
        <w:rPr>
          <w:rFonts w:ascii="Bookman Old Style" w:hAnsi="Bookman Old Style"/>
          <w:color w:val="000000" w:themeColor="text1"/>
          <w:sz w:val="26"/>
          <w:szCs w:val="26"/>
        </w:rPr>
        <w:t xml:space="preserve">no uso de suas atribuições legais, que lhe são conferidas pelo artigo 59, da Lei Orgânica do Município e, </w:t>
      </w:r>
    </w:p>
    <w:p w:rsidR="005E2671" w:rsidRDefault="005E2671" w:rsidP="005E2671">
      <w:pPr>
        <w:spacing w:after="240"/>
        <w:ind w:firstLine="1701"/>
        <w:rPr>
          <w:rFonts w:ascii="Bookman Old Style" w:hAnsi="Bookman Old Style"/>
          <w:color w:val="000000" w:themeColor="text1"/>
          <w:sz w:val="26"/>
          <w:szCs w:val="26"/>
        </w:rPr>
      </w:pPr>
      <w:r>
        <w:rPr>
          <w:rFonts w:ascii="Bookman Old Style" w:hAnsi="Bookman Old Style"/>
          <w:color w:val="000000" w:themeColor="text1"/>
          <w:sz w:val="26"/>
          <w:szCs w:val="26"/>
        </w:rPr>
        <w:t>CONSIDERANDO o Decreto Estadual n</w:t>
      </w:r>
      <w:r>
        <w:rPr>
          <w:rFonts w:ascii="Bookman Old Style" w:hAnsi="Bookman Old Style"/>
          <w:color w:val="000000" w:themeColor="text1"/>
          <w:sz w:val="26"/>
          <w:szCs w:val="26"/>
        </w:rPr>
        <w:t>.</w:t>
      </w:r>
      <w:r>
        <w:rPr>
          <w:rFonts w:ascii="Bookman Old Style" w:hAnsi="Bookman Old Style"/>
          <w:color w:val="000000" w:themeColor="text1"/>
          <w:sz w:val="26"/>
          <w:szCs w:val="26"/>
        </w:rPr>
        <w:t xml:space="preserve"> 5</w:t>
      </w:r>
      <w:r>
        <w:rPr>
          <w:rFonts w:ascii="Bookman Old Style" w:hAnsi="Bookman Old Style"/>
          <w:color w:val="000000" w:themeColor="text1"/>
          <w:sz w:val="26"/>
          <w:szCs w:val="26"/>
        </w:rPr>
        <w:t>50</w:t>
      </w:r>
      <w:r>
        <w:rPr>
          <w:rFonts w:ascii="Bookman Old Style" w:hAnsi="Bookman Old Style"/>
          <w:color w:val="000000" w:themeColor="text1"/>
          <w:sz w:val="26"/>
          <w:szCs w:val="26"/>
        </w:rPr>
        <w:t xml:space="preserve">, de </w:t>
      </w:r>
      <w:proofErr w:type="gramStart"/>
      <w:r>
        <w:rPr>
          <w:rFonts w:ascii="Bookman Old Style" w:hAnsi="Bookman Old Style"/>
          <w:color w:val="000000" w:themeColor="text1"/>
          <w:sz w:val="26"/>
          <w:szCs w:val="26"/>
        </w:rPr>
        <w:t>7</w:t>
      </w:r>
      <w:proofErr w:type="gramEnd"/>
      <w:r>
        <w:rPr>
          <w:rFonts w:ascii="Bookman Old Style" w:hAnsi="Bookman Old Style"/>
          <w:color w:val="000000" w:themeColor="text1"/>
          <w:sz w:val="26"/>
          <w:szCs w:val="26"/>
        </w:rPr>
        <w:t xml:space="preserve"> de </w:t>
      </w:r>
      <w:r>
        <w:rPr>
          <w:rFonts w:ascii="Bookman Old Style" w:hAnsi="Bookman Old Style"/>
          <w:color w:val="000000" w:themeColor="text1"/>
          <w:sz w:val="26"/>
          <w:szCs w:val="26"/>
        </w:rPr>
        <w:t xml:space="preserve">abril </w:t>
      </w:r>
      <w:r>
        <w:rPr>
          <w:rFonts w:ascii="Bookman Old Style" w:hAnsi="Bookman Old Style"/>
          <w:color w:val="000000" w:themeColor="text1"/>
          <w:sz w:val="26"/>
          <w:szCs w:val="26"/>
        </w:rPr>
        <w:t>de 2020, que alterou o Decreto</w:t>
      </w:r>
      <w:r>
        <w:rPr>
          <w:rFonts w:ascii="Bookman Old Style" w:hAnsi="Bookman Old Style"/>
          <w:color w:val="000000" w:themeColor="text1"/>
          <w:sz w:val="26"/>
          <w:szCs w:val="26"/>
        </w:rPr>
        <w:t xml:space="preserve"> n. 525, de 23 de março de 2020;</w:t>
      </w:r>
    </w:p>
    <w:p w:rsidR="005E2671" w:rsidRPr="00AC6AE1" w:rsidRDefault="005E2671" w:rsidP="005E2671">
      <w:pPr>
        <w:spacing w:after="240"/>
        <w:ind w:firstLine="1701"/>
        <w:rPr>
          <w:rFonts w:ascii="Bookman Old Style" w:hAnsi="Bookman Old Style"/>
          <w:color w:val="000000" w:themeColor="text1"/>
          <w:sz w:val="26"/>
          <w:szCs w:val="26"/>
        </w:rPr>
      </w:pPr>
      <w:r>
        <w:rPr>
          <w:rFonts w:ascii="Bookman Old Style" w:hAnsi="Bookman Old Style"/>
          <w:color w:val="000000" w:themeColor="text1"/>
          <w:sz w:val="26"/>
          <w:szCs w:val="26"/>
        </w:rPr>
        <w:t xml:space="preserve">CONSIDERANDO a Portaria Estadual n. 230, de </w:t>
      </w:r>
      <w:proofErr w:type="gramStart"/>
      <w:r>
        <w:rPr>
          <w:rFonts w:ascii="Bookman Old Style" w:hAnsi="Bookman Old Style"/>
          <w:color w:val="000000" w:themeColor="text1"/>
          <w:sz w:val="26"/>
          <w:szCs w:val="26"/>
        </w:rPr>
        <w:t>7</w:t>
      </w:r>
      <w:proofErr w:type="gramEnd"/>
      <w:r>
        <w:rPr>
          <w:rFonts w:ascii="Bookman Old Style" w:hAnsi="Bookman Old Style"/>
          <w:color w:val="000000" w:themeColor="text1"/>
          <w:sz w:val="26"/>
          <w:szCs w:val="26"/>
        </w:rPr>
        <w:t xml:space="preserve"> de abril de 2020,</w:t>
      </w:r>
    </w:p>
    <w:p w:rsidR="005E2671" w:rsidRPr="00F017BC" w:rsidRDefault="005E2671" w:rsidP="005E2671">
      <w:pPr>
        <w:keepNext/>
        <w:keepLines/>
        <w:numPr>
          <w:ilvl w:val="1"/>
          <w:numId w:val="1"/>
        </w:numPr>
        <w:pBdr>
          <w:top w:val="nil"/>
          <w:left w:val="nil"/>
          <w:bottom w:val="nil"/>
          <w:right w:val="nil"/>
          <w:between w:val="nil"/>
        </w:pBdr>
        <w:spacing w:after="0" w:line="312" w:lineRule="auto"/>
        <w:ind w:left="0" w:firstLine="1701"/>
        <w:rPr>
          <w:rFonts w:ascii="Bookman Old Style" w:eastAsia="Palatino Linotype" w:hAnsi="Bookman Old Style" w:cs="Palatino Linotype"/>
          <w:b/>
          <w:color w:val="000000"/>
        </w:rPr>
      </w:pPr>
      <w:bookmarkStart w:id="1" w:name="gjdgxs" w:colFirst="0" w:colLast="0"/>
      <w:bookmarkEnd w:id="1"/>
      <w:r w:rsidRPr="00F017BC">
        <w:rPr>
          <w:rFonts w:ascii="Bookman Old Style" w:eastAsia="Palatino Linotype" w:hAnsi="Bookman Old Style" w:cs="Palatino Linotype"/>
          <w:b/>
          <w:color w:val="000000"/>
        </w:rPr>
        <w:t>DECRETA</w:t>
      </w:r>
    </w:p>
    <w:p w:rsidR="005E2671" w:rsidRPr="00F017BC" w:rsidRDefault="005E2671" w:rsidP="005E2671">
      <w:pPr>
        <w:pBdr>
          <w:top w:val="nil"/>
          <w:left w:val="nil"/>
          <w:bottom w:val="nil"/>
          <w:right w:val="nil"/>
          <w:between w:val="nil"/>
        </w:pBdr>
        <w:spacing w:line="312" w:lineRule="auto"/>
        <w:ind w:firstLine="1701"/>
        <w:rPr>
          <w:rFonts w:ascii="Bookman Old Style" w:eastAsia="Palatino Linotype" w:hAnsi="Bookman Old Style" w:cs="Palatino Linotype"/>
          <w:color w:val="000000"/>
        </w:rPr>
      </w:pPr>
    </w:p>
    <w:p w:rsidR="005E2671" w:rsidRDefault="005E2671" w:rsidP="005E2671">
      <w:pPr>
        <w:pStyle w:val="SemEspaamento"/>
        <w:ind w:firstLine="1701"/>
        <w:jc w:val="both"/>
        <w:rPr>
          <w:rFonts w:ascii="Bookman Old Style" w:hAnsi="Bookman Old Style"/>
          <w:sz w:val="24"/>
          <w:szCs w:val="24"/>
        </w:rPr>
      </w:pPr>
      <w:r w:rsidRPr="00A50253">
        <w:rPr>
          <w:rFonts w:ascii="Bookman Old Style" w:hAnsi="Bookman Old Style"/>
          <w:sz w:val="24"/>
          <w:szCs w:val="24"/>
        </w:rPr>
        <w:t xml:space="preserve">Art. 1º </w:t>
      </w:r>
      <w:r>
        <w:rPr>
          <w:rFonts w:ascii="Bookman Old Style" w:hAnsi="Bookman Old Style"/>
          <w:sz w:val="24"/>
          <w:szCs w:val="24"/>
        </w:rPr>
        <w:t>Ficam acatadas as dete</w:t>
      </w:r>
      <w:r>
        <w:rPr>
          <w:rFonts w:ascii="Bookman Old Style" w:hAnsi="Bookman Old Style"/>
          <w:sz w:val="24"/>
          <w:szCs w:val="24"/>
        </w:rPr>
        <w:t>rminações do Decreto Estadual n.</w:t>
      </w:r>
      <w:r>
        <w:rPr>
          <w:rFonts w:ascii="Bookman Old Style" w:hAnsi="Bookman Old Style"/>
          <w:sz w:val="24"/>
          <w:szCs w:val="24"/>
        </w:rPr>
        <w:t xml:space="preserve"> 5</w:t>
      </w:r>
      <w:r>
        <w:rPr>
          <w:rFonts w:ascii="Bookman Old Style" w:hAnsi="Bookman Old Style"/>
          <w:sz w:val="24"/>
          <w:szCs w:val="24"/>
        </w:rPr>
        <w:t>50</w:t>
      </w:r>
      <w:r>
        <w:rPr>
          <w:rFonts w:ascii="Bookman Old Style" w:hAnsi="Bookman Old Style"/>
          <w:sz w:val="24"/>
          <w:szCs w:val="24"/>
        </w:rPr>
        <w:t xml:space="preserve">, de </w:t>
      </w:r>
      <w:proofErr w:type="gramStart"/>
      <w:r>
        <w:rPr>
          <w:rFonts w:ascii="Bookman Old Style" w:hAnsi="Bookman Old Style"/>
          <w:sz w:val="24"/>
          <w:szCs w:val="24"/>
        </w:rPr>
        <w:t>7</w:t>
      </w:r>
      <w:proofErr w:type="gramEnd"/>
      <w:r>
        <w:rPr>
          <w:rFonts w:ascii="Bookman Old Style" w:hAnsi="Bookman Old Style"/>
          <w:sz w:val="24"/>
          <w:szCs w:val="24"/>
        </w:rPr>
        <w:t xml:space="preserve"> </w:t>
      </w:r>
      <w:r>
        <w:rPr>
          <w:rFonts w:ascii="Bookman Old Style" w:hAnsi="Bookman Old Style"/>
          <w:sz w:val="24"/>
          <w:szCs w:val="24"/>
        </w:rPr>
        <w:t xml:space="preserve">de </w:t>
      </w:r>
      <w:r>
        <w:rPr>
          <w:rFonts w:ascii="Bookman Old Style" w:hAnsi="Bookman Old Style"/>
          <w:sz w:val="24"/>
          <w:szCs w:val="24"/>
        </w:rPr>
        <w:t>abril</w:t>
      </w:r>
      <w:r>
        <w:rPr>
          <w:rFonts w:ascii="Bookman Old Style" w:hAnsi="Bookman Old Style"/>
          <w:sz w:val="24"/>
          <w:szCs w:val="24"/>
        </w:rPr>
        <w:t xml:space="preserve"> de 2020.</w:t>
      </w:r>
    </w:p>
    <w:p w:rsidR="005E2671" w:rsidRDefault="005E2671" w:rsidP="005E2671">
      <w:pPr>
        <w:pStyle w:val="SemEspaamento"/>
        <w:ind w:firstLine="1701"/>
        <w:jc w:val="both"/>
        <w:rPr>
          <w:rFonts w:ascii="Bookman Old Style" w:hAnsi="Bookman Old Style"/>
          <w:sz w:val="24"/>
          <w:szCs w:val="24"/>
        </w:rPr>
      </w:pPr>
    </w:p>
    <w:p w:rsidR="005E2671" w:rsidRDefault="005E2671" w:rsidP="005E2671">
      <w:pPr>
        <w:pStyle w:val="SemEspaamento"/>
        <w:ind w:firstLine="1701"/>
        <w:jc w:val="both"/>
        <w:rPr>
          <w:rFonts w:ascii="Bookman Old Style" w:hAnsi="Bookman Old Style"/>
          <w:sz w:val="24"/>
          <w:szCs w:val="24"/>
        </w:rPr>
      </w:pPr>
      <w:r>
        <w:rPr>
          <w:rFonts w:ascii="Bookman Old Style" w:hAnsi="Bookman Old Style"/>
          <w:sz w:val="24"/>
          <w:szCs w:val="24"/>
        </w:rPr>
        <w:t xml:space="preserve">Parágrafo único. Em decorrência do caput deste artigo, ficam suspensos até o dia </w:t>
      </w:r>
      <w:r>
        <w:rPr>
          <w:rFonts w:ascii="Bookman Old Style" w:hAnsi="Bookman Old Style"/>
          <w:sz w:val="24"/>
          <w:szCs w:val="24"/>
        </w:rPr>
        <w:t>12</w:t>
      </w:r>
      <w:r>
        <w:rPr>
          <w:rFonts w:ascii="Bookman Old Style" w:hAnsi="Bookman Old Style"/>
          <w:sz w:val="24"/>
          <w:szCs w:val="24"/>
        </w:rPr>
        <w:t xml:space="preserve"> de abril os</w:t>
      </w:r>
      <w:r>
        <w:rPr>
          <w:rFonts w:ascii="Bookman Old Style" w:hAnsi="Bookman Old Style"/>
          <w:sz w:val="24"/>
          <w:szCs w:val="24"/>
        </w:rPr>
        <w:t xml:space="preserve"> efeitos do Decreto Municipal n.</w:t>
      </w:r>
      <w:r>
        <w:rPr>
          <w:rFonts w:ascii="Bookman Old Style" w:hAnsi="Bookman Old Style"/>
          <w:sz w:val="24"/>
          <w:szCs w:val="24"/>
        </w:rPr>
        <w:t xml:space="preserve"> 2930, de 27 de abril de 2020, passando a vigorar, novamente, a contar do dia </w:t>
      </w:r>
      <w:r>
        <w:rPr>
          <w:rFonts w:ascii="Bookman Old Style" w:hAnsi="Bookman Old Style"/>
          <w:sz w:val="24"/>
          <w:szCs w:val="24"/>
        </w:rPr>
        <w:t>13</w:t>
      </w:r>
      <w:r>
        <w:rPr>
          <w:rFonts w:ascii="Bookman Old Style" w:hAnsi="Bookman Old Style"/>
          <w:sz w:val="24"/>
          <w:szCs w:val="24"/>
        </w:rPr>
        <w:t xml:space="preserve"> de abril de 2020.</w:t>
      </w:r>
    </w:p>
    <w:p w:rsidR="005E2671" w:rsidRDefault="005E2671" w:rsidP="005E2671">
      <w:pPr>
        <w:pStyle w:val="SemEspaamento"/>
        <w:ind w:firstLine="1701"/>
        <w:jc w:val="both"/>
        <w:rPr>
          <w:rFonts w:ascii="Bookman Old Style" w:hAnsi="Bookman Old Style"/>
          <w:sz w:val="24"/>
          <w:szCs w:val="24"/>
        </w:rPr>
      </w:pPr>
      <w:r>
        <w:rPr>
          <w:rFonts w:ascii="Bookman Old Style" w:hAnsi="Bookman Old Style"/>
          <w:sz w:val="24"/>
          <w:szCs w:val="24"/>
        </w:rPr>
        <w:t xml:space="preserve">Art. 2°. Ficam acatadas as determinações da Portaria Estadual n. 230, de </w:t>
      </w:r>
      <w:proofErr w:type="gramStart"/>
      <w:r>
        <w:rPr>
          <w:rFonts w:ascii="Bookman Old Style" w:hAnsi="Bookman Old Style"/>
          <w:sz w:val="24"/>
          <w:szCs w:val="24"/>
        </w:rPr>
        <w:t>7</w:t>
      </w:r>
      <w:proofErr w:type="gramEnd"/>
      <w:r>
        <w:rPr>
          <w:rFonts w:ascii="Bookman Old Style" w:hAnsi="Bookman Old Style"/>
          <w:sz w:val="24"/>
          <w:szCs w:val="24"/>
        </w:rPr>
        <w:t xml:space="preserve"> de abril de 2020, conforme consta nos próximos artigos deste Decreto.</w:t>
      </w:r>
    </w:p>
    <w:p w:rsidR="005E2671" w:rsidRDefault="005E2671" w:rsidP="005E2671">
      <w:pPr>
        <w:pStyle w:val="SemEspaamento"/>
        <w:ind w:firstLine="1701"/>
        <w:jc w:val="both"/>
        <w:rPr>
          <w:rFonts w:ascii="Bookman Old Style" w:hAnsi="Bookman Old Style"/>
          <w:sz w:val="24"/>
          <w:szCs w:val="24"/>
        </w:rPr>
      </w:pPr>
    </w:p>
    <w:p w:rsidR="00E26415" w:rsidRDefault="00E26415" w:rsidP="00E26415">
      <w:pPr>
        <w:ind w:firstLine="1701"/>
        <w:rPr>
          <w:rFonts w:ascii="Bookman Old Style" w:hAnsi="Bookman Old Style"/>
        </w:rPr>
      </w:pPr>
      <w:r w:rsidRPr="004B22A9">
        <w:rPr>
          <w:rFonts w:ascii="Bookman Old Style" w:hAnsi="Bookman Old Style"/>
        </w:rPr>
        <w:t xml:space="preserve">Art. </w:t>
      </w:r>
      <w:r>
        <w:rPr>
          <w:rFonts w:ascii="Bookman Old Style" w:hAnsi="Bookman Old Style"/>
        </w:rPr>
        <w:t>3</w:t>
      </w:r>
      <w:r w:rsidRPr="004B22A9">
        <w:rPr>
          <w:rFonts w:ascii="Bookman Old Style" w:hAnsi="Bookman Old Style"/>
        </w:rPr>
        <w:t>º</w:t>
      </w:r>
      <w:r>
        <w:rPr>
          <w:rFonts w:ascii="Bookman Old Style" w:hAnsi="Bookman Old Style"/>
        </w:rPr>
        <w:t>.</w:t>
      </w:r>
      <w:r w:rsidRPr="004B22A9">
        <w:rPr>
          <w:rFonts w:ascii="Bookman Old Style" w:hAnsi="Bookman Old Style"/>
        </w:rPr>
        <w:t xml:space="preserve"> </w:t>
      </w:r>
      <w:proofErr w:type="gramStart"/>
      <w:r w:rsidRPr="004B22A9">
        <w:rPr>
          <w:rFonts w:ascii="Bookman Old Style" w:hAnsi="Bookman Old Style"/>
        </w:rPr>
        <w:t>Ficam</w:t>
      </w:r>
      <w:proofErr w:type="gramEnd"/>
      <w:r w:rsidRPr="004B22A9">
        <w:rPr>
          <w:rFonts w:ascii="Bookman Old Style" w:hAnsi="Bookman Old Style"/>
        </w:rPr>
        <w:t xml:space="preserve"> autorizadas a partir de </w:t>
      </w:r>
      <w:r w:rsidRPr="004B22A9">
        <w:rPr>
          <w:rFonts w:ascii="Bookman Old Style" w:hAnsi="Bookman Old Style"/>
          <w:b/>
        </w:rPr>
        <w:t>08/04/2020</w:t>
      </w:r>
      <w:r w:rsidRPr="004B22A9">
        <w:rPr>
          <w:rFonts w:ascii="Bookman Old Style" w:hAnsi="Bookman Old Style"/>
        </w:rPr>
        <w:t xml:space="preserve"> a realização de atividades dos estabelecimentos que oferecem serviços relacionados à reparação automotiva, conforme lista abaixo: </w:t>
      </w:r>
    </w:p>
    <w:p w:rsidR="00E26415" w:rsidRPr="004B22A9"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Oficinas Mecânicas Leves (Automóveis e Camionetas); </w:t>
      </w:r>
    </w:p>
    <w:p w:rsidR="00E26415" w:rsidRDefault="00E26415" w:rsidP="00E26415">
      <w:pPr>
        <w:pStyle w:val="PargrafodaLista"/>
        <w:numPr>
          <w:ilvl w:val="0"/>
          <w:numId w:val="2"/>
        </w:numPr>
        <w:ind w:left="0" w:firstLine="1701"/>
        <w:jc w:val="both"/>
        <w:rPr>
          <w:rFonts w:ascii="Bookman Old Style" w:hAnsi="Bookman Old Style"/>
          <w:sz w:val="24"/>
          <w:szCs w:val="24"/>
        </w:rPr>
      </w:pPr>
      <w:r>
        <w:rPr>
          <w:rFonts w:ascii="Bookman Old Style" w:hAnsi="Bookman Old Style"/>
          <w:sz w:val="24"/>
          <w:szCs w:val="24"/>
        </w:rPr>
        <w:t xml:space="preserve"> </w:t>
      </w:r>
      <w:r w:rsidRPr="004B22A9">
        <w:rPr>
          <w:rFonts w:ascii="Bookman Old Style" w:hAnsi="Bookman Old Style"/>
          <w:sz w:val="24"/>
          <w:szCs w:val="24"/>
        </w:rPr>
        <w:t xml:space="preserve">Oficinas Mecânicas Pesadas (Caminhões); </w:t>
      </w:r>
    </w:p>
    <w:p w:rsidR="00E26415"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Oficinas Mecânicas de Máquinas e Implementos Agrícolas; </w:t>
      </w:r>
    </w:p>
    <w:p w:rsidR="00E26415"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Oficinas Mecânicas de Máquinas de Terraplanagem; </w:t>
      </w:r>
    </w:p>
    <w:p w:rsidR="00E26415"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Oficinas Mecânicas de Motocicletas; </w:t>
      </w:r>
    </w:p>
    <w:p w:rsidR="00E26415" w:rsidRDefault="00E26415" w:rsidP="00E26415">
      <w:pPr>
        <w:pStyle w:val="PargrafodaLista"/>
        <w:numPr>
          <w:ilvl w:val="0"/>
          <w:numId w:val="2"/>
        </w:numPr>
        <w:ind w:left="0" w:firstLine="1701"/>
        <w:jc w:val="both"/>
        <w:rPr>
          <w:rFonts w:ascii="Bookman Old Style" w:hAnsi="Bookman Old Style"/>
          <w:sz w:val="24"/>
          <w:szCs w:val="24"/>
        </w:rPr>
      </w:pPr>
      <w:proofErr w:type="spellStart"/>
      <w:r w:rsidRPr="004B22A9">
        <w:rPr>
          <w:rFonts w:ascii="Bookman Old Style" w:hAnsi="Bookman Old Style"/>
          <w:sz w:val="24"/>
          <w:szCs w:val="24"/>
        </w:rPr>
        <w:lastRenderedPageBreak/>
        <w:t>Autoelétricas</w:t>
      </w:r>
      <w:proofErr w:type="spellEnd"/>
      <w:r w:rsidRPr="004B22A9">
        <w:rPr>
          <w:rFonts w:ascii="Bookman Old Style" w:hAnsi="Bookman Old Style"/>
          <w:sz w:val="24"/>
          <w:szCs w:val="24"/>
        </w:rPr>
        <w:t xml:space="preserve"> (automotivas); </w:t>
      </w:r>
    </w:p>
    <w:p w:rsidR="00E26415"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Serviços de </w:t>
      </w:r>
      <w:proofErr w:type="spellStart"/>
      <w:r w:rsidRPr="004B22A9">
        <w:rPr>
          <w:rFonts w:ascii="Bookman Old Style" w:hAnsi="Bookman Old Style"/>
          <w:sz w:val="24"/>
          <w:szCs w:val="24"/>
        </w:rPr>
        <w:t>Chapeação</w:t>
      </w:r>
      <w:proofErr w:type="spellEnd"/>
      <w:r w:rsidRPr="004B22A9">
        <w:rPr>
          <w:rFonts w:ascii="Bookman Old Style" w:hAnsi="Bookman Old Style"/>
          <w:sz w:val="24"/>
          <w:szCs w:val="24"/>
        </w:rPr>
        <w:t xml:space="preserve"> e Pintura Automotiva; </w:t>
      </w:r>
    </w:p>
    <w:p w:rsidR="00E26415"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Funilarias artesanais (“Martelinhos de ouro”); </w:t>
      </w:r>
    </w:p>
    <w:p w:rsidR="00E26415"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Serviços de retífica de motores; </w:t>
      </w:r>
    </w:p>
    <w:p w:rsidR="00E26415" w:rsidRDefault="00E26415" w:rsidP="00E26415">
      <w:pPr>
        <w:pStyle w:val="PargrafodaLista"/>
        <w:numPr>
          <w:ilvl w:val="0"/>
          <w:numId w:val="2"/>
        </w:numPr>
        <w:ind w:left="0" w:firstLine="1701"/>
        <w:jc w:val="both"/>
        <w:rPr>
          <w:rFonts w:ascii="Bookman Old Style" w:hAnsi="Bookman Old Style"/>
          <w:sz w:val="24"/>
          <w:szCs w:val="24"/>
        </w:rPr>
      </w:pPr>
      <w:r w:rsidRPr="004B22A9">
        <w:rPr>
          <w:rFonts w:ascii="Bookman Old Style" w:hAnsi="Bookman Old Style"/>
          <w:sz w:val="24"/>
          <w:szCs w:val="24"/>
        </w:rPr>
        <w:t xml:space="preserve">Oficinas Mecânicas de Embarcações/Náuticas; </w:t>
      </w:r>
    </w:p>
    <w:p w:rsidR="00E26415" w:rsidRDefault="00E26415" w:rsidP="00E26415">
      <w:pPr>
        <w:pStyle w:val="PargrafodaLista"/>
        <w:ind w:left="0" w:firstLine="1701"/>
        <w:jc w:val="both"/>
        <w:rPr>
          <w:rFonts w:ascii="Bookman Old Style" w:hAnsi="Bookman Old Style"/>
          <w:sz w:val="24"/>
          <w:szCs w:val="24"/>
        </w:rPr>
      </w:pPr>
      <w:r w:rsidRPr="004B22A9">
        <w:rPr>
          <w:rFonts w:ascii="Bookman Old Style" w:hAnsi="Bookman Old Style"/>
          <w:sz w:val="24"/>
          <w:szCs w:val="24"/>
        </w:rPr>
        <w:t xml:space="preserve">§ 1º- Estas atividades estão autorizadas para estabelecimentos de qualquer porte; </w:t>
      </w:r>
    </w:p>
    <w:p w:rsidR="00E26415" w:rsidRDefault="00E26415" w:rsidP="00E26415">
      <w:pPr>
        <w:pStyle w:val="PargrafodaLista"/>
        <w:ind w:left="0" w:firstLine="1701"/>
        <w:jc w:val="both"/>
        <w:rPr>
          <w:rFonts w:ascii="Bookman Old Style" w:hAnsi="Bookman Old Style"/>
          <w:sz w:val="24"/>
          <w:szCs w:val="24"/>
        </w:rPr>
      </w:pPr>
      <w:r w:rsidRPr="004B22A9">
        <w:rPr>
          <w:rFonts w:ascii="Bookman Old Style" w:hAnsi="Bookman Old Style"/>
          <w:sz w:val="24"/>
          <w:szCs w:val="24"/>
        </w:rPr>
        <w:t xml:space="preserve">§ 2º- Estas empresas poderão prestar estes serviços no próprio </w:t>
      </w:r>
      <w:proofErr w:type="spellStart"/>
      <w:proofErr w:type="gramStart"/>
      <w:r w:rsidRPr="004B22A9">
        <w:rPr>
          <w:rFonts w:ascii="Bookman Old Style" w:hAnsi="Bookman Old Style"/>
          <w:sz w:val="24"/>
          <w:szCs w:val="24"/>
        </w:rPr>
        <w:t>estabelecimento,</w:t>
      </w:r>
      <w:proofErr w:type="gramEnd"/>
      <w:r w:rsidRPr="004B22A9">
        <w:rPr>
          <w:rFonts w:ascii="Bookman Old Style" w:hAnsi="Bookman Old Style"/>
          <w:sz w:val="24"/>
          <w:szCs w:val="24"/>
        </w:rPr>
        <w:t>“em</w:t>
      </w:r>
      <w:proofErr w:type="spellEnd"/>
      <w:r w:rsidRPr="004B22A9">
        <w:rPr>
          <w:rFonts w:ascii="Bookman Old Style" w:hAnsi="Bookman Old Style"/>
          <w:sz w:val="24"/>
          <w:szCs w:val="24"/>
        </w:rPr>
        <w:t xml:space="preserve"> domicílio” ou em “serviço externo” - (no local onde o veículo, motocicleta, embarcação ou máquina se encontrar); </w:t>
      </w:r>
    </w:p>
    <w:p w:rsidR="00E26415" w:rsidRDefault="00E26415" w:rsidP="00E26415">
      <w:pPr>
        <w:pStyle w:val="PargrafodaLista"/>
        <w:ind w:left="0" w:firstLine="1701"/>
        <w:jc w:val="both"/>
        <w:rPr>
          <w:rFonts w:ascii="Bookman Old Style" w:hAnsi="Bookman Old Style"/>
          <w:sz w:val="24"/>
          <w:szCs w:val="24"/>
        </w:rPr>
      </w:pPr>
      <w:r w:rsidRPr="004B22A9">
        <w:rPr>
          <w:rFonts w:ascii="Bookman Old Style" w:hAnsi="Bookman Old Style"/>
          <w:sz w:val="24"/>
          <w:szCs w:val="24"/>
        </w:rPr>
        <w:t xml:space="preserve">§ 3º- </w:t>
      </w:r>
      <w:proofErr w:type="spellStart"/>
      <w:r w:rsidRPr="004B22A9">
        <w:rPr>
          <w:rFonts w:ascii="Bookman Old Style" w:hAnsi="Bookman Old Style"/>
          <w:sz w:val="24"/>
          <w:szCs w:val="24"/>
        </w:rPr>
        <w:t>Autoelétricas</w:t>
      </w:r>
      <w:proofErr w:type="spellEnd"/>
      <w:r w:rsidRPr="004B22A9">
        <w:rPr>
          <w:rFonts w:ascii="Bookman Old Style" w:hAnsi="Bookman Old Style"/>
          <w:sz w:val="24"/>
          <w:szCs w:val="24"/>
        </w:rPr>
        <w:t xml:space="preserve"> compreende os serviços de manutenção elétrica automotiva e o comércio de baterias; </w:t>
      </w:r>
    </w:p>
    <w:p w:rsidR="00E26415" w:rsidRDefault="00E26415" w:rsidP="00E26415">
      <w:pPr>
        <w:pStyle w:val="PargrafodaLista"/>
        <w:ind w:left="0" w:firstLine="1701"/>
        <w:jc w:val="both"/>
        <w:rPr>
          <w:rFonts w:ascii="Bookman Old Style" w:hAnsi="Bookman Old Style"/>
          <w:sz w:val="24"/>
          <w:szCs w:val="24"/>
        </w:rPr>
      </w:pPr>
      <w:r w:rsidRPr="004B22A9">
        <w:rPr>
          <w:rFonts w:ascii="Bookman Old Style" w:hAnsi="Bookman Old Style"/>
          <w:sz w:val="24"/>
          <w:szCs w:val="24"/>
        </w:rPr>
        <w:t xml:space="preserve">§4 - Os automóveis referidos </w:t>
      </w:r>
      <w:r>
        <w:rPr>
          <w:rFonts w:ascii="Bookman Old Style" w:hAnsi="Bookman Old Style"/>
          <w:sz w:val="24"/>
          <w:szCs w:val="24"/>
        </w:rPr>
        <w:t>neste artigo,</w:t>
      </w:r>
      <w:r w:rsidRPr="004B22A9">
        <w:rPr>
          <w:rFonts w:ascii="Bookman Old Style" w:hAnsi="Bookman Old Style"/>
          <w:sz w:val="24"/>
          <w:szCs w:val="24"/>
        </w:rPr>
        <w:t xml:space="preserve"> Incisos I e</w:t>
      </w:r>
      <w:r>
        <w:rPr>
          <w:rFonts w:ascii="Bookman Old Style" w:hAnsi="Bookman Old Style"/>
          <w:sz w:val="24"/>
          <w:szCs w:val="24"/>
        </w:rPr>
        <w:t xml:space="preserve"> </w:t>
      </w:r>
      <w:r w:rsidRPr="004B22A9">
        <w:rPr>
          <w:rFonts w:ascii="Bookman Old Style" w:hAnsi="Bookman Old Style"/>
          <w:sz w:val="24"/>
          <w:szCs w:val="24"/>
        </w:rPr>
        <w:t>II</w:t>
      </w:r>
      <w:r>
        <w:rPr>
          <w:rFonts w:ascii="Bookman Old Style" w:hAnsi="Bookman Old Style"/>
          <w:sz w:val="24"/>
          <w:szCs w:val="24"/>
        </w:rPr>
        <w:t>,</w:t>
      </w:r>
      <w:r w:rsidRPr="004B22A9">
        <w:rPr>
          <w:rFonts w:ascii="Bookman Old Style" w:hAnsi="Bookman Old Style"/>
          <w:sz w:val="24"/>
          <w:szCs w:val="24"/>
        </w:rPr>
        <w:t xml:space="preserve"> serão tratados neste decreto como “Veículos”. </w:t>
      </w:r>
    </w:p>
    <w:p w:rsidR="00E26415" w:rsidRDefault="00E26415" w:rsidP="00E26415">
      <w:pPr>
        <w:pStyle w:val="PargrafodaLista"/>
        <w:ind w:left="0" w:firstLine="1701"/>
        <w:jc w:val="both"/>
        <w:rPr>
          <w:rFonts w:ascii="Bookman Old Style" w:hAnsi="Bookman Old Style"/>
          <w:sz w:val="24"/>
          <w:szCs w:val="24"/>
        </w:rPr>
      </w:pPr>
    </w:p>
    <w:p w:rsidR="00E26415" w:rsidRDefault="00E26415" w:rsidP="00E26415">
      <w:pPr>
        <w:pStyle w:val="PargrafodaLista"/>
        <w:ind w:left="0" w:firstLine="1701"/>
        <w:jc w:val="both"/>
        <w:rPr>
          <w:rFonts w:ascii="Bookman Old Style" w:hAnsi="Bookman Old Style"/>
          <w:sz w:val="24"/>
          <w:szCs w:val="24"/>
        </w:rPr>
      </w:pPr>
      <w:r w:rsidRPr="004B22A9">
        <w:rPr>
          <w:rFonts w:ascii="Bookman Old Style" w:hAnsi="Bookman Old Style"/>
          <w:sz w:val="24"/>
          <w:szCs w:val="24"/>
        </w:rPr>
        <w:t xml:space="preserve">Art. </w:t>
      </w:r>
      <w:r>
        <w:rPr>
          <w:rFonts w:ascii="Bookman Old Style" w:hAnsi="Bookman Old Style"/>
          <w:sz w:val="24"/>
          <w:szCs w:val="24"/>
        </w:rPr>
        <w:t>4</w:t>
      </w:r>
      <w:r w:rsidRPr="004B22A9">
        <w:rPr>
          <w:rFonts w:ascii="Bookman Old Style" w:hAnsi="Bookman Old Style"/>
          <w:sz w:val="24"/>
          <w:szCs w:val="24"/>
        </w:rPr>
        <w:t xml:space="preserve">º Ficam autorizadas a partir de </w:t>
      </w:r>
      <w:r w:rsidRPr="004B22A9">
        <w:rPr>
          <w:rFonts w:ascii="Bookman Old Style" w:hAnsi="Bookman Old Style"/>
          <w:b/>
          <w:sz w:val="24"/>
          <w:szCs w:val="24"/>
        </w:rPr>
        <w:t>08/04/2020</w:t>
      </w:r>
      <w:r w:rsidRPr="004B22A9">
        <w:rPr>
          <w:rFonts w:ascii="Bookman Old Style" w:hAnsi="Bookman Old Style"/>
          <w:sz w:val="24"/>
          <w:szCs w:val="24"/>
        </w:rPr>
        <w:t xml:space="preserve"> o funcionamento dos seguintes serviços: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Venda e revenda de automóveis (novos e usados, leves e pesados);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Venda e revenda de motocicletas (novas e usadas);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Venda e revenda de máquinas e implementos agrícolas (novos e usados);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Venda e revenda de embarcações (novas e usadas);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Locadoras de veículos;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Lavação automotiva;</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 </w:t>
      </w:r>
      <w:proofErr w:type="spellStart"/>
      <w:r w:rsidRPr="004B22A9">
        <w:rPr>
          <w:rFonts w:ascii="Bookman Old Style" w:hAnsi="Bookman Old Style"/>
          <w:sz w:val="24"/>
          <w:szCs w:val="24"/>
        </w:rPr>
        <w:t>Recapadoras</w:t>
      </w:r>
      <w:proofErr w:type="spellEnd"/>
      <w:r w:rsidRPr="004B22A9">
        <w:rPr>
          <w:rFonts w:ascii="Bookman Old Style" w:hAnsi="Bookman Old Style"/>
          <w:sz w:val="24"/>
          <w:szCs w:val="24"/>
        </w:rPr>
        <w:t>/</w:t>
      </w:r>
      <w:proofErr w:type="spellStart"/>
      <w:r w:rsidRPr="004B22A9">
        <w:rPr>
          <w:rFonts w:ascii="Bookman Old Style" w:hAnsi="Bookman Old Style"/>
          <w:sz w:val="24"/>
          <w:szCs w:val="24"/>
        </w:rPr>
        <w:t>Recauchutadora</w:t>
      </w:r>
      <w:proofErr w:type="spellEnd"/>
      <w:r w:rsidRPr="004B22A9">
        <w:rPr>
          <w:rFonts w:ascii="Bookman Old Style" w:hAnsi="Bookman Old Style"/>
          <w:sz w:val="24"/>
          <w:szCs w:val="24"/>
        </w:rPr>
        <w:t xml:space="preserve"> de Pneus;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Borracharias;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Instaladoras de GNV (Gás Natural Veicular);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Inspeção Veicular; </w:t>
      </w:r>
    </w:p>
    <w:p w:rsidR="00E26415" w:rsidRDefault="00E26415" w:rsidP="00E26415">
      <w:pPr>
        <w:pStyle w:val="PargrafodaLista"/>
        <w:numPr>
          <w:ilvl w:val="0"/>
          <w:numId w:val="3"/>
        </w:numPr>
        <w:ind w:left="0" w:firstLine="1701"/>
        <w:jc w:val="both"/>
        <w:rPr>
          <w:rFonts w:ascii="Bookman Old Style" w:hAnsi="Bookman Old Style"/>
          <w:sz w:val="24"/>
          <w:szCs w:val="24"/>
        </w:rPr>
      </w:pPr>
      <w:r w:rsidRPr="004B22A9">
        <w:rPr>
          <w:rFonts w:ascii="Bookman Old Style" w:hAnsi="Bookman Old Style"/>
          <w:sz w:val="24"/>
          <w:szCs w:val="24"/>
        </w:rPr>
        <w:t xml:space="preserve">Despachantes. </w:t>
      </w:r>
    </w:p>
    <w:p w:rsidR="00E26415" w:rsidRDefault="00E26415" w:rsidP="00E26415">
      <w:pPr>
        <w:pStyle w:val="PargrafodaLista"/>
        <w:ind w:left="0" w:firstLine="1701"/>
        <w:jc w:val="both"/>
        <w:rPr>
          <w:rFonts w:ascii="Bookman Old Style" w:hAnsi="Bookman Old Style"/>
          <w:sz w:val="24"/>
          <w:szCs w:val="24"/>
        </w:rPr>
      </w:pPr>
      <w:r>
        <w:rPr>
          <w:rFonts w:ascii="Bookman Old Style" w:hAnsi="Bookman Old Style"/>
          <w:sz w:val="24"/>
          <w:szCs w:val="24"/>
        </w:rPr>
        <w:t>Parágrafo único. O despachante refe</w:t>
      </w:r>
      <w:r w:rsidRPr="004B22A9">
        <w:rPr>
          <w:rFonts w:ascii="Bookman Old Style" w:hAnsi="Bookman Old Style"/>
          <w:sz w:val="24"/>
          <w:szCs w:val="24"/>
        </w:rPr>
        <w:t xml:space="preserve">rido no inciso XI deste artigo refere exclusivamente ao Despachante de Trânsito (veicular). </w:t>
      </w:r>
    </w:p>
    <w:p w:rsidR="00E26415" w:rsidRDefault="00E26415" w:rsidP="00E26415">
      <w:pPr>
        <w:pStyle w:val="PargrafodaLista"/>
        <w:ind w:left="0" w:firstLine="1701"/>
        <w:jc w:val="both"/>
        <w:rPr>
          <w:rFonts w:ascii="Bookman Old Style" w:hAnsi="Bookman Old Style"/>
          <w:sz w:val="24"/>
          <w:szCs w:val="24"/>
        </w:rPr>
      </w:pPr>
      <w:r w:rsidRPr="004B22A9">
        <w:rPr>
          <w:rFonts w:ascii="Bookman Old Style" w:hAnsi="Bookman Old Style"/>
          <w:sz w:val="24"/>
          <w:szCs w:val="24"/>
        </w:rPr>
        <w:t xml:space="preserve">Art. </w:t>
      </w:r>
      <w:r>
        <w:rPr>
          <w:rFonts w:ascii="Bookman Old Style" w:hAnsi="Bookman Old Style"/>
          <w:sz w:val="24"/>
          <w:szCs w:val="24"/>
        </w:rPr>
        <w:t>5</w:t>
      </w:r>
      <w:r w:rsidRPr="004B22A9">
        <w:rPr>
          <w:rFonts w:ascii="Bookman Old Style" w:hAnsi="Bookman Old Style"/>
          <w:sz w:val="24"/>
          <w:szCs w:val="24"/>
        </w:rPr>
        <w:t xml:space="preserve">º Ficam autorizadas a partir de </w:t>
      </w:r>
      <w:r w:rsidRPr="004B22A9">
        <w:rPr>
          <w:rFonts w:ascii="Bookman Old Style" w:hAnsi="Bookman Old Style"/>
          <w:b/>
          <w:sz w:val="24"/>
          <w:szCs w:val="24"/>
        </w:rPr>
        <w:t>08/04/2020</w:t>
      </w:r>
      <w:r>
        <w:rPr>
          <w:rFonts w:ascii="Bookman Old Style" w:hAnsi="Bookman Old Style"/>
          <w:sz w:val="24"/>
          <w:szCs w:val="24"/>
        </w:rPr>
        <w:t xml:space="preserve"> o funcionamento</w:t>
      </w:r>
      <w:r w:rsidRPr="004B22A9">
        <w:rPr>
          <w:rFonts w:ascii="Bookman Old Style" w:hAnsi="Bookman Old Style"/>
          <w:sz w:val="24"/>
          <w:szCs w:val="24"/>
        </w:rPr>
        <w:t xml:space="preserve"> das atividades de empresas de venda de: </w:t>
      </w:r>
    </w:p>
    <w:p w:rsidR="00E26415" w:rsidRDefault="00E26415" w:rsidP="00E26415">
      <w:pPr>
        <w:pStyle w:val="PargrafodaLista"/>
        <w:numPr>
          <w:ilvl w:val="0"/>
          <w:numId w:val="4"/>
        </w:numPr>
        <w:jc w:val="both"/>
        <w:rPr>
          <w:rFonts w:ascii="Bookman Old Style" w:hAnsi="Bookman Old Style"/>
          <w:sz w:val="24"/>
          <w:szCs w:val="24"/>
        </w:rPr>
      </w:pPr>
      <w:r w:rsidRPr="004B22A9">
        <w:rPr>
          <w:rFonts w:ascii="Bookman Old Style" w:hAnsi="Bookman Old Style"/>
          <w:sz w:val="24"/>
          <w:szCs w:val="24"/>
        </w:rPr>
        <w:t xml:space="preserve">Autopeças (peças para automóveis e caminhões); </w:t>
      </w:r>
    </w:p>
    <w:p w:rsidR="00E26415" w:rsidRDefault="00E26415" w:rsidP="00E26415">
      <w:pPr>
        <w:pStyle w:val="PargrafodaLista"/>
        <w:numPr>
          <w:ilvl w:val="0"/>
          <w:numId w:val="4"/>
        </w:numPr>
        <w:ind w:left="0" w:firstLine="1701"/>
        <w:jc w:val="both"/>
        <w:rPr>
          <w:rFonts w:ascii="Bookman Old Style" w:hAnsi="Bookman Old Style"/>
          <w:sz w:val="24"/>
          <w:szCs w:val="24"/>
        </w:rPr>
      </w:pPr>
      <w:proofErr w:type="gramStart"/>
      <w:r w:rsidRPr="004B22A9">
        <w:rPr>
          <w:rFonts w:ascii="Bookman Old Style" w:hAnsi="Bookman Old Style"/>
          <w:sz w:val="24"/>
          <w:szCs w:val="24"/>
        </w:rPr>
        <w:t xml:space="preserve">Peças para máquinas e implementos agrícolas e de </w:t>
      </w:r>
      <w:proofErr w:type="spellStart"/>
      <w:r w:rsidRPr="004B22A9">
        <w:rPr>
          <w:rFonts w:ascii="Bookman Old Style" w:hAnsi="Bookman Old Style"/>
          <w:sz w:val="24"/>
          <w:szCs w:val="24"/>
        </w:rPr>
        <w:t>terraplanegem</w:t>
      </w:r>
      <w:proofErr w:type="spellEnd"/>
      <w:r w:rsidRPr="004B22A9">
        <w:rPr>
          <w:rFonts w:ascii="Bookman Old Style" w:hAnsi="Bookman Old Style"/>
          <w:sz w:val="24"/>
          <w:szCs w:val="24"/>
        </w:rPr>
        <w:t>)</w:t>
      </w:r>
      <w:proofErr w:type="gramEnd"/>
      <w:r w:rsidRPr="004B22A9">
        <w:rPr>
          <w:rFonts w:ascii="Bookman Old Style" w:hAnsi="Bookman Old Style"/>
          <w:sz w:val="24"/>
          <w:szCs w:val="24"/>
        </w:rPr>
        <w:t xml:space="preserve">; </w:t>
      </w:r>
    </w:p>
    <w:p w:rsidR="00E26415" w:rsidRDefault="00E26415" w:rsidP="00E26415">
      <w:pPr>
        <w:pStyle w:val="PargrafodaLista"/>
        <w:numPr>
          <w:ilvl w:val="0"/>
          <w:numId w:val="4"/>
        </w:numPr>
        <w:ind w:left="0" w:firstLine="1701"/>
        <w:jc w:val="both"/>
        <w:rPr>
          <w:rFonts w:ascii="Bookman Old Style" w:hAnsi="Bookman Old Style"/>
          <w:sz w:val="24"/>
          <w:szCs w:val="24"/>
        </w:rPr>
      </w:pPr>
      <w:r w:rsidRPr="004B22A9">
        <w:rPr>
          <w:rFonts w:ascii="Bookman Old Style" w:hAnsi="Bookman Old Style"/>
          <w:sz w:val="24"/>
          <w:szCs w:val="24"/>
        </w:rPr>
        <w:t xml:space="preserve">Acessórios automotivos; </w:t>
      </w:r>
    </w:p>
    <w:p w:rsidR="00E26415" w:rsidRDefault="00E26415" w:rsidP="00E26415">
      <w:pPr>
        <w:pStyle w:val="PargrafodaLista"/>
        <w:numPr>
          <w:ilvl w:val="0"/>
          <w:numId w:val="4"/>
        </w:numPr>
        <w:ind w:left="0" w:firstLine="1701"/>
        <w:jc w:val="both"/>
        <w:rPr>
          <w:rFonts w:ascii="Bookman Old Style" w:hAnsi="Bookman Old Style"/>
          <w:sz w:val="24"/>
          <w:szCs w:val="24"/>
        </w:rPr>
      </w:pPr>
      <w:proofErr w:type="spellStart"/>
      <w:r w:rsidRPr="004B22A9">
        <w:rPr>
          <w:rFonts w:ascii="Bookman Old Style" w:hAnsi="Bookman Old Style"/>
          <w:sz w:val="24"/>
          <w:szCs w:val="24"/>
        </w:rPr>
        <w:t>Motopeças</w:t>
      </w:r>
      <w:proofErr w:type="spellEnd"/>
      <w:r w:rsidRPr="004B22A9">
        <w:rPr>
          <w:rFonts w:ascii="Bookman Old Style" w:hAnsi="Bookman Old Style"/>
          <w:sz w:val="24"/>
          <w:szCs w:val="24"/>
        </w:rPr>
        <w:t xml:space="preserve"> (peças para motocicletas) </w:t>
      </w:r>
    </w:p>
    <w:p w:rsidR="00E26415" w:rsidRDefault="00E26415" w:rsidP="00E26415">
      <w:pPr>
        <w:pStyle w:val="PargrafodaLista"/>
        <w:numPr>
          <w:ilvl w:val="0"/>
          <w:numId w:val="4"/>
        </w:numPr>
        <w:ind w:left="0" w:firstLine="1701"/>
        <w:jc w:val="both"/>
        <w:rPr>
          <w:rFonts w:ascii="Bookman Old Style" w:hAnsi="Bookman Old Style"/>
          <w:sz w:val="24"/>
          <w:szCs w:val="24"/>
        </w:rPr>
      </w:pPr>
      <w:r w:rsidRPr="004B22A9">
        <w:rPr>
          <w:rFonts w:ascii="Bookman Old Style" w:hAnsi="Bookman Old Style"/>
          <w:sz w:val="24"/>
          <w:szCs w:val="24"/>
        </w:rPr>
        <w:lastRenderedPageBreak/>
        <w:t>Peças para embarcações/</w:t>
      </w:r>
      <w:r w:rsidRPr="004B22A9">
        <w:rPr>
          <w:rFonts w:ascii="Bookman Old Style" w:hAnsi="Bookman Old Style"/>
          <w:sz w:val="24"/>
          <w:szCs w:val="24"/>
        </w:rPr>
        <w:t>náutica</w:t>
      </w:r>
      <w:r w:rsidRPr="004B22A9">
        <w:rPr>
          <w:rFonts w:ascii="Bookman Old Style" w:hAnsi="Bookman Old Style"/>
          <w:sz w:val="24"/>
          <w:szCs w:val="24"/>
        </w:rPr>
        <w:t xml:space="preserve">; </w:t>
      </w:r>
    </w:p>
    <w:p w:rsidR="00E26415" w:rsidRDefault="00E26415" w:rsidP="00E26415">
      <w:pPr>
        <w:pStyle w:val="PargrafodaLista"/>
        <w:ind w:left="1701"/>
        <w:jc w:val="both"/>
        <w:rPr>
          <w:rFonts w:ascii="Bookman Old Style" w:hAnsi="Bookman Old Style"/>
          <w:sz w:val="24"/>
          <w:szCs w:val="24"/>
        </w:rPr>
      </w:pPr>
    </w:p>
    <w:p w:rsidR="00E26415" w:rsidRDefault="00E26415" w:rsidP="00E26415">
      <w:pPr>
        <w:pStyle w:val="PargrafodaLista"/>
        <w:ind w:left="0" w:firstLine="1701"/>
        <w:jc w:val="both"/>
        <w:rPr>
          <w:rFonts w:ascii="Bookman Old Style" w:hAnsi="Bookman Old Style"/>
          <w:sz w:val="24"/>
          <w:szCs w:val="24"/>
        </w:rPr>
      </w:pPr>
      <w:r w:rsidRPr="004B22A9">
        <w:rPr>
          <w:rFonts w:ascii="Bookman Old Style" w:hAnsi="Bookman Old Style"/>
          <w:sz w:val="24"/>
          <w:szCs w:val="24"/>
        </w:rPr>
        <w:t xml:space="preserve">Art. </w:t>
      </w:r>
      <w:r>
        <w:rPr>
          <w:rFonts w:ascii="Bookman Old Style" w:hAnsi="Bookman Old Style"/>
          <w:sz w:val="24"/>
          <w:szCs w:val="24"/>
        </w:rPr>
        <w:t>6</w:t>
      </w:r>
      <w:r w:rsidRPr="004B22A9">
        <w:rPr>
          <w:rFonts w:ascii="Bookman Old Style" w:hAnsi="Bookman Old Style"/>
          <w:sz w:val="24"/>
          <w:szCs w:val="24"/>
        </w:rPr>
        <w:t xml:space="preserve">º A autorização para realização das atividades citadas nos artigos </w:t>
      </w:r>
      <w:r>
        <w:rPr>
          <w:rFonts w:ascii="Bookman Old Style" w:hAnsi="Bookman Old Style"/>
          <w:sz w:val="24"/>
          <w:szCs w:val="24"/>
        </w:rPr>
        <w:t>3º e 4</w:t>
      </w:r>
      <w:r w:rsidRPr="004B22A9">
        <w:rPr>
          <w:rFonts w:ascii="Bookman Old Style" w:hAnsi="Bookman Old Style"/>
          <w:sz w:val="24"/>
          <w:szCs w:val="24"/>
        </w:rPr>
        <w:t xml:space="preserve">º está condicionada ao cumprimento das seguintes obrigações: </w:t>
      </w:r>
    </w:p>
    <w:p w:rsidR="00E26415" w:rsidRDefault="00E26415" w:rsidP="00E26415">
      <w:pPr>
        <w:pStyle w:val="PargrafodaLista"/>
        <w:numPr>
          <w:ilvl w:val="0"/>
          <w:numId w:val="5"/>
        </w:numPr>
        <w:ind w:left="0" w:firstLine="1701"/>
        <w:jc w:val="both"/>
        <w:rPr>
          <w:rFonts w:ascii="Bookman Old Style" w:hAnsi="Bookman Old Style"/>
          <w:sz w:val="24"/>
          <w:szCs w:val="24"/>
        </w:rPr>
      </w:pPr>
      <w:r w:rsidRPr="004B22A9">
        <w:rPr>
          <w:rFonts w:ascii="Bookman Old Style" w:hAnsi="Bookman Old Style"/>
          <w:sz w:val="24"/>
          <w:szCs w:val="24"/>
        </w:rPr>
        <w:t xml:space="preserve">Para o atendimento ao cliente que comparecer ao estabelecimento: </w:t>
      </w:r>
    </w:p>
    <w:p w:rsidR="00E26415" w:rsidRPr="004B22A9"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Promover, quando aplicável, sistema de agendamento para o atendimento. Caso ocorra o agendamento do serviço ou do atendimento, recomendar ao cliente que compareça sozinho ao estabelecimento (não trazer amigos ou familiares);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Quando houver agendamento do atendimento, do serviço, ou contato telefônico informando a conclusão do serviço, o cliente deverá ser questionado se apresenta febre ou sintomas respiratórios, e caso a resposta seja positiva, o atendimento deverá ser feita a outra pessoa (sem sintomas), ou mesmo adiado;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Caso o atendimento ocorra sem agendamento, as regras de segurança para proteção de contaminação pelo </w:t>
      </w:r>
      <w:proofErr w:type="spellStart"/>
      <w:r w:rsidRPr="004B22A9">
        <w:rPr>
          <w:rFonts w:ascii="Bookman Old Style" w:hAnsi="Bookman Old Style"/>
          <w:sz w:val="24"/>
          <w:szCs w:val="24"/>
        </w:rPr>
        <w:t>coronavirus</w:t>
      </w:r>
      <w:proofErr w:type="spellEnd"/>
      <w:r w:rsidRPr="004B22A9">
        <w:rPr>
          <w:rFonts w:ascii="Bookman Old Style" w:hAnsi="Bookman Old Style"/>
          <w:sz w:val="24"/>
          <w:szCs w:val="24"/>
        </w:rPr>
        <w:t xml:space="preserve"> devem ser respeitadas, conforme previsto nesta portaria, no que couber;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O estabelecimento deve organizar as recepções de forma que os clien</w:t>
      </w:r>
      <w:r>
        <w:rPr>
          <w:rFonts w:ascii="Bookman Old Style" w:hAnsi="Bookman Old Style"/>
          <w:sz w:val="24"/>
          <w:szCs w:val="24"/>
        </w:rPr>
        <w:t>tes, recepcionistas e atenden</w:t>
      </w:r>
      <w:r w:rsidRPr="004B22A9">
        <w:rPr>
          <w:rFonts w:ascii="Bookman Old Style" w:hAnsi="Bookman Old Style"/>
          <w:sz w:val="24"/>
          <w:szCs w:val="24"/>
        </w:rPr>
        <w:t xml:space="preserve">tes possam manter distância mínima de 1,5 metros (um metro e cinquenta centímetros) entre eles. Se necessário promover demarcações no chão, e quando aplicável providenciar dispositivo de barreira física, como equipamento de proteção coletiva (exemplo: placa transparente higienizável que separa trabalhadores de clientes);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Disponibilizar álcool gel 70% nas recepções, salas de espera, sanitários, áreas operacionais, e refeitórios, orientando e estimulando a sua utilização tanto pelos clientes quanto pelos empregados;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Caso o estabelecimento disponha de sala de espera, esta poderá ser utilizada com apenas 1/3 (um terço) da sua capacidade, mantendo distância mínima de 1,5 metros (um metro e cinquenta centímetros) entre os clientes, identificando esta condição;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Nos locais onde há uso de máquina para pagamento com cartão, esta deverá ser higienizada antes e após cada uso, com álcool 70% ou preparações antissépticas, conforme orientações de compatibilidade de produtos fornecida pelo fabricante. É permitido envolver estas máquinas em plástico filme;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Deve ser dado atendimento preferencial e especial a idosos, hipertensos, diabéticos e gestantes garantindo um fluxo ágil de maneira que estas pessoas permaneçam o mínimo possível no estabelecimento;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lastRenderedPageBreak/>
        <w:t xml:space="preserve">Os sanitários/banheiros devem estar providos de sabonete líquido, toalha de papel e álcool gel 70%;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O estabelecimento deve padronizar e realizar procedimentos que garantam a higienização contínua dos locais de uso dos clientes, intensificando a limpeza das áreas com desinfetantes próprios para a finalidade e realizar frequente desinfecção com álcool 70%, quando possível, </w:t>
      </w:r>
      <w:proofErr w:type="gramStart"/>
      <w:r w:rsidRPr="004B22A9">
        <w:rPr>
          <w:rFonts w:ascii="Bookman Old Style" w:hAnsi="Bookman Old Style"/>
          <w:sz w:val="24"/>
          <w:szCs w:val="24"/>
        </w:rPr>
        <w:t>sob fricção</w:t>
      </w:r>
      <w:proofErr w:type="gramEnd"/>
      <w:r w:rsidRPr="004B22A9">
        <w:rPr>
          <w:rFonts w:ascii="Bookman Old Style" w:hAnsi="Bookman Old Style"/>
          <w:sz w:val="24"/>
          <w:szCs w:val="24"/>
        </w:rPr>
        <w:t xml:space="preserve"> de superfícies expostas, como maçanetas, mesas, balcões, corrimãos, interruptores, elevadores, banheiros, lavatórios, entre outros; </w:t>
      </w:r>
    </w:p>
    <w:p w:rsidR="00E26415" w:rsidRDefault="00E26415" w:rsidP="00E26415">
      <w:pPr>
        <w:pStyle w:val="PargrafodaLista"/>
        <w:numPr>
          <w:ilvl w:val="0"/>
          <w:numId w:val="6"/>
        </w:numPr>
        <w:ind w:left="0" w:firstLine="1701"/>
        <w:jc w:val="both"/>
        <w:rPr>
          <w:rFonts w:ascii="Bookman Old Style" w:hAnsi="Bookman Old Style"/>
          <w:sz w:val="24"/>
          <w:szCs w:val="24"/>
        </w:rPr>
      </w:pPr>
      <w:r w:rsidRPr="004B22A9">
        <w:rPr>
          <w:rFonts w:ascii="Bookman Old Style" w:hAnsi="Bookman Old Style"/>
          <w:sz w:val="24"/>
          <w:szCs w:val="24"/>
        </w:rPr>
        <w:t xml:space="preserve">Os ambientes devem ser mantidos arejados. </w:t>
      </w:r>
    </w:p>
    <w:p w:rsidR="00E26415" w:rsidRDefault="00E26415" w:rsidP="00E26415">
      <w:pPr>
        <w:pStyle w:val="PargrafodaLista"/>
        <w:ind w:left="1701"/>
        <w:jc w:val="both"/>
        <w:rPr>
          <w:rFonts w:ascii="Bookman Old Style" w:hAnsi="Bookman Old Style"/>
          <w:sz w:val="24"/>
          <w:szCs w:val="24"/>
        </w:rPr>
      </w:pPr>
    </w:p>
    <w:p w:rsidR="00E26415" w:rsidRDefault="00E26415" w:rsidP="00E26415">
      <w:pPr>
        <w:pStyle w:val="PargrafodaLista"/>
        <w:numPr>
          <w:ilvl w:val="0"/>
          <w:numId w:val="5"/>
        </w:numPr>
        <w:ind w:left="0" w:firstLine="1701"/>
        <w:jc w:val="both"/>
        <w:rPr>
          <w:rFonts w:ascii="Bookman Old Style" w:hAnsi="Bookman Old Style"/>
          <w:sz w:val="24"/>
          <w:szCs w:val="24"/>
        </w:rPr>
      </w:pPr>
      <w:r w:rsidRPr="004B22A9">
        <w:rPr>
          <w:rFonts w:ascii="Bookman Old Style" w:hAnsi="Bookman Old Style"/>
          <w:sz w:val="24"/>
          <w:szCs w:val="24"/>
        </w:rPr>
        <w:t>Para os estabelecimentos que oferecerem o serviço de “leva e traz”</w:t>
      </w:r>
      <w:r>
        <w:rPr>
          <w:rFonts w:ascii="Bookman Old Style" w:hAnsi="Bookman Old Style"/>
          <w:sz w:val="24"/>
          <w:szCs w:val="24"/>
        </w:rPr>
        <w:t xml:space="preserve"> </w:t>
      </w:r>
      <w:r w:rsidRPr="004B22A9">
        <w:rPr>
          <w:rFonts w:ascii="Bookman Old Style" w:hAnsi="Bookman Old Style"/>
          <w:sz w:val="24"/>
          <w:szCs w:val="24"/>
        </w:rPr>
        <w:t xml:space="preserve">de clientes: </w:t>
      </w:r>
    </w:p>
    <w:p w:rsidR="00E26415" w:rsidRPr="004B22A9" w:rsidRDefault="00E26415" w:rsidP="00E26415">
      <w:pPr>
        <w:pStyle w:val="PargrafodaLista"/>
        <w:numPr>
          <w:ilvl w:val="0"/>
          <w:numId w:val="7"/>
        </w:numPr>
        <w:ind w:left="0" w:firstLine="1701"/>
        <w:jc w:val="both"/>
        <w:rPr>
          <w:rFonts w:ascii="Bookman Old Style" w:hAnsi="Bookman Old Style"/>
          <w:sz w:val="24"/>
          <w:szCs w:val="24"/>
        </w:rPr>
      </w:pPr>
      <w:r w:rsidRPr="004B22A9">
        <w:rPr>
          <w:rFonts w:ascii="Bookman Old Style" w:hAnsi="Bookman Old Style"/>
          <w:sz w:val="24"/>
          <w:szCs w:val="24"/>
        </w:rPr>
        <w:t xml:space="preserve">Quando realizado no veículo do cliente: o motorista do estabelecimento deverá usar máscara durante todo o percurso (ida e volta) e deverá recomendar que o cliente também o </w:t>
      </w:r>
      <w:proofErr w:type="gramStart"/>
      <w:r w:rsidRPr="004B22A9">
        <w:rPr>
          <w:rFonts w:ascii="Bookman Old Style" w:hAnsi="Bookman Old Style"/>
          <w:sz w:val="24"/>
          <w:szCs w:val="24"/>
        </w:rPr>
        <w:t>faça</w:t>
      </w:r>
      <w:proofErr w:type="gramEnd"/>
      <w:r w:rsidRPr="004B22A9">
        <w:rPr>
          <w:rFonts w:ascii="Bookman Old Style" w:hAnsi="Bookman Old Style"/>
          <w:sz w:val="24"/>
          <w:szCs w:val="24"/>
        </w:rPr>
        <w:t xml:space="preserve">. O motorista do estabelecimento deverá substituir a máscara a cada cliente que conduzir. </w:t>
      </w:r>
    </w:p>
    <w:p w:rsidR="00E26415" w:rsidRPr="002D1EF4" w:rsidRDefault="00E26415" w:rsidP="00E26415">
      <w:pPr>
        <w:pStyle w:val="PargrafodaLista"/>
        <w:numPr>
          <w:ilvl w:val="0"/>
          <w:numId w:val="7"/>
        </w:numPr>
        <w:ind w:left="0" w:firstLine="1701"/>
        <w:jc w:val="both"/>
        <w:rPr>
          <w:rFonts w:ascii="Bookman Old Style" w:hAnsi="Bookman Old Style"/>
          <w:sz w:val="24"/>
          <w:szCs w:val="24"/>
        </w:rPr>
      </w:pPr>
      <w:r w:rsidRPr="002D1EF4">
        <w:rPr>
          <w:rFonts w:ascii="Bookman Old Style" w:hAnsi="Bookman Old Style"/>
          <w:sz w:val="24"/>
          <w:szCs w:val="24"/>
        </w:rPr>
        <w:t xml:space="preserve">Quando realizado em veículo do estabelecimento: o motorista do estabelecimento deverá usar máscara durante todo o percurso (ida e volta) e deverá recomendar que o cliente também o </w:t>
      </w:r>
      <w:proofErr w:type="gramStart"/>
      <w:r w:rsidRPr="002D1EF4">
        <w:rPr>
          <w:rFonts w:ascii="Bookman Old Style" w:hAnsi="Bookman Old Style"/>
          <w:sz w:val="24"/>
          <w:szCs w:val="24"/>
        </w:rPr>
        <w:t>faça</w:t>
      </w:r>
      <w:proofErr w:type="gramEnd"/>
      <w:r w:rsidRPr="002D1EF4">
        <w:rPr>
          <w:rFonts w:ascii="Bookman Old Style" w:hAnsi="Bookman Old Style"/>
          <w:sz w:val="24"/>
          <w:szCs w:val="24"/>
        </w:rPr>
        <w:t xml:space="preserve">. O motorista do estabelecimento deverá higienizar as maçanetas e comandos do veículo utilizados pelos clientes, com produtos recomendados pelo fabricante do veículo, a cada cliente conduzido. Não é permitido conduzir mais de um cliente por deslocamento; </w:t>
      </w:r>
    </w:p>
    <w:p w:rsidR="00E26415" w:rsidRDefault="00E26415" w:rsidP="00E26415">
      <w:pPr>
        <w:pStyle w:val="PargrafodaLista"/>
        <w:numPr>
          <w:ilvl w:val="0"/>
          <w:numId w:val="7"/>
        </w:numPr>
        <w:ind w:left="0" w:firstLine="1701"/>
        <w:jc w:val="both"/>
        <w:rPr>
          <w:rFonts w:ascii="Bookman Old Style" w:hAnsi="Bookman Old Style"/>
          <w:sz w:val="24"/>
          <w:szCs w:val="24"/>
        </w:rPr>
      </w:pPr>
      <w:r w:rsidRPr="002D1EF4">
        <w:rPr>
          <w:rFonts w:ascii="Bookman Old Style" w:hAnsi="Bookman Old Style"/>
          <w:sz w:val="24"/>
          <w:szCs w:val="24"/>
        </w:rPr>
        <w:t>Não é permitido o serviço de “leva e traz”</w:t>
      </w:r>
      <w:r>
        <w:rPr>
          <w:rFonts w:ascii="Bookman Old Style" w:hAnsi="Bookman Old Style"/>
          <w:sz w:val="24"/>
          <w:szCs w:val="24"/>
        </w:rPr>
        <w:t xml:space="preserve"> </w:t>
      </w:r>
      <w:r w:rsidRPr="002D1EF4">
        <w:rPr>
          <w:rFonts w:ascii="Bookman Old Style" w:hAnsi="Bookman Old Style"/>
          <w:sz w:val="24"/>
          <w:szCs w:val="24"/>
        </w:rPr>
        <w:t xml:space="preserve">de clientes em motocicletas, mesmo para as oficinas de motocicletas; </w:t>
      </w:r>
    </w:p>
    <w:p w:rsidR="00E26415" w:rsidRDefault="00E26415" w:rsidP="00E26415">
      <w:pPr>
        <w:pStyle w:val="PargrafodaLista"/>
        <w:numPr>
          <w:ilvl w:val="0"/>
          <w:numId w:val="7"/>
        </w:numPr>
        <w:ind w:left="0" w:firstLine="1701"/>
        <w:jc w:val="both"/>
        <w:rPr>
          <w:rFonts w:ascii="Bookman Old Style" w:hAnsi="Bookman Old Style"/>
          <w:sz w:val="24"/>
          <w:szCs w:val="24"/>
        </w:rPr>
      </w:pPr>
      <w:r w:rsidRPr="002D1EF4">
        <w:rPr>
          <w:rFonts w:ascii="Bookman Old Style" w:hAnsi="Bookman Old Style"/>
          <w:sz w:val="24"/>
          <w:szCs w:val="24"/>
        </w:rPr>
        <w:t xml:space="preserve">É permitido o uso de serviços de aplicativos para o sistema de “leva e traz” de clientes. </w:t>
      </w:r>
    </w:p>
    <w:p w:rsidR="00E26415" w:rsidRDefault="00E26415" w:rsidP="00E26415">
      <w:pPr>
        <w:pStyle w:val="PargrafodaLista"/>
        <w:ind w:left="1701"/>
        <w:jc w:val="both"/>
        <w:rPr>
          <w:rFonts w:ascii="Bookman Old Style" w:hAnsi="Bookman Old Style"/>
          <w:sz w:val="24"/>
          <w:szCs w:val="24"/>
        </w:rPr>
      </w:pPr>
    </w:p>
    <w:p w:rsidR="00E26415" w:rsidRDefault="00E26415" w:rsidP="00E26415">
      <w:pPr>
        <w:pStyle w:val="PargrafodaLista"/>
        <w:numPr>
          <w:ilvl w:val="0"/>
          <w:numId w:val="5"/>
        </w:numPr>
        <w:ind w:left="0" w:firstLine="1701"/>
        <w:jc w:val="both"/>
        <w:rPr>
          <w:rFonts w:ascii="Bookman Old Style" w:hAnsi="Bookman Old Style"/>
          <w:sz w:val="24"/>
          <w:szCs w:val="24"/>
        </w:rPr>
      </w:pPr>
      <w:r w:rsidRPr="002D1EF4">
        <w:rPr>
          <w:rFonts w:ascii="Bookman Old Style" w:hAnsi="Bookman Old Style"/>
          <w:sz w:val="24"/>
          <w:szCs w:val="24"/>
        </w:rPr>
        <w:t xml:space="preserve">Para realização das atividades operacionais: </w:t>
      </w:r>
    </w:p>
    <w:p w:rsidR="00E26415" w:rsidRPr="002D1EF4"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Os veículos, máquinas e embarcações (quando aplicável), deverão ter seus volantes e maçanetas de câmbio, aceleradores/comandos manuais, e as motocicletas as suas manoplas, envoltas em plástico filme (quando </w:t>
      </w:r>
      <w:proofErr w:type="gramStart"/>
      <w:r w:rsidRPr="002D1EF4">
        <w:rPr>
          <w:rFonts w:ascii="Bookman Old Style" w:hAnsi="Bookman Old Style"/>
          <w:sz w:val="24"/>
          <w:szCs w:val="24"/>
        </w:rPr>
        <w:t>compatível com os materiais destes veículos, motocicletas</w:t>
      </w:r>
      <w:proofErr w:type="gramEnd"/>
      <w:r w:rsidRPr="002D1EF4">
        <w:rPr>
          <w:rFonts w:ascii="Bookman Old Style" w:hAnsi="Bookman Old Style"/>
          <w:sz w:val="24"/>
          <w:szCs w:val="24"/>
        </w:rPr>
        <w:t xml:space="preserve">, embarcações e máquinas), da entrada no estabelecimento até imediatamente antes do ato de entrega ao cliente; </w:t>
      </w:r>
    </w:p>
    <w:p w:rsidR="00E26415" w:rsidRPr="002D1EF4"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O atendente ou manobrista deverá retirar o plástico filme dos volantes, maçanetas, aceleradores/comandos manuais e/ou manoplas imediatamente antes da entrega de cada veículo, motocicleta, embarcação ou </w:t>
      </w:r>
      <w:r w:rsidRPr="002D1EF4">
        <w:rPr>
          <w:rFonts w:ascii="Bookman Old Style" w:hAnsi="Bookman Old Style"/>
          <w:sz w:val="24"/>
          <w:szCs w:val="24"/>
        </w:rPr>
        <w:lastRenderedPageBreak/>
        <w:t xml:space="preserve">máquina ao cliente, bem como higienizar suas mãos com álcool gel 70% após cada entrega; </w:t>
      </w:r>
    </w:p>
    <w:p w:rsidR="00E26415"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Deve ser mantida a distância mínima de 1,5 metros (um metro e cinquenta centímetros) entre clientes e empregados, mesmo nos atos de recebimento e entrega de veículos, motocicletas, embarcações e máquinas; </w:t>
      </w:r>
    </w:p>
    <w:p w:rsidR="00E26415"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Deverá ser disponibilizado álcool gel 70% em cada posto de trabalho, devendo ser orientada e estimulada a sua utilização pelos trabalhadores; </w:t>
      </w:r>
    </w:p>
    <w:p w:rsidR="00E26415"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Cada profissional deverá realizar suas atividades de forma individualizada; </w:t>
      </w:r>
    </w:p>
    <w:p w:rsidR="00E26415"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Caso a atividade necessite de mais de um profissional (outro mecânico, ajudante ou outro profissional) ao mesmo tempo e a distância entre eles for inferior a 1,5 metros (um metro e cinquenta centímetros), ambos deverão usar máscaras descartáveis durante esta atividade, substituindo-as a cada duas horas (se o serviço em conjunto se estender por este tempo ou mais), descartando-as ao seu término. </w:t>
      </w:r>
    </w:p>
    <w:p w:rsidR="00E26415"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Manter ventiladas, dentro do possível, as áreas utilizadas para as atividades, tanto administrativas quanto operacionais; </w:t>
      </w:r>
    </w:p>
    <w:p w:rsidR="00E26415" w:rsidRDefault="00E26415" w:rsidP="00E26415">
      <w:pPr>
        <w:pStyle w:val="PargrafodaLista"/>
        <w:numPr>
          <w:ilvl w:val="0"/>
          <w:numId w:val="8"/>
        </w:numPr>
        <w:ind w:left="0" w:firstLine="1701"/>
        <w:jc w:val="both"/>
        <w:rPr>
          <w:rFonts w:ascii="Bookman Old Style" w:hAnsi="Bookman Old Style"/>
          <w:sz w:val="24"/>
          <w:szCs w:val="24"/>
        </w:rPr>
      </w:pPr>
      <w:r w:rsidRPr="002D1EF4">
        <w:rPr>
          <w:rFonts w:ascii="Bookman Old Style" w:hAnsi="Bookman Old Style"/>
          <w:sz w:val="24"/>
          <w:szCs w:val="24"/>
        </w:rPr>
        <w:t xml:space="preserve">Quando o serviço for prestado, “em domicílio” ou em “serviço externo”, as regras de segurança para proteção de contaminação pelo </w:t>
      </w:r>
      <w:proofErr w:type="spellStart"/>
      <w:r w:rsidRPr="002D1EF4">
        <w:rPr>
          <w:rFonts w:ascii="Bookman Old Style" w:hAnsi="Bookman Old Style"/>
          <w:sz w:val="24"/>
          <w:szCs w:val="24"/>
        </w:rPr>
        <w:t>coronavirus</w:t>
      </w:r>
      <w:proofErr w:type="spellEnd"/>
      <w:r w:rsidRPr="002D1EF4">
        <w:rPr>
          <w:rFonts w:ascii="Bookman Old Style" w:hAnsi="Bookman Old Style"/>
          <w:sz w:val="24"/>
          <w:szCs w:val="24"/>
        </w:rPr>
        <w:t xml:space="preserve"> devem ser respeitadas, conforme determinadas neste documento, no que </w:t>
      </w:r>
      <w:proofErr w:type="gramStart"/>
      <w:r w:rsidRPr="002D1EF4">
        <w:rPr>
          <w:rFonts w:ascii="Bookman Old Style" w:hAnsi="Bookman Old Style"/>
          <w:sz w:val="24"/>
          <w:szCs w:val="24"/>
        </w:rPr>
        <w:t>couber,</w:t>
      </w:r>
      <w:proofErr w:type="gramEnd"/>
      <w:r w:rsidRPr="002D1EF4">
        <w:rPr>
          <w:rFonts w:ascii="Bookman Old Style" w:hAnsi="Bookman Old Style"/>
          <w:sz w:val="24"/>
          <w:szCs w:val="24"/>
        </w:rPr>
        <w:t xml:space="preserve"> de forma a proteger o cliente e o trabalhador. </w:t>
      </w:r>
    </w:p>
    <w:p w:rsidR="00E26415" w:rsidRDefault="00E26415" w:rsidP="00E26415">
      <w:pPr>
        <w:pStyle w:val="PargrafodaLista"/>
        <w:ind w:left="1701"/>
        <w:jc w:val="both"/>
        <w:rPr>
          <w:rFonts w:ascii="Bookman Old Style" w:hAnsi="Bookman Old Style"/>
          <w:sz w:val="24"/>
          <w:szCs w:val="24"/>
        </w:rPr>
      </w:pPr>
    </w:p>
    <w:p w:rsidR="00E26415" w:rsidRDefault="00E26415" w:rsidP="00E26415">
      <w:pPr>
        <w:pStyle w:val="PargrafodaLista"/>
        <w:ind w:left="0" w:firstLine="1701"/>
        <w:jc w:val="both"/>
        <w:rPr>
          <w:rFonts w:ascii="Bookman Old Style" w:hAnsi="Bookman Old Style"/>
          <w:sz w:val="24"/>
          <w:szCs w:val="24"/>
        </w:rPr>
      </w:pPr>
      <w:r w:rsidRPr="002D1EF4">
        <w:rPr>
          <w:rFonts w:ascii="Bookman Old Style" w:hAnsi="Bookman Old Style"/>
          <w:sz w:val="24"/>
          <w:szCs w:val="24"/>
        </w:rPr>
        <w:t xml:space="preserve">Art. </w:t>
      </w:r>
      <w:r>
        <w:rPr>
          <w:rFonts w:ascii="Bookman Old Style" w:hAnsi="Bookman Old Style"/>
          <w:sz w:val="24"/>
          <w:szCs w:val="24"/>
        </w:rPr>
        <w:t>7</w:t>
      </w:r>
      <w:r w:rsidRPr="002D1EF4">
        <w:rPr>
          <w:rFonts w:ascii="Bookman Old Style" w:hAnsi="Bookman Old Style"/>
          <w:sz w:val="24"/>
          <w:szCs w:val="24"/>
        </w:rPr>
        <w:t>º Além das normativas citadas, ainda se aplica aos estabel</w:t>
      </w:r>
      <w:r>
        <w:rPr>
          <w:rFonts w:ascii="Bookman Old Style" w:hAnsi="Bookman Old Style"/>
          <w:sz w:val="24"/>
          <w:szCs w:val="24"/>
        </w:rPr>
        <w:t>e</w:t>
      </w:r>
      <w:r w:rsidRPr="002D1EF4">
        <w:rPr>
          <w:rFonts w:ascii="Bookman Old Style" w:hAnsi="Bookman Old Style"/>
          <w:sz w:val="24"/>
          <w:szCs w:val="24"/>
        </w:rPr>
        <w:t xml:space="preserve">cimentos: </w:t>
      </w:r>
    </w:p>
    <w:p w:rsidR="00E26415" w:rsidRDefault="00E26415" w:rsidP="00E26415">
      <w:pPr>
        <w:pStyle w:val="PargrafodaLista"/>
        <w:numPr>
          <w:ilvl w:val="0"/>
          <w:numId w:val="9"/>
        </w:numPr>
        <w:jc w:val="both"/>
        <w:rPr>
          <w:rFonts w:ascii="Bookman Old Style" w:hAnsi="Bookman Old Style"/>
          <w:sz w:val="24"/>
          <w:szCs w:val="24"/>
        </w:rPr>
      </w:pPr>
      <w:r w:rsidRPr="002D1EF4">
        <w:rPr>
          <w:rFonts w:ascii="Bookman Old Style" w:hAnsi="Bookman Old Style"/>
          <w:sz w:val="24"/>
          <w:szCs w:val="24"/>
        </w:rPr>
        <w:t xml:space="preserve">Para atividades internas: </w:t>
      </w:r>
    </w:p>
    <w:p w:rsidR="00E26415" w:rsidRDefault="00E26415" w:rsidP="00E26415">
      <w:pPr>
        <w:pStyle w:val="PargrafodaLista"/>
        <w:numPr>
          <w:ilvl w:val="0"/>
          <w:numId w:val="10"/>
        </w:numPr>
        <w:ind w:left="0" w:firstLine="1701"/>
        <w:jc w:val="both"/>
        <w:rPr>
          <w:rFonts w:ascii="Bookman Old Style" w:hAnsi="Bookman Old Style"/>
          <w:sz w:val="24"/>
          <w:szCs w:val="24"/>
        </w:rPr>
      </w:pPr>
      <w:r w:rsidRPr="002D1EF4">
        <w:rPr>
          <w:rFonts w:ascii="Bookman Old Style" w:hAnsi="Bookman Old Style"/>
          <w:sz w:val="24"/>
          <w:szCs w:val="24"/>
        </w:rPr>
        <w:t xml:space="preserve">Os estabelecimentos deverão organizar suas atividades internas de forma que os empregados possam manter distância mínima de 1,5 metros (um metro e cinquenta centímetros) entre eles durante os processos de </w:t>
      </w:r>
      <w:proofErr w:type="spellStart"/>
      <w:r w:rsidRPr="002D1EF4">
        <w:rPr>
          <w:rFonts w:ascii="Bookman Old Style" w:hAnsi="Bookman Old Style"/>
          <w:sz w:val="24"/>
          <w:szCs w:val="24"/>
        </w:rPr>
        <w:t>teleatendimento</w:t>
      </w:r>
      <w:proofErr w:type="spellEnd"/>
      <w:r w:rsidRPr="002D1EF4">
        <w:rPr>
          <w:rFonts w:ascii="Bookman Old Style" w:hAnsi="Bookman Old Style"/>
          <w:sz w:val="24"/>
          <w:szCs w:val="24"/>
        </w:rPr>
        <w:t xml:space="preserve">, faturamento e despacho de produtos. Se necessário promover demarcações no chão, e quando aplicável providenciar dispositivo de barreira física, como equipamento de proteção coletiva (exemplo: placa transparente higienizável que separa estes trabalhadores); </w:t>
      </w:r>
    </w:p>
    <w:p w:rsidR="00E26415" w:rsidRDefault="00E26415" w:rsidP="00E26415">
      <w:pPr>
        <w:pStyle w:val="PargrafodaLista"/>
        <w:numPr>
          <w:ilvl w:val="0"/>
          <w:numId w:val="10"/>
        </w:numPr>
        <w:ind w:left="0" w:firstLine="1701"/>
        <w:jc w:val="both"/>
        <w:rPr>
          <w:rFonts w:ascii="Bookman Old Style" w:hAnsi="Bookman Old Style"/>
          <w:sz w:val="24"/>
          <w:szCs w:val="24"/>
        </w:rPr>
      </w:pPr>
      <w:r w:rsidRPr="002D1EF4">
        <w:rPr>
          <w:rFonts w:ascii="Bookman Old Style" w:hAnsi="Bookman Old Style"/>
          <w:sz w:val="24"/>
          <w:szCs w:val="24"/>
        </w:rPr>
        <w:t xml:space="preserve">O recebimento de mercadorias deve ser organizado de forma que os fornecedores possam manter distância mínima de 1,5 metros (um metro e cinquenta centímetros) entre eles e entre os trabalhadores do estabelecimento; </w:t>
      </w:r>
    </w:p>
    <w:p w:rsidR="00E26415" w:rsidRDefault="00E26415" w:rsidP="00E26415">
      <w:pPr>
        <w:pStyle w:val="PargrafodaLista"/>
        <w:numPr>
          <w:ilvl w:val="0"/>
          <w:numId w:val="10"/>
        </w:numPr>
        <w:ind w:left="0" w:firstLine="1701"/>
        <w:jc w:val="both"/>
        <w:rPr>
          <w:rFonts w:ascii="Bookman Old Style" w:hAnsi="Bookman Old Style"/>
          <w:sz w:val="24"/>
          <w:szCs w:val="24"/>
        </w:rPr>
      </w:pPr>
      <w:r w:rsidRPr="002D1EF4">
        <w:rPr>
          <w:rFonts w:ascii="Bookman Old Style" w:hAnsi="Bookman Old Style"/>
          <w:sz w:val="24"/>
          <w:szCs w:val="24"/>
        </w:rPr>
        <w:t xml:space="preserve">Deve ser oferecido álcool gel 70% aos entregadores que devem ser orientados a higienizar as mãos antes e depois das entregas. </w:t>
      </w:r>
    </w:p>
    <w:p w:rsidR="00E26415" w:rsidRPr="002D1EF4" w:rsidRDefault="00E26415" w:rsidP="00E26415">
      <w:pPr>
        <w:pStyle w:val="PargrafodaLista"/>
        <w:numPr>
          <w:ilvl w:val="0"/>
          <w:numId w:val="9"/>
        </w:numPr>
        <w:jc w:val="both"/>
        <w:rPr>
          <w:rFonts w:ascii="Bookman Old Style" w:hAnsi="Bookman Old Style"/>
          <w:sz w:val="24"/>
          <w:szCs w:val="24"/>
        </w:rPr>
      </w:pPr>
      <w:r w:rsidRPr="002D1EF4">
        <w:rPr>
          <w:rFonts w:ascii="Bookman Old Style" w:hAnsi="Bookman Old Style"/>
          <w:sz w:val="24"/>
          <w:szCs w:val="24"/>
        </w:rPr>
        <w:lastRenderedPageBreak/>
        <w:t xml:space="preserve">Para entrega de peças com motocicletas: </w:t>
      </w:r>
    </w:p>
    <w:p w:rsidR="00E26415" w:rsidRPr="002D1EF4"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 xml:space="preserve">Organizar o local e as atividades de despacho de peças de forma que os trabalhadores possam manter distância mínima de 1,5 metros (um metro e cinquenta centímetros) entre eles; </w:t>
      </w:r>
    </w:p>
    <w:p w:rsidR="00E26415"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 xml:space="preserve">As peças devem ser embaladas por cliente (quando possível), em embalagens plásticas que devem ser higienizadas com álcool 70% antes de serem carregadas no baú das motocicletas; </w:t>
      </w:r>
    </w:p>
    <w:p w:rsidR="00E26415"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Cada mo</w:t>
      </w:r>
      <w:r>
        <w:rPr>
          <w:rFonts w:ascii="Bookman Old Style" w:hAnsi="Bookman Old Style"/>
          <w:sz w:val="24"/>
          <w:szCs w:val="24"/>
        </w:rPr>
        <w:t>to e/ou motociclista deverá dis</w:t>
      </w:r>
      <w:r w:rsidRPr="002D1EF4">
        <w:rPr>
          <w:rFonts w:ascii="Bookman Old Style" w:hAnsi="Bookman Old Style"/>
          <w:sz w:val="24"/>
          <w:szCs w:val="24"/>
        </w:rPr>
        <w:t xml:space="preserve">por de um frasco de álcool gel 70% de pequeno volume; </w:t>
      </w:r>
    </w:p>
    <w:p w:rsidR="00E26415"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 xml:space="preserve">O motociclista deverá higienizar as mãos antes e depois de cada entrega (no local da entrega); </w:t>
      </w:r>
    </w:p>
    <w:p w:rsidR="00E26415"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 xml:space="preserve">Caso ocorra a utilização de máquina para pagamento com cartão, esta deverá ser higienizada antes e após cada uso, com álcool 70% ou preparações antissépticas, conforme orientações de compatibilidade de produtos fornecida pelo fabricante. É permitido envolver estas máquinas em plástico filme; </w:t>
      </w:r>
    </w:p>
    <w:p w:rsidR="00E26415"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O baú da motocicle</w:t>
      </w:r>
      <w:r>
        <w:rPr>
          <w:rFonts w:ascii="Bookman Old Style" w:hAnsi="Bookman Old Style"/>
          <w:sz w:val="24"/>
          <w:szCs w:val="24"/>
        </w:rPr>
        <w:t xml:space="preserve">ta deve ser higienizado cada vez </w:t>
      </w:r>
      <w:r w:rsidRPr="002D1EF4">
        <w:rPr>
          <w:rFonts w:ascii="Bookman Old Style" w:hAnsi="Bookman Old Style"/>
          <w:sz w:val="24"/>
          <w:szCs w:val="24"/>
        </w:rPr>
        <w:t>que retornar a sede da empresa, na sua chegada, independent</w:t>
      </w:r>
      <w:r>
        <w:rPr>
          <w:rFonts w:ascii="Bookman Old Style" w:hAnsi="Bookman Old Style"/>
          <w:sz w:val="24"/>
          <w:szCs w:val="24"/>
        </w:rPr>
        <w:t>emente de exist</w:t>
      </w:r>
      <w:r w:rsidRPr="002D1EF4">
        <w:rPr>
          <w:rFonts w:ascii="Bookman Old Style" w:hAnsi="Bookman Old Style"/>
          <w:sz w:val="24"/>
          <w:szCs w:val="24"/>
        </w:rPr>
        <w:t xml:space="preserve">irem novas entregas; </w:t>
      </w:r>
    </w:p>
    <w:p w:rsidR="00E26415"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 xml:space="preserve">Cada vez que o motociclista retornar a sede, deverá higienizar as mãos e a manopla da motocicleta; </w:t>
      </w:r>
    </w:p>
    <w:p w:rsidR="00E26415" w:rsidRDefault="00E26415" w:rsidP="00E26415">
      <w:pPr>
        <w:pStyle w:val="PargrafodaLista"/>
        <w:numPr>
          <w:ilvl w:val="0"/>
          <w:numId w:val="11"/>
        </w:numPr>
        <w:ind w:left="0" w:firstLine="1701"/>
        <w:jc w:val="both"/>
        <w:rPr>
          <w:rFonts w:ascii="Bookman Old Style" w:hAnsi="Bookman Old Style"/>
          <w:sz w:val="24"/>
          <w:szCs w:val="24"/>
        </w:rPr>
      </w:pPr>
      <w:r w:rsidRPr="002D1EF4">
        <w:rPr>
          <w:rFonts w:ascii="Bookman Old Style" w:hAnsi="Bookman Old Style"/>
          <w:sz w:val="24"/>
          <w:szCs w:val="24"/>
        </w:rPr>
        <w:t xml:space="preserve">Estas regras devem ser seguidas por entregadores próprios do estabelecimento, e no que couber, por </w:t>
      </w:r>
      <w:proofErr w:type="spellStart"/>
      <w:r>
        <w:rPr>
          <w:rFonts w:ascii="Bookman Old Style" w:hAnsi="Bookman Old Style"/>
          <w:sz w:val="24"/>
          <w:szCs w:val="24"/>
        </w:rPr>
        <w:t>terce</w:t>
      </w:r>
      <w:r w:rsidRPr="002D1EF4">
        <w:rPr>
          <w:rFonts w:ascii="Bookman Old Style" w:hAnsi="Bookman Old Style"/>
          <w:sz w:val="24"/>
          <w:szCs w:val="24"/>
        </w:rPr>
        <w:t>rizados</w:t>
      </w:r>
      <w:proofErr w:type="spellEnd"/>
      <w:r w:rsidRPr="002D1EF4">
        <w:rPr>
          <w:rFonts w:ascii="Bookman Old Style" w:hAnsi="Bookman Old Style"/>
          <w:sz w:val="24"/>
          <w:szCs w:val="24"/>
        </w:rPr>
        <w:t xml:space="preserve">. </w:t>
      </w:r>
    </w:p>
    <w:p w:rsidR="00E26415" w:rsidRDefault="00E26415" w:rsidP="00E26415">
      <w:pPr>
        <w:pStyle w:val="PargrafodaLista"/>
        <w:numPr>
          <w:ilvl w:val="0"/>
          <w:numId w:val="9"/>
        </w:numPr>
        <w:jc w:val="both"/>
        <w:rPr>
          <w:rFonts w:ascii="Bookman Old Style" w:hAnsi="Bookman Old Style"/>
          <w:sz w:val="24"/>
          <w:szCs w:val="24"/>
        </w:rPr>
      </w:pPr>
      <w:r w:rsidRPr="002D1EF4">
        <w:rPr>
          <w:rFonts w:ascii="Bookman Old Style" w:hAnsi="Bookman Old Style"/>
          <w:sz w:val="24"/>
          <w:szCs w:val="24"/>
        </w:rPr>
        <w:t xml:space="preserve">Para entrega de peças com automóveis: </w:t>
      </w:r>
    </w:p>
    <w:p w:rsidR="00E26415" w:rsidRPr="002D1EF4" w:rsidRDefault="00E26415" w:rsidP="00E26415">
      <w:pPr>
        <w:pStyle w:val="PargrafodaLista"/>
        <w:numPr>
          <w:ilvl w:val="0"/>
          <w:numId w:val="12"/>
        </w:numPr>
        <w:ind w:left="0" w:firstLine="1701"/>
        <w:jc w:val="both"/>
        <w:rPr>
          <w:rFonts w:ascii="Bookman Old Style" w:hAnsi="Bookman Old Style"/>
          <w:sz w:val="24"/>
          <w:szCs w:val="24"/>
        </w:rPr>
      </w:pPr>
      <w:r w:rsidRPr="002D1EF4">
        <w:rPr>
          <w:rFonts w:ascii="Bookman Old Style" w:hAnsi="Bookman Old Style"/>
          <w:sz w:val="24"/>
          <w:szCs w:val="24"/>
        </w:rPr>
        <w:t xml:space="preserve">Organizar o local e as atividades de despacho de peças de forma que os trabalhadores possam manter distância mínima de 1,5 metros (um metro e cinquenta centímetros) entre eles; </w:t>
      </w:r>
    </w:p>
    <w:p w:rsidR="00E26415" w:rsidRDefault="00E26415" w:rsidP="00E26415">
      <w:pPr>
        <w:pStyle w:val="PargrafodaLista"/>
        <w:numPr>
          <w:ilvl w:val="0"/>
          <w:numId w:val="12"/>
        </w:numPr>
        <w:ind w:left="0" w:firstLine="1701"/>
        <w:jc w:val="both"/>
        <w:rPr>
          <w:rFonts w:ascii="Bookman Old Style" w:hAnsi="Bookman Old Style"/>
          <w:sz w:val="24"/>
          <w:szCs w:val="24"/>
        </w:rPr>
      </w:pPr>
      <w:r w:rsidRPr="002D1EF4">
        <w:rPr>
          <w:rFonts w:ascii="Bookman Old Style" w:hAnsi="Bookman Old Style"/>
          <w:sz w:val="24"/>
          <w:szCs w:val="24"/>
        </w:rPr>
        <w:t xml:space="preserve">As peças devem ser embaladas por cliente (quando possível) em embalagens plásticas que devem ser higienizadas com álcool 70% antes de serem carregadas nos automóveis; </w:t>
      </w:r>
    </w:p>
    <w:p w:rsidR="00E26415" w:rsidRDefault="00E26415" w:rsidP="00E26415">
      <w:pPr>
        <w:pStyle w:val="PargrafodaLista"/>
        <w:numPr>
          <w:ilvl w:val="0"/>
          <w:numId w:val="12"/>
        </w:numPr>
        <w:ind w:left="0" w:firstLine="1701"/>
        <w:jc w:val="both"/>
        <w:rPr>
          <w:rFonts w:ascii="Bookman Old Style" w:hAnsi="Bookman Old Style"/>
          <w:sz w:val="24"/>
          <w:szCs w:val="24"/>
        </w:rPr>
      </w:pPr>
      <w:r w:rsidRPr="002D1EF4">
        <w:rPr>
          <w:rFonts w:ascii="Bookman Old Style" w:hAnsi="Bookman Old Style"/>
          <w:sz w:val="24"/>
          <w:szCs w:val="24"/>
        </w:rPr>
        <w:t xml:space="preserve">Caso o automóvel de entrega tenha equipe composta por equipe (mais de uma pessoa), estes deverão usar máscaras, as quais devem ser substituídas a cada duas horas. </w:t>
      </w:r>
    </w:p>
    <w:p w:rsidR="00E26415" w:rsidRDefault="00E26415" w:rsidP="00E26415">
      <w:pPr>
        <w:pStyle w:val="PargrafodaLista"/>
        <w:numPr>
          <w:ilvl w:val="0"/>
          <w:numId w:val="12"/>
        </w:numPr>
        <w:ind w:left="0" w:firstLine="1701"/>
        <w:jc w:val="both"/>
        <w:rPr>
          <w:rFonts w:ascii="Bookman Old Style" w:hAnsi="Bookman Old Style"/>
          <w:sz w:val="24"/>
          <w:szCs w:val="24"/>
        </w:rPr>
      </w:pPr>
      <w:r w:rsidRPr="002D1EF4">
        <w:rPr>
          <w:rFonts w:ascii="Bookman Old Style" w:hAnsi="Bookman Old Style"/>
          <w:sz w:val="24"/>
          <w:szCs w:val="24"/>
        </w:rPr>
        <w:t xml:space="preserve">Deve ser </w:t>
      </w:r>
      <w:proofErr w:type="spellStart"/>
      <w:r w:rsidRPr="002D1EF4">
        <w:rPr>
          <w:rFonts w:ascii="Bookman Old Style" w:hAnsi="Bookman Old Style"/>
          <w:sz w:val="24"/>
          <w:szCs w:val="24"/>
        </w:rPr>
        <w:t>dispobilizado</w:t>
      </w:r>
      <w:proofErr w:type="spellEnd"/>
      <w:r w:rsidRPr="002D1EF4">
        <w:rPr>
          <w:rFonts w:ascii="Bookman Old Style" w:hAnsi="Bookman Old Style"/>
          <w:sz w:val="24"/>
          <w:szCs w:val="24"/>
        </w:rPr>
        <w:t xml:space="preserve"> frascos de álcool gel 70% em cada automóvel, compatível com o número de trabalhadores. Os motoristas e ajudantes deverão higienizar as mãos antes e depois de cada entrega; </w:t>
      </w:r>
    </w:p>
    <w:p w:rsidR="00E26415" w:rsidRDefault="00E26415" w:rsidP="00E26415">
      <w:pPr>
        <w:pStyle w:val="PargrafodaLista"/>
        <w:numPr>
          <w:ilvl w:val="0"/>
          <w:numId w:val="12"/>
        </w:numPr>
        <w:ind w:left="0" w:firstLine="1701"/>
        <w:jc w:val="both"/>
        <w:rPr>
          <w:rFonts w:ascii="Bookman Old Style" w:hAnsi="Bookman Old Style"/>
          <w:sz w:val="24"/>
          <w:szCs w:val="24"/>
        </w:rPr>
      </w:pPr>
      <w:r w:rsidRPr="002D1EF4">
        <w:rPr>
          <w:rFonts w:ascii="Bookman Old Style" w:hAnsi="Bookman Old Style"/>
          <w:sz w:val="24"/>
          <w:szCs w:val="24"/>
        </w:rPr>
        <w:t xml:space="preserve">Estas regras devem ser seguidas por entregadores próprios do estabelecimento, e no que couber, por </w:t>
      </w:r>
      <w:proofErr w:type="spellStart"/>
      <w:r w:rsidRPr="002D1EF4">
        <w:rPr>
          <w:rFonts w:ascii="Bookman Old Style" w:hAnsi="Bookman Old Style"/>
          <w:sz w:val="24"/>
          <w:szCs w:val="24"/>
        </w:rPr>
        <w:t>tercerizados</w:t>
      </w:r>
      <w:proofErr w:type="spellEnd"/>
      <w:r w:rsidRPr="002D1EF4">
        <w:rPr>
          <w:rFonts w:ascii="Bookman Old Style" w:hAnsi="Bookman Old Style"/>
          <w:sz w:val="24"/>
          <w:szCs w:val="24"/>
        </w:rPr>
        <w:t xml:space="preserve">; </w:t>
      </w:r>
    </w:p>
    <w:p w:rsidR="00E26415" w:rsidRDefault="00E26415" w:rsidP="00E26415">
      <w:pPr>
        <w:pStyle w:val="PargrafodaLista"/>
        <w:numPr>
          <w:ilvl w:val="0"/>
          <w:numId w:val="12"/>
        </w:numPr>
        <w:ind w:left="0" w:firstLine="1701"/>
        <w:jc w:val="both"/>
        <w:rPr>
          <w:rFonts w:ascii="Bookman Old Style" w:hAnsi="Bookman Old Style"/>
          <w:sz w:val="24"/>
          <w:szCs w:val="24"/>
        </w:rPr>
      </w:pPr>
      <w:r w:rsidRPr="002D1EF4">
        <w:rPr>
          <w:rFonts w:ascii="Bookman Old Style" w:hAnsi="Bookman Old Style"/>
          <w:sz w:val="24"/>
          <w:szCs w:val="24"/>
        </w:rPr>
        <w:lastRenderedPageBreak/>
        <w:t xml:space="preserve">Caso ocorra a utilização de máquina para pagamento com cartão, esta deverá ser higienizada antes e após cada uso, com álcool 70% ou preparações antissépticas, conforme orientações de compatibilidade de produtos fornecida pelo fabricante. É permitido envolver estas máquinas em plástico filme. </w:t>
      </w:r>
    </w:p>
    <w:p w:rsidR="00E26415" w:rsidRDefault="00E26415" w:rsidP="00E26415">
      <w:pPr>
        <w:pStyle w:val="PargrafodaLista"/>
        <w:numPr>
          <w:ilvl w:val="0"/>
          <w:numId w:val="9"/>
        </w:numPr>
        <w:ind w:left="0" w:firstLine="1701"/>
        <w:jc w:val="both"/>
        <w:rPr>
          <w:rFonts w:ascii="Bookman Old Style" w:hAnsi="Bookman Old Style"/>
          <w:sz w:val="24"/>
          <w:szCs w:val="24"/>
        </w:rPr>
      </w:pPr>
      <w:r w:rsidRPr="002D1EF4">
        <w:rPr>
          <w:rFonts w:ascii="Bookman Old Style" w:hAnsi="Bookman Old Style"/>
          <w:sz w:val="24"/>
          <w:szCs w:val="24"/>
        </w:rPr>
        <w:t xml:space="preserve">Para entrega de peças por terceiros (transportadoras ou Correio): </w:t>
      </w:r>
    </w:p>
    <w:p w:rsidR="00E26415" w:rsidRPr="002D1EF4" w:rsidRDefault="00E26415" w:rsidP="00E26415">
      <w:pPr>
        <w:pStyle w:val="PargrafodaLista"/>
        <w:numPr>
          <w:ilvl w:val="0"/>
          <w:numId w:val="13"/>
        </w:numPr>
        <w:ind w:left="0" w:firstLine="1701"/>
        <w:jc w:val="both"/>
        <w:rPr>
          <w:rFonts w:ascii="Bookman Old Style" w:hAnsi="Bookman Old Style"/>
          <w:sz w:val="24"/>
          <w:szCs w:val="24"/>
        </w:rPr>
      </w:pPr>
      <w:r w:rsidRPr="002D1EF4">
        <w:rPr>
          <w:rFonts w:ascii="Bookman Old Style" w:hAnsi="Bookman Old Style"/>
          <w:sz w:val="24"/>
          <w:szCs w:val="24"/>
        </w:rPr>
        <w:t xml:space="preserve">As peças devem ser embaladas em embalagens </w:t>
      </w:r>
      <w:proofErr w:type="gramStart"/>
      <w:r w:rsidRPr="002D1EF4">
        <w:rPr>
          <w:rFonts w:ascii="Bookman Old Style" w:hAnsi="Bookman Old Style"/>
          <w:sz w:val="24"/>
          <w:szCs w:val="24"/>
        </w:rPr>
        <w:t>plásticas(</w:t>
      </w:r>
      <w:proofErr w:type="gramEnd"/>
      <w:r w:rsidRPr="002D1EF4">
        <w:rPr>
          <w:rFonts w:ascii="Bookman Old Style" w:hAnsi="Bookman Old Style"/>
          <w:sz w:val="24"/>
          <w:szCs w:val="24"/>
        </w:rPr>
        <w:t xml:space="preserve">quando possível) que devem ser higienizadas com álcool 70% antes de serem liberadas para o carregamento; </w:t>
      </w:r>
    </w:p>
    <w:p w:rsidR="00E26415" w:rsidRDefault="00E26415" w:rsidP="00E26415">
      <w:pPr>
        <w:pStyle w:val="PargrafodaLista"/>
        <w:numPr>
          <w:ilvl w:val="0"/>
          <w:numId w:val="13"/>
        </w:numPr>
        <w:ind w:left="0" w:firstLine="1701"/>
        <w:jc w:val="both"/>
        <w:rPr>
          <w:rFonts w:ascii="Bookman Old Style" w:hAnsi="Bookman Old Style"/>
          <w:sz w:val="24"/>
          <w:szCs w:val="24"/>
        </w:rPr>
      </w:pPr>
      <w:r w:rsidRPr="002D1EF4">
        <w:rPr>
          <w:rFonts w:ascii="Bookman Old Style" w:hAnsi="Bookman Old Style"/>
          <w:sz w:val="24"/>
          <w:szCs w:val="24"/>
        </w:rPr>
        <w:t xml:space="preserve">Organizar as atividades de despacho de peças de forma que os trabalhadores possam manter distância mínima de 1,5 metros (um metro e cinquenta centímetros) entre eles e entre os terceiros; </w:t>
      </w:r>
    </w:p>
    <w:p w:rsidR="00E26415" w:rsidRDefault="00E26415" w:rsidP="00E26415">
      <w:pPr>
        <w:pStyle w:val="PargrafodaLista"/>
        <w:numPr>
          <w:ilvl w:val="0"/>
          <w:numId w:val="13"/>
        </w:numPr>
        <w:ind w:left="0" w:firstLine="1701"/>
        <w:jc w:val="both"/>
        <w:rPr>
          <w:rFonts w:ascii="Bookman Old Style" w:hAnsi="Bookman Old Style"/>
          <w:sz w:val="24"/>
          <w:szCs w:val="24"/>
        </w:rPr>
      </w:pPr>
      <w:r w:rsidRPr="002D1EF4">
        <w:rPr>
          <w:rFonts w:ascii="Bookman Old Style" w:hAnsi="Bookman Old Style"/>
          <w:sz w:val="24"/>
          <w:szCs w:val="24"/>
        </w:rPr>
        <w:t xml:space="preserve">Deve ser </w:t>
      </w:r>
      <w:proofErr w:type="spellStart"/>
      <w:r w:rsidRPr="002D1EF4">
        <w:rPr>
          <w:rFonts w:ascii="Bookman Old Style" w:hAnsi="Bookman Old Style"/>
          <w:sz w:val="24"/>
          <w:szCs w:val="24"/>
        </w:rPr>
        <w:t>dispobilizado</w:t>
      </w:r>
      <w:proofErr w:type="spellEnd"/>
      <w:r w:rsidRPr="002D1EF4">
        <w:rPr>
          <w:rFonts w:ascii="Bookman Old Style" w:hAnsi="Bookman Old Style"/>
          <w:sz w:val="24"/>
          <w:szCs w:val="24"/>
        </w:rPr>
        <w:t xml:space="preserve"> frasco de álcool gel 70% em no local de despacho de forma que os terceiros possam higienizar as mãos antes e depois de cada carregamento; </w:t>
      </w:r>
    </w:p>
    <w:p w:rsidR="00E26415" w:rsidRDefault="00E26415" w:rsidP="00E26415">
      <w:pPr>
        <w:pStyle w:val="PargrafodaLista"/>
        <w:numPr>
          <w:ilvl w:val="0"/>
          <w:numId w:val="13"/>
        </w:numPr>
        <w:ind w:left="0" w:firstLine="1701"/>
        <w:jc w:val="both"/>
        <w:rPr>
          <w:rFonts w:ascii="Bookman Old Style" w:hAnsi="Bookman Old Style"/>
          <w:sz w:val="24"/>
          <w:szCs w:val="24"/>
        </w:rPr>
      </w:pPr>
      <w:r w:rsidRPr="002D1EF4">
        <w:rPr>
          <w:rFonts w:ascii="Bookman Old Style" w:hAnsi="Bookman Old Style"/>
          <w:sz w:val="24"/>
          <w:szCs w:val="24"/>
        </w:rPr>
        <w:t xml:space="preserve">Caso o carregamento necessite de mais de um trabalhador estes devem usar máscaras para esta atividade. </w:t>
      </w:r>
    </w:p>
    <w:p w:rsidR="00E26415" w:rsidRDefault="00E26415" w:rsidP="00E26415">
      <w:pPr>
        <w:pStyle w:val="PargrafodaLista"/>
        <w:ind w:left="1701"/>
        <w:jc w:val="both"/>
        <w:rPr>
          <w:rFonts w:ascii="Bookman Old Style" w:hAnsi="Bookman Old Style"/>
          <w:sz w:val="24"/>
          <w:szCs w:val="24"/>
        </w:rPr>
      </w:pPr>
    </w:p>
    <w:p w:rsidR="00E26415" w:rsidRDefault="00E26415" w:rsidP="00E26415">
      <w:pPr>
        <w:pStyle w:val="PargrafodaLista"/>
        <w:ind w:left="0" w:firstLine="1701"/>
        <w:jc w:val="both"/>
        <w:rPr>
          <w:rFonts w:ascii="Bookman Old Style" w:hAnsi="Bookman Old Style"/>
          <w:sz w:val="24"/>
          <w:szCs w:val="24"/>
        </w:rPr>
      </w:pPr>
      <w:r>
        <w:rPr>
          <w:rFonts w:ascii="Bookman Old Style" w:hAnsi="Bookman Old Style"/>
          <w:sz w:val="24"/>
          <w:szCs w:val="24"/>
        </w:rPr>
        <w:t>Art. 8</w:t>
      </w:r>
      <w:r w:rsidRPr="002D1EF4">
        <w:rPr>
          <w:rFonts w:ascii="Bookman Old Style" w:hAnsi="Bookman Old Style"/>
          <w:sz w:val="24"/>
          <w:szCs w:val="24"/>
        </w:rPr>
        <w:t xml:space="preserve">º Quanto à utilização de vestiários e refeitórios para os empregados das empresas citadas nos artigos </w:t>
      </w:r>
      <w:r>
        <w:rPr>
          <w:rFonts w:ascii="Bookman Old Style" w:hAnsi="Bookman Old Style"/>
          <w:sz w:val="24"/>
          <w:szCs w:val="24"/>
        </w:rPr>
        <w:t>3</w:t>
      </w:r>
      <w:r w:rsidRPr="002D1EF4">
        <w:rPr>
          <w:rFonts w:ascii="Bookman Old Style" w:hAnsi="Bookman Old Style"/>
          <w:sz w:val="24"/>
          <w:szCs w:val="24"/>
        </w:rPr>
        <w:t xml:space="preserve">º, </w:t>
      </w:r>
      <w:r>
        <w:rPr>
          <w:rFonts w:ascii="Bookman Old Style" w:hAnsi="Bookman Old Style"/>
          <w:sz w:val="24"/>
          <w:szCs w:val="24"/>
        </w:rPr>
        <w:t>4</w:t>
      </w:r>
      <w:r w:rsidRPr="002D1EF4">
        <w:rPr>
          <w:rFonts w:ascii="Bookman Old Style" w:hAnsi="Bookman Old Style"/>
          <w:sz w:val="24"/>
          <w:szCs w:val="24"/>
        </w:rPr>
        <w:t xml:space="preserve">º e </w:t>
      </w:r>
      <w:r>
        <w:rPr>
          <w:rFonts w:ascii="Bookman Old Style" w:hAnsi="Bookman Old Style"/>
          <w:sz w:val="24"/>
          <w:szCs w:val="24"/>
        </w:rPr>
        <w:t>5</w:t>
      </w:r>
      <w:r w:rsidRPr="002D1EF4">
        <w:rPr>
          <w:rFonts w:ascii="Bookman Old Style" w:hAnsi="Bookman Old Style"/>
          <w:sz w:val="24"/>
          <w:szCs w:val="24"/>
        </w:rPr>
        <w:t xml:space="preserve">º: </w:t>
      </w:r>
    </w:p>
    <w:p w:rsidR="00E26415" w:rsidRDefault="00E26415" w:rsidP="00E26415">
      <w:pPr>
        <w:pStyle w:val="PargrafodaLista"/>
        <w:numPr>
          <w:ilvl w:val="0"/>
          <w:numId w:val="14"/>
        </w:numPr>
        <w:jc w:val="both"/>
        <w:rPr>
          <w:rFonts w:ascii="Bookman Old Style" w:hAnsi="Bookman Old Style"/>
          <w:sz w:val="24"/>
          <w:szCs w:val="24"/>
        </w:rPr>
      </w:pPr>
      <w:r w:rsidRPr="002D1EF4">
        <w:rPr>
          <w:rFonts w:ascii="Bookman Old Style" w:hAnsi="Bookman Old Style"/>
          <w:sz w:val="24"/>
          <w:szCs w:val="24"/>
        </w:rPr>
        <w:t xml:space="preserve">Para utilização de vestiários: </w:t>
      </w:r>
    </w:p>
    <w:p w:rsidR="00E26415" w:rsidRPr="002D1EF4" w:rsidRDefault="00E26415" w:rsidP="00E26415">
      <w:pPr>
        <w:pStyle w:val="PargrafodaLista"/>
        <w:numPr>
          <w:ilvl w:val="0"/>
          <w:numId w:val="15"/>
        </w:numPr>
        <w:ind w:left="0" w:firstLine="1701"/>
        <w:jc w:val="both"/>
        <w:rPr>
          <w:rFonts w:ascii="Bookman Old Style" w:hAnsi="Bookman Old Style"/>
          <w:sz w:val="24"/>
          <w:szCs w:val="24"/>
        </w:rPr>
      </w:pPr>
      <w:r w:rsidRPr="002D1EF4">
        <w:rPr>
          <w:rFonts w:ascii="Bookman Old Style" w:hAnsi="Bookman Old Style"/>
          <w:sz w:val="24"/>
          <w:szCs w:val="24"/>
        </w:rPr>
        <w:t>Os estabelecimentos que dispuserem de vestiários deverão organizar sua utilização de forma a evitar aglomerações e cruzamento entre os trabalhadores, além de garantir a manutenção da distância mínima de 1,5 metros (um metro e cinquenta centímetros);</w:t>
      </w:r>
    </w:p>
    <w:p w:rsidR="00E26415" w:rsidRDefault="00E26415" w:rsidP="00E26415">
      <w:pPr>
        <w:pStyle w:val="PargrafodaLista"/>
        <w:numPr>
          <w:ilvl w:val="0"/>
          <w:numId w:val="15"/>
        </w:numPr>
        <w:ind w:left="0" w:firstLine="1701"/>
        <w:jc w:val="both"/>
        <w:rPr>
          <w:rFonts w:ascii="Bookman Old Style" w:hAnsi="Bookman Old Style"/>
          <w:sz w:val="24"/>
          <w:szCs w:val="24"/>
        </w:rPr>
      </w:pPr>
      <w:r w:rsidRPr="002D1EF4">
        <w:rPr>
          <w:rFonts w:ascii="Bookman Old Style" w:hAnsi="Bookman Old Style"/>
          <w:sz w:val="24"/>
          <w:szCs w:val="24"/>
        </w:rPr>
        <w:t xml:space="preserve"> As pias nos vestiários devem estar providas de sabonete líquido e toalha de papel; </w:t>
      </w:r>
    </w:p>
    <w:p w:rsidR="00E26415" w:rsidRDefault="00E26415" w:rsidP="00E26415">
      <w:pPr>
        <w:pStyle w:val="PargrafodaLista"/>
        <w:numPr>
          <w:ilvl w:val="0"/>
          <w:numId w:val="15"/>
        </w:numPr>
        <w:ind w:left="0" w:firstLine="1701"/>
        <w:jc w:val="both"/>
        <w:rPr>
          <w:rFonts w:ascii="Bookman Old Style" w:hAnsi="Bookman Old Style"/>
          <w:sz w:val="24"/>
          <w:szCs w:val="24"/>
        </w:rPr>
      </w:pPr>
      <w:r w:rsidRPr="002D1EF4">
        <w:rPr>
          <w:rFonts w:ascii="Bookman Old Style" w:hAnsi="Bookman Old Style"/>
          <w:sz w:val="24"/>
          <w:szCs w:val="24"/>
        </w:rPr>
        <w:t xml:space="preserve">Deverá ser disponibilizado álcool gel 70% nos vestiários, em mais de um ponto e em quantidade adequada ao número de trabalhadores; </w:t>
      </w:r>
    </w:p>
    <w:p w:rsidR="00E26415" w:rsidRDefault="00E26415" w:rsidP="00E26415">
      <w:pPr>
        <w:pStyle w:val="PargrafodaLista"/>
        <w:numPr>
          <w:ilvl w:val="0"/>
          <w:numId w:val="15"/>
        </w:numPr>
        <w:ind w:left="0" w:firstLine="1701"/>
        <w:jc w:val="both"/>
        <w:rPr>
          <w:rFonts w:ascii="Bookman Old Style" w:hAnsi="Bookman Old Style"/>
          <w:sz w:val="24"/>
          <w:szCs w:val="24"/>
        </w:rPr>
      </w:pPr>
      <w:r w:rsidRPr="002D1EF4">
        <w:rPr>
          <w:rFonts w:ascii="Bookman Old Style" w:hAnsi="Bookman Old Style"/>
          <w:sz w:val="24"/>
          <w:szCs w:val="24"/>
        </w:rPr>
        <w:t xml:space="preserve">Os estabelecimentos deverão recomendar que os trabalhadores não </w:t>
      </w:r>
      <w:proofErr w:type="gramStart"/>
      <w:r w:rsidRPr="002D1EF4">
        <w:rPr>
          <w:rFonts w:ascii="Bookman Old Style" w:hAnsi="Bookman Old Style"/>
          <w:sz w:val="24"/>
          <w:szCs w:val="24"/>
        </w:rPr>
        <w:t>retornem</w:t>
      </w:r>
      <w:proofErr w:type="gramEnd"/>
      <w:r w:rsidRPr="002D1EF4">
        <w:rPr>
          <w:rFonts w:ascii="Bookman Old Style" w:hAnsi="Bookman Old Style"/>
          <w:sz w:val="24"/>
          <w:szCs w:val="24"/>
        </w:rPr>
        <w:t xml:space="preserve"> as suas casas diariamente com suas roupas de trabalhos (uniformes) quando estes empregados utilizarem uniforme (trocar no próprio estabelecimento); </w:t>
      </w:r>
    </w:p>
    <w:p w:rsidR="00E26415" w:rsidRDefault="00E26415" w:rsidP="00E26415">
      <w:pPr>
        <w:pStyle w:val="PargrafodaLista"/>
        <w:numPr>
          <w:ilvl w:val="0"/>
          <w:numId w:val="15"/>
        </w:numPr>
        <w:ind w:left="0" w:firstLine="1701"/>
        <w:jc w:val="both"/>
        <w:rPr>
          <w:rFonts w:ascii="Bookman Old Style" w:hAnsi="Bookman Old Style"/>
          <w:sz w:val="24"/>
          <w:szCs w:val="24"/>
        </w:rPr>
      </w:pPr>
      <w:r w:rsidRPr="002D1EF4">
        <w:rPr>
          <w:rFonts w:ascii="Bookman Old Style" w:hAnsi="Bookman Old Style"/>
          <w:sz w:val="24"/>
          <w:szCs w:val="24"/>
        </w:rPr>
        <w:t xml:space="preserve">O estabelecimento deve realizar diariamente procedimentos que garantam a higienização destes locais, intensificando a limpeza com desinfetantes próprios para a finalidade, bem como a desinfecção com álcool 70% de maçanetas, corrimãos e interruptores; </w:t>
      </w:r>
    </w:p>
    <w:p w:rsidR="00E26415" w:rsidRDefault="00E26415" w:rsidP="00E26415">
      <w:pPr>
        <w:pStyle w:val="PargrafodaLista"/>
        <w:numPr>
          <w:ilvl w:val="0"/>
          <w:numId w:val="15"/>
        </w:numPr>
        <w:ind w:left="0" w:firstLine="1701"/>
        <w:jc w:val="both"/>
        <w:rPr>
          <w:rFonts w:ascii="Bookman Old Style" w:hAnsi="Bookman Old Style"/>
          <w:sz w:val="24"/>
          <w:szCs w:val="24"/>
        </w:rPr>
      </w:pPr>
      <w:r w:rsidRPr="002D1EF4">
        <w:rPr>
          <w:rFonts w:ascii="Bookman Old Style" w:hAnsi="Bookman Old Style"/>
          <w:sz w:val="24"/>
          <w:szCs w:val="24"/>
        </w:rPr>
        <w:lastRenderedPageBreak/>
        <w:t xml:space="preserve">Manter os vestiários ventilados naturalmente (janelas abertas). </w:t>
      </w:r>
    </w:p>
    <w:p w:rsidR="00E26415" w:rsidRDefault="00E26415" w:rsidP="00E26415">
      <w:pPr>
        <w:pStyle w:val="PargrafodaLista"/>
        <w:numPr>
          <w:ilvl w:val="0"/>
          <w:numId w:val="14"/>
        </w:numPr>
        <w:jc w:val="both"/>
        <w:rPr>
          <w:rFonts w:ascii="Bookman Old Style" w:hAnsi="Bookman Old Style"/>
          <w:sz w:val="24"/>
          <w:szCs w:val="24"/>
        </w:rPr>
      </w:pPr>
      <w:r w:rsidRPr="002D1EF4">
        <w:rPr>
          <w:rFonts w:ascii="Bookman Old Style" w:hAnsi="Bookman Old Style"/>
          <w:sz w:val="24"/>
          <w:szCs w:val="24"/>
        </w:rPr>
        <w:t xml:space="preserve">Para utilização de refeitórios: </w:t>
      </w:r>
    </w:p>
    <w:p w:rsidR="00E26415" w:rsidRPr="002D1EF4" w:rsidRDefault="00E26415" w:rsidP="00E26415">
      <w:pPr>
        <w:pStyle w:val="PargrafodaLista"/>
        <w:numPr>
          <w:ilvl w:val="0"/>
          <w:numId w:val="16"/>
        </w:numPr>
        <w:ind w:left="0" w:firstLine="1701"/>
        <w:jc w:val="both"/>
        <w:rPr>
          <w:rFonts w:ascii="Bookman Old Style" w:hAnsi="Bookman Old Style"/>
          <w:sz w:val="24"/>
          <w:szCs w:val="24"/>
        </w:rPr>
      </w:pPr>
      <w:r w:rsidRPr="002D1EF4">
        <w:rPr>
          <w:rFonts w:ascii="Bookman Old Style" w:hAnsi="Bookman Old Style"/>
          <w:sz w:val="24"/>
          <w:szCs w:val="24"/>
        </w:rPr>
        <w:t xml:space="preserve">Os refeitórios, quando presentes nestes estabelecimentos, poderão ser utilizados com apenas 1/3 (um terço) da sua capacidade (por vez). Deverão organizar cronograma para sua utilização de forma a evitar aglomerações e cruzamento entre os trabalhadores (fluxos interno e de entradas e saídas), além de garantir a manutenção da distância mínima de 1,5 metros (um metro e cinquenta centímetros) entre os usuários; </w:t>
      </w:r>
    </w:p>
    <w:p w:rsidR="00E26415" w:rsidRDefault="00E26415" w:rsidP="00E26415">
      <w:pPr>
        <w:pStyle w:val="PargrafodaLista"/>
        <w:numPr>
          <w:ilvl w:val="0"/>
          <w:numId w:val="16"/>
        </w:numPr>
        <w:ind w:left="0" w:firstLine="1701"/>
        <w:jc w:val="both"/>
        <w:rPr>
          <w:rFonts w:ascii="Bookman Old Style" w:hAnsi="Bookman Old Style"/>
          <w:sz w:val="24"/>
          <w:szCs w:val="24"/>
        </w:rPr>
      </w:pPr>
      <w:r w:rsidRPr="002D1EF4">
        <w:rPr>
          <w:rFonts w:ascii="Bookman Old Style" w:hAnsi="Bookman Old Style"/>
          <w:sz w:val="24"/>
          <w:szCs w:val="24"/>
        </w:rPr>
        <w:t xml:space="preserve">As pias dor refeitórios </w:t>
      </w:r>
      <w:proofErr w:type="gramStart"/>
      <w:r w:rsidRPr="002D1EF4">
        <w:rPr>
          <w:rFonts w:ascii="Bookman Old Style" w:hAnsi="Bookman Old Style"/>
          <w:sz w:val="24"/>
          <w:szCs w:val="24"/>
        </w:rPr>
        <w:t>devem estar</w:t>
      </w:r>
      <w:proofErr w:type="gramEnd"/>
      <w:r w:rsidRPr="002D1EF4">
        <w:rPr>
          <w:rFonts w:ascii="Bookman Old Style" w:hAnsi="Bookman Old Style"/>
          <w:sz w:val="24"/>
          <w:szCs w:val="24"/>
        </w:rPr>
        <w:t xml:space="preserve"> providas de sabonete líquido e toalha de papel; </w:t>
      </w:r>
    </w:p>
    <w:p w:rsidR="00E26415" w:rsidRDefault="00E26415" w:rsidP="00E26415">
      <w:pPr>
        <w:pStyle w:val="PargrafodaLista"/>
        <w:numPr>
          <w:ilvl w:val="0"/>
          <w:numId w:val="16"/>
        </w:numPr>
        <w:ind w:left="0" w:firstLine="1701"/>
        <w:jc w:val="both"/>
        <w:rPr>
          <w:rFonts w:ascii="Bookman Old Style" w:hAnsi="Bookman Old Style"/>
          <w:sz w:val="24"/>
          <w:szCs w:val="24"/>
        </w:rPr>
      </w:pPr>
      <w:r w:rsidRPr="002D1EF4">
        <w:rPr>
          <w:rFonts w:ascii="Bookman Old Style" w:hAnsi="Bookman Old Style"/>
          <w:sz w:val="24"/>
          <w:szCs w:val="24"/>
        </w:rPr>
        <w:t xml:space="preserve">Deverá ser disponibilizado álcool gel 70% nos acessos e saídas dos refeitórios, em quantidade adequada ao número de trabalhadores; </w:t>
      </w:r>
    </w:p>
    <w:p w:rsidR="00E26415" w:rsidRDefault="00E26415" w:rsidP="00E26415">
      <w:pPr>
        <w:pStyle w:val="PargrafodaLista"/>
        <w:numPr>
          <w:ilvl w:val="0"/>
          <w:numId w:val="16"/>
        </w:numPr>
        <w:ind w:left="0" w:firstLine="1701"/>
        <w:jc w:val="both"/>
        <w:rPr>
          <w:rFonts w:ascii="Bookman Old Style" w:hAnsi="Bookman Old Style"/>
          <w:sz w:val="24"/>
          <w:szCs w:val="24"/>
        </w:rPr>
      </w:pPr>
      <w:r w:rsidRPr="002D1EF4">
        <w:rPr>
          <w:rFonts w:ascii="Bookman Old Style" w:hAnsi="Bookman Old Style"/>
          <w:sz w:val="24"/>
          <w:szCs w:val="24"/>
        </w:rPr>
        <w:t>O estabelecimento deve garantir a higienização si</w:t>
      </w:r>
      <w:r>
        <w:rPr>
          <w:rFonts w:ascii="Bookman Old Style" w:hAnsi="Bookman Old Style"/>
          <w:sz w:val="24"/>
          <w:szCs w:val="24"/>
        </w:rPr>
        <w:t>s</w:t>
      </w:r>
      <w:r w:rsidRPr="002D1EF4">
        <w:rPr>
          <w:rFonts w:ascii="Bookman Old Style" w:hAnsi="Bookman Old Style"/>
          <w:sz w:val="24"/>
          <w:szCs w:val="24"/>
        </w:rPr>
        <w:t>temática dos refeitórios, intensificando a limpeza destas áreas, realizando desinfecção com álcool 70% nas mesas, balcões, maçanetas,</w:t>
      </w:r>
      <w:r>
        <w:rPr>
          <w:rFonts w:ascii="Bookman Old Style" w:hAnsi="Bookman Old Style"/>
          <w:sz w:val="24"/>
          <w:szCs w:val="24"/>
        </w:rPr>
        <w:t xml:space="preserve"> </w:t>
      </w:r>
      <w:r w:rsidRPr="002D1EF4">
        <w:rPr>
          <w:rFonts w:ascii="Bookman Old Style" w:hAnsi="Bookman Old Style"/>
          <w:sz w:val="24"/>
          <w:szCs w:val="24"/>
        </w:rPr>
        <w:t xml:space="preserve">corrimãos e interruptores. </w:t>
      </w:r>
    </w:p>
    <w:p w:rsidR="00E26415" w:rsidRDefault="00E26415" w:rsidP="00E26415">
      <w:pPr>
        <w:pStyle w:val="PargrafodaLista"/>
        <w:ind w:left="1701"/>
        <w:jc w:val="both"/>
        <w:rPr>
          <w:rFonts w:ascii="Bookman Old Style" w:hAnsi="Bookman Old Style"/>
          <w:sz w:val="24"/>
          <w:szCs w:val="24"/>
        </w:rPr>
      </w:pPr>
    </w:p>
    <w:p w:rsidR="00E26415" w:rsidRDefault="00E26415" w:rsidP="00E26415">
      <w:pPr>
        <w:pStyle w:val="PargrafodaLista"/>
        <w:ind w:left="0" w:firstLine="1701"/>
        <w:jc w:val="both"/>
        <w:rPr>
          <w:rFonts w:ascii="Bookman Old Style" w:hAnsi="Bookman Old Style"/>
          <w:sz w:val="24"/>
          <w:szCs w:val="24"/>
        </w:rPr>
      </w:pPr>
      <w:r>
        <w:rPr>
          <w:rFonts w:ascii="Bookman Old Style" w:hAnsi="Bookman Old Style"/>
          <w:sz w:val="24"/>
          <w:szCs w:val="24"/>
        </w:rPr>
        <w:t>Art. 9</w:t>
      </w:r>
      <w:r w:rsidRPr="002D1EF4">
        <w:rPr>
          <w:rFonts w:ascii="Bookman Old Style" w:hAnsi="Bookman Old Style"/>
          <w:sz w:val="24"/>
          <w:szCs w:val="24"/>
        </w:rPr>
        <w:t xml:space="preserve">º Quanto aos trabalhadores dos estabelecimentos citados nos artigos </w:t>
      </w:r>
      <w:r>
        <w:rPr>
          <w:rFonts w:ascii="Bookman Old Style" w:hAnsi="Bookman Old Style"/>
          <w:sz w:val="24"/>
          <w:szCs w:val="24"/>
        </w:rPr>
        <w:t>3</w:t>
      </w:r>
      <w:r w:rsidRPr="002D1EF4">
        <w:rPr>
          <w:rFonts w:ascii="Bookman Old Style" w:hAnsi="Bookman Old Style"/>
          <w:sz w:val="24"/>
          <w:szCs w:val="24"/>
        </w:rPr>
        <w:t xml:space="preserve">º, </w:t>
      </w:r>
      <w:r>
        <w:rPr>
          <w:rFonts w:ascii="Bookman Old Style" w:hAnsi="Bookman Old Style"/>
          <w:sz w:val="24"/>
          <w:szCs w:val="24"/>
        </w:rPr>
        <w:t>4</w:t>
      </w:r>
      <w:r w:rsidRPr="002D1EF4">
        <w:rPr>
          <w:rFonts w:ascii="Bookman Old Style" w:hAnsi="Bookman Old Style"/>
          <w:sz w:val="24"/>
          <w:szCs w:val="24"/>
        </w:rPr>
        <w:t xml:space="preserve">º e </w:t>
      </w:r>
      <w:r>
        <w:rPr>
          <w:rFonts w:ascii="Bookman Old Style" w:hAnsi="Bookman Old Style"/>
          <w:sz w:val="24"/>
          <w:szCs w:val="24"/>
        </w:rPr>
        <w:t>5</w:t>
      </w:r>
      <w:r w:rsidRPr="002D1EF4">
        <w:rPr>
          <w:rFonts w:ascii="Bookman Old Style" w:hAnsi="Bookman Old Style"/>
          <w:sz w:val="24"/>
          <w:szCs w:val="24"/>
        </w:rPr>
        <w:t xml:space="preserve">º: </w:t>
      </w:r>
    </w:p>
    <w:p w:rsidR="00E26415" w:rsidRDefault="00E26415" w:rsidP="00E26415">
      <w:pPr>
        <w:pStyle w:val="PargrafodaLista"/>
        <w:numPr>
          <w:ilvl w:val="0"/>
          <w:numId w:val="17"/>
        </w:numPr>
        <w:ind w:left="0" w:firstLine="1701"/>
        <w:jc w:val="both"/>
        <w:rPr>
          <w:rFonts w:ascii="Bookman Old Style" w:hAnsi="Bookman Old Style"/>
          <w:sz w:val="24"/>
          <w:szCs w:val="24"/>
        </w:rPr>
      </w:pPr>
      <w:r w:rsidRPr="002D1EF4">
        <w:rPr>
          <w:rFonts w:ascii="Bookman Old Style" w:hAnsi="Bookman Old Style"/>
          <w:sz w:val="24"/>
          <w:szCs w:val="24"/>
        </w:rPr>
        <w:t xml:space="preserve">O estabelecimento deverá adotar medidas internas relacionadas à saúde no trabalho, necessárias para evitar a transmissão do </w:t>
      </w:r>
      <w:proofErr w:type="spellStart"/>
      <w:r w:rsidRPr="002D1EF4">
        <w:rPr>
          <w:rFonts w:ascii="Bookman Old Style" w:hAnsi="Bookman Old Style"/>
          <w:sz w:val="24"/>
          <w:szCs w:val="24"/>
        </w:rPr>
        <w:t>coronavírus</w:t>
      </w:r>
      <w:proofErr w:type="spellEnd"/>
      <w:r w:rsidRPr="002D1EF4">
        <w:rPr>
          <w:rFonts w:ascii="Bookman Old Style" w:hAnsi="Bookman Old Style"/>
          <w:sz w:val="24"/>
          <w:szCs w:val="24"/>
        </w:rPr>
        <w:t xml:space="preserve"> no ambiente de trabalho, priorizando o afastamento, sem prejuízo de salários, de empregados pertencentes a grupo de risco, tais como pessoas com idade acima de 60 (sessenta) anos, hipertensos, diabéticos, gestantes e </w:t>
      </w:r>
      <w:proofErr w:type="spellStart"/>
      <w:r w:rsidRPr="002D1EF4">
        <w:rPr>
          <w:rFonts w:ascii="Bookman Old Style" w:hAnsi="Bookman Old Style"/>
          <w:sz w:val="24"/>
          <w:szCs w:val="24"/>
        </w:rPr>
        <w:t>imunodeprimidos</w:t>
      </w:r>
      <w:proofErr w:type="spellEnd"/>
      <w:r w:rsidRPr="002D1EF4">
        <w:rPr>
          <w:rFonts w:ascii="Bookman Old Style" w:hAnsi="Bookman Old Style"/>
          <w:sz w:val="24"/>
          <w:szCs w:val="24"/>
        </w:rPr>
        <w:t xml:space="preserve"> ou portadores de doenças crônicas que também justifiquem o afastamento; </w:t>
      </w:r>
    </w:p>
    <w:p w:rsidR="00E26415" w:rsidRDefault="00E26415" w:rsidP="00E26415">
      <w:pPr>
        <w:pStyle w:val="PargrafodaLista"/>
        <w:numPr>
          <w:ilvl w:val="0"/>
          <w:numId w:val="17"/>
        </w:numPr>
        <w:ind w:left="0" w:firstLine="1701"/>
        <w:jc w:val="both"/>
        <w:rPr>
          <w:rFonts w:ascii="Bookman Old Style" w:hAnsi="Bookman Old Style"/>
          <w:sz w:val="24"/>
          <w:szCs w:val="24"/>
        </w:rPr>
      </w:pPr>
      <w:r w:rsidRPr="002D1EF4">
        <w:rPr>
          <w:rFonts w:ascii="Bookman Old Style" w:hAnsi="Bookman Old Style"/>
          <w:sz w:val="24"/>
          <w:szCs w:val="24"/>
        </w:rPr>
        <w:t xml:space="preserve">Deverá ser priorizada a modalidade de trabalho remoto para os setores administrativos; </w:t>
      </w:r>
    </w:p>
    <w:p w:rsidR="00E26415" w:rsidRDefault="00E26415" w:rsidP="00E26415">
      <w:pPr>
        <w:pStyle w:val="PargrafodaLista"/>
        <w:numPr>
          <w:ilvl w:val="0"/>
          <w:numId w:val="17"/>
        </w:numPr>
        <w:ind w:left="0" w:firstLine="1701"/>
        <w:jc w:val="both"/>
        <w:rPr>
          <w:rFonts w:ascii="Bookman Old Style" w:hAnsi="Bookman Old Style"/>
          <w:sz w:val="24"/>
          <w:szCs w:val="24"/>
        </w:rPr>
      </w:pPr>
      <w:r w:rsidRPr="002D1EF4">
        <w:rPr>
          <w:rFonts w:ascii="Bookman Old Style" w:hAnsi="Bookman Old Style"/>
          <w:sz w:val="24"/>
          <w:szCs w:val="24"/>
        </w:rPr>
        <w:t xml:space="preserve">Empregados que realizarem atividades de higienização de ambientes devem utilizar equipamentos de proteção individual – (EPIs), em conformidade com o preconizado no Programa de Controle Médico de Saúde </w:t>
      </w:r>
      <w:proofErr w:type="gramStart"/>
      <w:r w:rsidRPr="002D1EF4">
        <w:rPr>
          <w:rFonts w:ascii="Bookman Old Style" w:hAnsi="Bookman Old Style"/>
          <w:sz w:val="24"/>
          <w:szCs w:val="24"/>
        </w:rPr>
        <w:t>Ocupac</w:t>
      </w:r>
      <w:r>
        <w:rPr>
          <w:rFonts w:ascii="Bookman Old Style" w:hAnsi="Bookman Old Style"/>
          <w:sz w:val="24"/>
          <w:szCs w:val="24"/>
        </w:rPr>
        <w:t>ional(</w:t>
      </w:r>
      <w:proofErr w:type="gramEnd"/>
      <w:r>
        <w:rPr>
          <w:rFonts w:ascii="Bookman Old Style" w:hAnsi="Bookman Old Style"/>
          <w:sz w:val="24"/>
          <w:szCs w:val="24"/>
        </w:rPr>
        <w:t>PCMSO) do estabelecimento;</w:t>
      </w:r>
    </w:p>
    <w:p w:rsidR="00E26415" w:rsidRDefault="00E26415" w:rsidP="00E26415">
      <w:pPr>
        <w:pStyle w:val="PargrafodaLista"/>
        <w:numPr>
          <w:ilvl w:val="0"/>
          <w:numId w:val="17"/>
        </w:numPr>
        <w:ind w:left="0" w:firstLine="1701"/>
        <w:jc w:val="both"/>
        <w:rPr>
          <w:rFonts w:ascii="Bookman Old Style" w:hAnsi="Bookman Old Style"/>
          <w:sz w:val="24"/>
          <w:szCs w:val="24"/>
        </w:rPr>
      </w:pPr>
      <w:r w:rsidRPr="002D1EF4">
        <w:rPr>
          <w:rFonts w:ascii="Bookman Old Style" w:hAnsi="Bookman Old Style"/>
          <w:sz w:val="24"/>
          <w:szCs w:val="24"/>
        </w:rPr>
        <w:t>Caso o estabelecimento disponha de empregados que necessitem se deslocar para o trabalho, o empregador deverá prop</w:t>
      </w:r>
      <w:r>
        <w:rPr>
          <w:rFonts w:ascii="Bookman Old Style" w:hAnsi="Bookman Old Style"/>
          <w:sz w:val="24"/>
          <w:szCs w:val="24"/>
        </w:rPr>
        <w:t>or</w:t>
      </w:r>
      <w:r w:rsidRPr="002D1EF4">
        <w:rPr>
          <w:rFonts w:ascii="Bookman Old Style" w:hAnsi="Bookman Old Style"/>
          <w:sz w:val="24"/>
          <w:szCs w:val="24"/>
        </w:rPr>
        <w:t xml:space="preserve">cionar este transporte, o qual deve ocorrer com o menor risco de exposição ao COVID-19. É permitido fretamento de veículos para transporte o de trabalhadores, ficando a ocupação de cada veículo limitada a 50% (cinquenta por cento) da capacidade de passageiros sentados; </w:t>
      </w:r>
    </w:p>
    <w:p w:rsidR="00E26415" w:rsidRDefault="00E26415" w:rsidP="00E26415">
      <w:pPr>
        <w:pStyle w:val="PargrafodaLista"/>
        <w:numPr>
          <w:ilvl w:val="0"/>
          <w:numId w:val="17"/>
        </w:numPr>
        <w:ind w:left="0" w:firstLine="1701"/>
        <w:jc w:val="both"/>
        <w:rPr>
          <w:rFonts w:ascii="Bookman Old Style" w:hAnsi="Bookman Old Style"/>
          <w:sz w:val="24"/>
          <w:szCs w:val="24"/>
        </w:rPr>
      </w:pPr>
      <w:r w:rsidRPr="002D1EF4">
        <w:rPr>
          <w:rFonts w:ascii="Bookman Old Style" w:hAnsi="Bookman Old Style"/>
          <w:sz w:val="24"/>
          <w:szCs w:val="24"/>
        </w:rPr>
        <w:lastRenderedPageBreak/>
        <w:t xml:space="preserve">Se algum dos trabalhadores (proprietários, empregados próprios ou </w:t>
      </w:r>
      <w:proofErr w:type="spellStart"/>
      <w:r w:rsidRPr="002D1EF4">
        <w:rPr>
          <w:rFonts w:ascii="Bookman Old Style" w:hAnsi="Bookman Old Style"/>
          <w:sz w:val="24"/>
          <w:szCs w:val="24"/>
        </w:rPr>
        <w:t>tercerizados</w:t>
      </w:r>
      <w:proofErr w:type="spellEnd"/>
      <w:r w:rsidRPr="002D1EF4">
        <w:rPr>
          <w:rFonts w:ascii="Bookman Old Style" w:hAnsi="Bookman Old Style"/>
          <w:sz w:val="24"/>
          <w:szCs w:val="24"/>
        </w:rPr>
        <w:t xml:space="preserve">) </w:t>
      </w:r>
      <w:proofErr w:type="gramStart"/>
      <w:r w:rsidRPr="002D1EF4">
        <w:rPr>
          <w:rFonts w:ascii="Bookman Old Style" w:hAnsi="Bookman Old Style"/>
          <w:sz w:val="24"/>
          <w:szCs w:val="24"/>
        </w:rPr>
        <w:t>apresentar</w:t>
      </w:r>
      <w:proofErr w:type="gramEnd"/>
      <w:r w:rsidRPr="002D1EF4">
        <w:rPr>
          <w:rFonts w:ascii="Bookman Old Style" w:hAnsi="Bookman Old Style"/>
          <w:sz w:val="24"/>
          <w:szCs w:val="24"/>
        </w:rPr>
        <w:t xml:space="preserve"> sintomas de contaminação pelo COVID-19, deverá buscar orientações médicas, bem como ser afastados do trabalho, pelo período mínimo de 14 (quatorze) dias, ou conforme determinação médica, sendo que as autoridades sanitárias devem ser imediatamente informadas desta situação. </w:t>
      </w:r>
    </w:p>
    <w:p w:rsidR="00E26415" w:rsidRDefault="00E26415" w:rsidP="00E26415">
      <w:pPr>
        <w:pStyle w:val="PargrafodaLista"/>
        <w:ind w:left="1701"/>
        <w:jc w:val="both"/>
        <w:rPr>
          <w:rFonts w:ascii="Bookman Old Style" w:hAnsi="Bookman Old Style"/>
          <w:sz w:val="24"/>
          <w:szCs w:val="24"/>
        </w:rPr>
      </w:pPr>
    </w:p>
    <w:p w:rsidR="00E26415" w:rsidRPr="002D1EF4" w:rsidRDefault="00E26415" w:rsidP="00E26415">
      <w:pPr>
        <w:pStyle w:val="PargrafodaLista"/>
        <w:ind w:left="0" w:firstLine="1701"/>
        <w:jc w:val="both"/>
        <w:rPr>
          <w:rFonts w:ascii="Bookman Old Style" w:hAnsi="Bookman Old Style"/>
          <w:sz w:val="24"/>
          <w:szCs w:val="24"/>
        </w:rPr>
      </w:pPr>
      <w:r w:rsidRPr="002D1EF4">
        <w:rPr>
          <w:rFonts w:ascii="Bookman Old Style" w:hAnsi="Bookman Old Style"/>
          <w:sz w:val="24"/>
          <w:szCs w:val="24"/>
        </w:rPr>
        <w:t xml:space="preserve">Art. </w:t>
      </w:r>
      <w:r>
        <w:rPr>
          <w:rFonts w:ascii="Bookman Old Style" w:hAnsi="Bookman Old Style"/>
          <w:sz w:val="24"/>
          <w:szCs w:val="24"/>
        </w:rPr>
        <w:t>9</w:t>
      </w:r>
      <w:r w:rsidRPr="002D1EF4">
        <w:rPr>
          <w:rFonts w:ascii="Bookman Old Style" w:hAnsi="Bookman Old Style"/>
          <w:sz w:val="24"/>
          <w:szCs w:val="24"/>
        </w:rPr>
        <w:t>º Est</w:t>
      </w:r>
      <w:r>
        <w:rPr>
          <w:rFonts w:ascii="Bookman Old Style" w:hAnsi="Bookman Old Style"/>
          <w:sz w:val="24"/>
          <w:szCs w:val="24"/>
        </w:rPr>
        <w:t>e</w:t>
      </w:r>
      <w:r w:rsidRPr="002D1EF4">
        <w:rPr>
          <w:rFonts w:ascii="Bookman Old Style" w:hAnsi="Bookman Old Style"/>
          <w:sz w:val="24"/>
          <w:szCs w:val="24"/>
        </w:rPr>
        <w:t xml:space="preserve"> </w:t>
      </w:r>
      <w:r>
        <w:rPr>
          <w:rFonts w:ascii="Bookman Old Style" w:hAnsi="Bookman Old Style"/>
          <w:sz w:val="24"/>
          <w:szCs w:val="24"/>
        </w:rPr>
        <w:t xml:space="preserve">Decreto </w:t>
      </w:r>
      <w:r w:rsidRPr="002D1EF4">
        <w:rPr>
          <w:rFonts w:ascii="Bookman Old Style" w:hAnsi="Bookman Old Style"/>
          <w:sz w:val="24"/>
          <w:szCs w:val="24"/>
        </w:rPr>
        <w:t xml:space="preserve">entra em vigor </w:t>
      </w:r>
      <w:r>
        <w:rPr>
          <w:rFonts w:ascii="Bookman Old Style" w:hAnsi="Bookman Old Style"/>
          <w:sz w:val="24"/>
          <w:szCs w:val="24"/>
        </w:rPr>
        <w:t>nesta data</w:t>
      </w:r>
      <w:r w:rsidRPr="002D1EF4">
        <w:rPr>
          <w:rFonts w:ascii="Bookman Old Style" w:hAnsi="Bookman Old Style"/>
          <w:sz w:val="24"/>
          <w:szCs w:val="24"/>
        </w:rPr>
        <w:t xml:space="preserve"> e tem vigência limitada ao disposto no art. 7º do Decreto Estadual n. 515, de 17 de março de 2020.</w:t>
      </w:r>
    </w:p>
    <w:p w:rsidR="005E2671" w:rsidRDefault="005E2671" w:rsidP="005E2671">
      <w:pPr>
        <w:spacing w:after="240"/>
        <w:ind w:firstLine="1701"/>
        <w:rPr>
          <w:rFonts w:ascii="Bookman Old Style" w:hAnsi="Bookman Old Style"/>
          <w:color w:val="000000" w:themeColor="text1"/>
          <w:sz w:val="26"/>
          <w:szCs w:val="26"/>
        </w:rPr>
      </w:pPr>
      <w:r>
        <w:rPr>
          <w:rFonts w:ascii="Bookman Old Style" w:hAnsi="Bookman Old Style"/>
          <w:color w:val="000000" w:themeColor="text1"/>
          <w:sz w:val="26"/>
          <w:szCs w:val="26"/>
        </w:rPr>
        <w:t xml:space="preserve">Município de Papanduva, em </w:t>
      </w:r>
      <w:proofErr w:type="gramStart"/>
      <w:r w:rsidR="00E26415">
        <w:rPr>
          <w:rFonts w:ascii="Bookman Old Style" w:hAnsi="Bookman Old Style"/>
          <w:color w:val="000000" w:themeColor="text1"/>
          <w:sz w:val="26"/>
          <w:szCs w:val="26"/>
        </w:rPr>
        <w:t>8</w:t>
      </w:r>
      <w:proofErr w:type="gramEnd"/>
      <w:r>
        <w:rPr>
          <w:rFonts w:ascii="Bookman Old Style" w:hAnsi="Bookman Old Style"/>
          <w:color w:val="000000" w:themeColor="text1"/>
          <w:sz w:val="26"/>
          <w:szCs w:val="26"/>
        </w:rPr>
        <w:t xml:space="preserve"> de abril de 2020.</w:t>
      </w:r>
    </w:p>
    <w:p w:rsidR="005E2671" w:rsidRDefault="005E2671" w:rsidP="005E2671">
      <w:pPr>
        <w:pStyle w:val="SemEspaamento"/>
        <w:jc w:val="center"/>
        <w:rPr>
          <w:rFonts w:ascii="Bookman Old Style" w:hAnsi="Bookman Old Style"/>
          <w:color w:val="000000" w:themeColor="text1"/>
          <w:sz w:val="24"/>
          <w:szCs w:val="24"/>
        </w:rPr>
      </w:pPr>
    </w:p>
    <w:p w:rsidR="005E2671" w:rsidRDefault="005E2671" w:rsidP="005E2671">
      <w:pPr>
        <w:pStyle w:val="SemEspaamento"/>
        <w:jc w:val="center"/>
        <w:rPr>
          <w:rFonts w:ascii="Bookman Old Style" w:hAnsi="Bookman Old Style"/>
          <w:color w:val="000000" w:themeColor="text1"/>
          <w:sz w:val="24"/>
          <w:szCs w:val="24"/>
        </w:rPr>
      </w:pPr>
      <w:r>
        <w:rPr>
          <w:rFonts w:ascii="Bookman Old Style" w:hAnsi="Bookman Old Style"/>
          <w:color w:val="000000" w:themeColor="text1"/>
          <w:sz w:val="24"/>
          <w:szCs w:val="24"/>
        </w:rPr>
        <w:t xml:space="preserve">Luiz Henrique </w:t>
      </w:r>
      <w:proofErr w:type="spellStart"/>
      <w:r>
        <w:rPr>
          <w:rFonts w:ascii="Bookman Old Style" w:hAnsi="Bookman Old Style"/>
          <w:color w:val="000000" w:themeColor="text1"/>
          <w:sz w:val="24"/>
          <w:szCs w:val="24"/>
        </w:rPr>
        <w:t>Saliba</w:t>
      </w:r>
      <w:proofErr w:type="spellEnd"/>
    </w:p>
    <w:p w:rsidR="005E2671" w:rsidRDefault="005E2671" w:rsidP="005E2671">
      <w:pPr>
        <w:pStyle w:val="SemEspaamento"/>
        <w:jc w:val="center"/>
        <w:rPr>
          <w:rFonts w:ascii="Bookman Old Style" w:hAnsi="Bookman Old Style"/>
          <w:color w:val="000000" w:themeColor="text1"/>
          <w:sz w:val="24"/>
          <w:szCs w:val="24"/>
        </w:rPr>
      </w:pPr>
      <w:r>
        <w:rPr>
          <w:rFonts w:ascii="Bookman Old Style" w:hAnsi="Bookman Old Style"/>
          <w:color w:val="000000" w:themeColor="text1"/>
          <w:sz w:val="24"/>
          <w:szCs w:val="24"/>
        </w:rPr>
        <w:t>Prefeito Municipal</w:t>
      </w:r>
    </w:p>
    <w:p w:rsidR="005E2671" w:rsidRDefault="005E2671" w:rsidP="005E2671">
      <w:pPr>
        <w:spacing w:after="240"/>
        <w:rPr>
          <w:rFonts w:ascii="Bookman Old Style" w:hAnsi="Bookman Old Style"/>
          <w:color w:val="000000" w:themeColor="text1"/>
          <w:sz w:val="26"/>
          <w:szCs w:val="26"/>
        </w:rPr>
      </w:pPr>
      <w:bookmarkStart w:id="2" w:name="_tyjcwt"/>
      <w:bookmarkEnd w:id="2"/>
    </w:p>
    <w:p w:rsidR="005E2671" w:rsidRDefault="005E2671" w:rsidP="005E2671">
      <w:pPr>
        <w:pStyle w:val="SemEspaamento"/>
        <w:ind w:left="3402"/>
        <w:jc w:val="both"/>
        <w:rPr>
          <w:rFonts w:ascii="Bookman Old Style" w:eastAsia="Lucida Sans Unicode" w:hAnsi="Bookman Old Style" w:cs="Bookman Old Style"/>
          <w:sz w:val="20"/>
          <w:szCs w:val="20"/>
        </w:rPr>
      </w:pPr>
      <w:r>
        <w:rPr>
          <w:rFonts w:ascii="Bookman Old Style" w:eastAsia="Lucida Sans Unicode" w:hAnsi="Bookman Old Style" w:cs="Bookman Old Style"/>
          <w:sz w:val="20"/>
          <w:szCs w:val="20"/>
        </w:rPr>
        <w:t>Este Decreto foi registrado na Secretaria da Administração e publicado no átrio – mural de publicações desta prefeitura municipal, na mesma data supra.</w:t>
      </w:r>
    </w:p>
    <w:p w:rsidR="005E2671" w:rsidRDefault="005E2671" w:rsidP="005E2671">
      <w:pPr>
        <w:pStyle w:val="SemEspaamento"/>
        <w:ind w:left="3402"/>
        <w:jc w:val="both"/>
        <w:rPr>
          <w:rFonts w:ascii="Bookman Old Style" w:hAnsi="Bookman Old Style"/>
          <w:sz w:val="20"/>
          <w:szCs w:val="20"/>
        </w:rPr>
      </w:pPr>
    </w:p>
    <w:p w:rsidR="005E2671" w:rsidRDefault="005E2671" w:rsidP="005E2671">
      <w:pPr>
        <w:pStyle w:val="SemEspaamento"/>
        <w:ind w:left="3402"/>
        <w:jc w:val="both"/>
        <w:rPr>
          <w:rFonts w:ascii="Bookman Old Style" w:hAnsi="Bookman Old Style"/>
          <w:sz w:val="20"/>
          <w:szCs w:val="20"/>
        </w:rPr>
      </w:pPr>
      <w:r>
        <w:rPr>
          <w:rFonts w:ascii="Bookman Old Style" w:hAnsi="Bookman Old Style"/>
          <w:sz w:val="20"/>
          <w:szCs w:val="20"/>
        </w:rPr>
        <w:t xml:space="preserve">Estela Mari </w:t>
      </w:r>
      <w:proofErr w:type="spellStart"/>
      <w:r>
        <w:rPr>
          <w:rFonts w:ascii="Bookman Old Style" w:hAnsi="Bookman Old Style"/>
          <w:sz w:val="20"/>
          <w:szCs w:val="20"/>
        </w:rPr>
        <w:t>Ferens</w:t>
      </w:r>
      <w:proofErr w:type="spellEnd"/>
    </w:p>
    <w:p w:rsidR="005E2671" w:rsidRDefault="005E2671" w:rsidP="005E2671">
      <w:pPr>
        <w:pStyle w:val="SemEspaamento"/>
        <w:ind w:left="3402"/>
        <w:jc w:val="both"/>
        <w:rPr>
          <w:rFonts w:ascii="Bookman Old Style" w:hAnsi="Bookman Old Style"/>
          <w:sz w:val="20"/>
          <w:szCs w:val="20"/>
        </w:rPr>
      </w:pPr>
      <w:r>
        <w:rPr>
          <w:rFonts w:ascii="Bookman Old Style" w:eastAsia="Lucida Sans Unicode" w:hAnsi="Bookman Old Style"/>
          <w:b/>
          <w:bCs/>
          <w:sz w:val="20"/>
          <w:szCs w:val="20"/>
        </w:rPr>
        <w:t>Administradora</w:t>
      </w:r>
    </w:p>
    <w:p w:rsidR="005E2671" w:rsidRPr="00F017BC" w:rsidRDefault="005E2671" w:rsidP="005E2671">
      <w:pPr>
        <w:spacing w:after="0" w:line="312" w:lineRule="auto"/>
        <w:ind w:firstLine="1701"/>
        <w:rPr>
          <w:rFonts w:ascii="Bookman Old Style" w:eastAsia="Palatino Linotype" w:hAnsi="Bookman Old Style" w:cs="Palatino Linotype"/>
        </w:rPr>
      </w:pPr>
    </w:p>
    <w:p w:rsidR="005E2671" w:rsidRDefault="005E2671" w:rsidP="005E2671"/>
    <w:p w:rsidR="00D44478" w:rsidRDefault="00DB2043"/>
    <w:sectPr w:rsidR="00D44478" w:rsidSect="00434AA8">
      <w:pgSz w:w="11906" w:h="16838"/>
      <w:pgMar w:top="2835" w:right="991" w:bottom="1134"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5E7"/>
    <w:multiLevelType w:val="hybridMultilevel"/>
    <w:tmpl w:val="2C0E7D66"/>
    <w:lvl w:ilvl="0" w:tplc="45EA94AC">
      <w:start w:val="1"/>
      <w:numFmt w:val="upperRoman"/>
      <w:lvlText w:val="%1-"/>
      <w:lvlJc w:val="left"/>
      <w:pPr>
        <w:ind w:left="4041" w:hanging="234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10316463"/>
    <w:multiLevelType w:val="hybridMultilevel"/>
    <w:tmpl w:val="CDEEDB4C"/>
    <w:lvl w:ilvl="0" w:tplc="CC52E8AC">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1293518C"/>
    <w:multiLevelType w:val="hybridMultilevel"/>
    <w:tmpl w:val="4E6850EA"/>
    <w:lvl w:ilvl="0" w:tplc="4D7E53C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1F693033"/>
    <w:multiLevelType w:val="hybridMultilevel"/>
    <w:tmpl w:val="7B6AEF4A"/>
    <w:lvl w:ilvl="0" w:tplc="FE48C42C">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2AFB25CE"/>
    <w:multiLevelType w:val="hybridMultilevel"/>
    <w:tmpl w:val="BC36E5BA"/>
    <w:lvl w:ilvl="0" w:tplc="33E8B6F8">
      <w:start w:val="1"/>
      <w:numFmt w:val="upperRoman"/>
      <w:lvlText w:val="%1-"/>
      <w:lvlJc w:val="left"/>
      <w:pPr>
        <w:ind w:left="3771" w:hanging="207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nsid w:val="2D62366C"/>
    <w:multiLevelType w:val="hybridMultilevel"/>
    <w:tmpl w:val="EF46F21C"/>
    <w:lvl w:ilvl="0" w:tplc="AC687D56">
      <w:start w:val="1"/>
      <w:numFmt w:val="upperRoman"/>
      <w:lvlText w:val="%1-"/>
      <w:lvlJc w:val="left"/>
      <w:pPr>
        <w:ind w:left="3681" w:hanging="198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398F730B"/>
    <w:multiLevelType w:val="hybridMultilevel"/>
    <w:tmpl w:val="BD04E01E"/>
    <w:lvl w:ilvl="0" w:tplc="FB128826">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3A4352A0"/>
    <w:multiLevelType w:val="hybridMultilevel"/>
    <w:tmpl w:val="9DB6F938"/>
    <w:lvl w:ilvl="0" w:tplc="0BA655A8">
      <w:start w:val="1"/>
      <w:numFmt w:val="upperRoman"/>
      <w:lvlText w:val="%1-"/>
      <w:lvlJc w:val="left"/>
      <w:pPr>
        <w:ind w:left="3801" w:hanging="210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48BE52F8"/>
    <w:multiLevelType w:val="hybridMultilevel"/>
    <w:tmpl w:val="FE525B32"/>
    <w:lvl w:ilvl="0" w:tplc="4A3068C0">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57854300"/>
    <w:multiLevelType w:val="hybridMultilevel"/>
    <w:tmpl w:val="EF0C67E6"/>
    <w:lvl w:ilvl="0" w:tplc="5D76FF2C">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61194EC7"/>
    <w:multiLevelType w:val="hybridMultilevel"/>
    <w:tmpl w:val="AE00AF3A"/>
    <w:lvl w:ilvl="0" w:tplc="A62EA274">
      <w:start w:val="1"/>
      <w:numFmt w:val="lowerLetter"/>
      <w:lvlText w:val="%1)"/>
      <w:lvlJc w:val="left"/>
      <w:pPr>
        <w:ind w:left="3786" w:hanging="208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nsid w:val="65332D5B"/>
    <w:multiLevelType w:val="hybridMultilevel"/>
    <w:tmpl w:val="931CFFB2"/>
    <w:lvl w:ilvl="0" w:tplc="507ADDA4">
      <w:start w:val="1"/>
      <w:numFmt w:val="upperRoman"/>
      <w:lvlText w:val="%1-"/>
      <w:lvlJc w:val="left"/>
      <w:pPr>
        <w:ind w:left="3681" w:hanging="198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nsid w:val="6EA622B5"/>
    <w:multiLevelType w:val="hybridMultilevel"/>
    <w:tmpl w:val="9A2627E6"/>
    <w:lvl w:ilvl="0" w:tplc="FA3EAC5A">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nsid w:val="6F544AF6"/>
    <w:multiLevelType w:val="multilevel"/>
    <w:tmpl w:val="E93C4DB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4">
    <w:nsid w:val="74B62A6E"/>
    <w:multiLevelType w:val="hybridMultilevel"/>
    <w:tmpl w:val="962A4996"/>
    <w:lvl w:ilvl="0" w:tplc="825C7504">
      <w:start w:val="1"/>
      <w:numFmt w:val="upperRoman"/>
      <w:lvlText w:val="%1-"/>
      <w:lvlJc w:val="left"/>
      <w:pPr>
        <w:ind w:left="3666" w:hanging="196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5">
    <w:nsid w:val="79906A68"/>
    <w:multiLevelType w:val="hybridMultilevel"/>
    <w:tmpl w:val="3ECA4B64"/>
    <w:lvl w:ilvl="0" w:tplc="83E2EBB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nsid w:val="7DC676D5"/>
    <w:multiLevelType w:val="hybridMultilevel"/>
    <w:tmpl w:val="4760B81C"/>
    <w:lvl w:ilvl="0" w:tplc="7868CEB4">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3"/>
  </w:num>
  <w:num w:numId="2">
    <w:abstractNumId w:val="1"/>
  </w:num>
  <w:num w:numId="3">
    <w:abstractNumId w:val="11"/>
  </w:num>
  <w:num w:numId="4">
    <w:abstractNumId w:val="16"/>
  </w:num>
  <w:num w:numId="5">
    <w:abstractNumId w:val="10"/>
  </w:num>
  <w:num w:numId="6">
    <w:abstractNumId w:val="3"/>
  </w:num>
  <w:num w:numId="7">
    <w:abstractNumId w:val="9"/>
  </w:num>
  <w:num w:numId="8">
    <w:abstractNumId w:val="12"/>
  </w:num>
  <w:num w:numId="9">
    <w:abstractNumId w:val="2"/>
  </w:num>
  <w:num w:numId="10">
    <w:abstractNumId w:val="5"/>
  </w:num>
  <w:num w:numId="11">
    <w:abstractNumId w:val="6"/>
  </w:num>
  <w:num w:numId="12">
    <w:abstractNumId w:val="14"/>
  </w:num>
  <w:num w:numId="13">
    <w:abstractNumId w:val="7"/>
  </w:num>
  <w:num w:numId="14">
    <w:abstractNumId w:val="15"/>
  </w:num>
  <w:num w:numId="15">
    <w:abstractNumId w:val="4"/>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71"/>
    <w:rsid w:val="00382FF2"/>
    <w:rsid w:val="005E2671"/>
    <w:rsid w:val="006E1F68"/>
    <w:rsid w:val="00DB2043"/>
    <w:rsid w:val="00E26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2671"/>
    <w:pPr>
      <w:spacing w:after="120" w:line="240" w:lineRule="auto"/>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E2671"/>
    <w:pPr>
      <w:spacing w:after="0" w:line="240" w:lineRule="auto"/>
    </w:pPr>
    <w:rPr>
      <w:rFonts w:ascii="Calibri" w:eastAsia="Calibri" w:hAnsi="Calibri" w:cs="Calibri"/>
      <w:lang w:eastAsia="pt-BR"/>
    </w:rPr>
  </w:style>
  <w:style w:type="paragraph" w:styleId="PargrafodaLista">
    <w:name w:val="List Paragraph"/>
    <w:basedOn w:val="Normal"/>
    <w:uiPriority w:val="34"/>
    <w:qFormat/>
    <w:rsid w:val="00E26415"/>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2671"/>
    <w:pPr>
      <w:spacing w:after="120" w:line="240" w:lineRule="auto"/>
      <w:jc w:val="both"/>
    </w:pPr>
    <w:rPr>
      <w:rFonts w:ascii="Arial" w:eastAsia="Arial"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E2671"/>
    <w:pPr>
      <w:spacing w:after="0" w:line="240" w:lineRule="auto"/>
    </w:pPr>
    <w:rPr>
      <w:rFonts w:ascii="Calibri" w:eastAsia="Calibri" w:hAnsi="Calibri" w:cs="Calibri"/>
      <w:lang w:eastAsia="pt-BR"/>
    </w:rPr>
  </w:style>
  <w:style w:type="paragraph" w:styleId="PargrafodaLista">
    <w:name w:val="List Paragraph"/>
    <w:basedOn w:val="Normal"/>
    <w:uiPriority w:val="34"/>
    <w:qFormat/>
    <w:rsid w:val="00E26415"/>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2680</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Estela</cp:lastModifiedBy>
  <cp:revision>2</cp:revision>
  <dcterms:created xsi:type="dcterms:W3CDTF">2020-04-08T11:33:00Z</dcterms:created>
  <dcterms:modified xsi:type="dcterms:W3CDTF">2020-04-08T12:22:00Z</dcterms:modified>
</cp:coreProperties>
</file>